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BA" w:rsidRDefault="00124D5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5350BA" w:rsidRDefault="00124D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350BA" w:rsidRDefault="00124D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350BA" w:rsidRDefault="005350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350BA" w:rsidRDefault="005350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350BA" w:rsidRDefault="00124D5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350BA" w:rsidRDefault="005350BA">
      <w:pPr>
        <w:tabs>
          <w:tab w:val="left" w:pos="709"/>
        </w:tabs>
        <w:jc w:val="center"/>
        <w:rPr>
          <w:sz w:val="28"/>
        </w:rPr>
      </w:pPr>
    </w:p>
    <w:p w:rsidR="005350BA" w:rsidRDefault="005350BA">
      <w:pPr>
        <w:tabs>
          <w:tab w:val="left" w:pos="709"/>
        </w:tabs>
        <w:jc w:val="center"/>
        <w:rPr>
          <w:sz w:val="28"/>
        </w:rPr>
      </w:pPr>
    </w:p>
    <w:p w:rsidR="005350BA" w:rsidRDefault="0038654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124D54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  </w:t>
      </w:r>
      <w:r w:rsidR="00124D54">
        <w:rPr>
          <w:sz w:val="28"/>
        </w:rPr>
        <w:t xml:space="preserve">     № </w:t>
      </w:r>
      <w:r>
        <w:rPr>
          <w:sz w:val="28"/>
        </w:rPr>
        <w:t>627-п</w:t>
      </w:r>
    </w:p>
    <w:p w:rsidR="005350BA" w:rsidRDefault="005350BA">
      <w:pPr>
        <w:tabs>
          <w:tab w:val="left" w:pos="709"/>
        </w:tabs>
        <w:jc w:val="both"/>
        <w:rPr>
          <w:sz w:val="28"/>
        </w:rPr>
      </w:pPr>
    </w:p>
    <w:p w:rsidR="005350BA" w:rsidRDefault="005350BA">
      <w:pPr>
        <w:tabs>
          <w:tab w:val="left" w:pos="709"/>
        </w:tabs>
        <w:jc w:val="both"/>
        <w:rPr>
          <w:sz w:val="28"/>
        </w:rPr>
      </w:pPr>
    </w:p>
    <w:p w:rsidR="005350BA" w:rsidRDefault="00124D54">
      <w:pPr>
        <w:pStyle w:val="ConsPlusNormal1"/>
        <w:widowControl w:val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Сменовское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350BA" w:rsidRDefault="00124D54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bookmarkEnd w:id="0"/>
    </w:p>
    <w:p w:rsidR="005350BA" w:rsidRDefault="005350BA">
      <w:pPr>
        <w:tabs>
          <w:tab w:val="left" w:pos="709"/>
        </w:tabs>
        <w:jc w:val="center"/>
        <w:rPr>
          <w:color w:val="auto"/>
          <w:sz w:val="28"/>
        </w:rPr>
      </w:pPr>
    </w:p>
    <w:p w:rsidR="005350BA" w:rsidRDefault="00124D54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</w:t>
      </w:r>
      <w:r>
        <w:rPr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05.12.2023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гра</w:t>
      </w:r>
      <w:r>
        <w:rPr>
          <w:sz w:val="28"/>
          <w:szCs w:val="28"/>
        </w:rPr>
        <w:t>достроительства Рязанской области», главное управление архитектуры и градостроительства Рязанской области ПОСТАНОВЛЯЕТ:</w:t>
      </w:r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Сменовское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Захаровского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главного управления архитектуры и градостроительства Рязанской области от 21.12.2022 № 787-п </w:t>
      </w:r>
      <w:r>
        <w:rPr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Сменовское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</w:t>
      </w:r>
      <w:r>
        <w:rPr>
          <w:rFonts w:eastAsia="Times New Roman" w:cs="Times New Roman"/>
          <w:color w:val="000000" w:themeColor="text1"/>
          <w:sz w:val="28"/>
        </w:rPr>
        <w:t xml:space="preserve">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Захаровского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sz w:val="28"/>
          <w:szCs w:val="28"/>
        </w:rPr>
        <w:t>:</w:t>
      </w:r>
    </w:p>
    <w:p w:rsidR="005350BA" w:rsidRDefault="00124D54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 xml:space="preserve">1) в таблице, определяющей площади функциональных зон, пункта 2.1 положения о территориальном планировании цифры «1120,34» заменить </w:t>
      </w:r>
      <w:r>
        <w:rPr>
          <w:color w:val="000000" w:themeColor="text1"/>
          <w:sz w:val="28"/>
        </w:rPr>
        <w:br/>
        <w:t>цифрами «1120,20»</w:t>
      </w:r>
      <w:r>
        <w:rPr>
          <w:sz w:val="28"/>
          <w:szCs w:val="28"/>
        </w:rPr>
        <w:t>;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1 согласно приложению № 1 к настоящему постановлению;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2 согласно приложению № 2 к настоящему постановлению;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4) в приложении № 3 согласно приложению № 3 к настоящему постановлению;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5)  в приложении № 4: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- </w:t>
      </w:r>
      <w:r>
        <w:rPr>
          <w:rFonts w:ascii="Times New Roman" w:hAnsi="Times New Roman"/>
          <w:sz w:val="28"/>
          <w:szCs w:val="27"/>
        </w:rPr>
        <w:t>описание местопо</w:t>
      </w:r>
      <w:r>
        <w:rPr>
          <w:rFonts w:ascii="Times New Roman" w:hAnsi="Times New Roman"/>
          <w:sz w:val="28"/>
          <w:szCs w:val="27"/>
        </w:rPr>
        <w:t xml:space="preserve">ложения границ населенного пункта </w:t>
      </w:r>
      <w:r>
        <w:rPr>
          <w:rFonts w:ascii="Times New Roman" w:hAnsi="Times New Roman"/>
          <w:sz w:val="28"/>
        </w:rPr>
        <w:t xml:space="preserve">д. Городецкие Выселки </w:t>
      </w:r>
      <w:r>
        <w:rPr>
          <w:rFonts w:ascii="Times New Roman" w:hAnsi="Times New Roman"/>
          <w:sz w:val="28"/>
          <w:szCs w:val="27"/>
        </w:rPr>
        <w:t>изложить в редакции согласно приложению № 4 к настоящему постановлению;</w:t>
      </w:r>
    </w:p>
    <w:p w:rsidR="005350BA" w:rsidRDefault="00124D5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sz w:val="28"/>
          <w:szCs w:val="27"/>
        </w:rPr>
        <w:t xml:space="preserve">- описание местоположения границ населенного пункта </w:t>
      </w:r>
      <w:r>
        <w:rPr>
          <w:rFonts w:ascii="Times New Roman" w:hAnsi="Times New Roman"/>
          <w:sz w:val="28"/>
        </w:rPr>
        <w:t xml:space="preserve">с. </w:t>
      </w:r>
      <w:proofErr w:type="spellStart"/>
      <w:r>
        <w:rPr>
          <w:rFonts w:ascii="Times New Roman" w:hAnsi="Times New Roman"/>
          <w:sz w:val="28"/>
        </w:rPr>
        <w:t>Жокино</w:t>
      </w:r>
      <w:proofErr w:type="spellEnd"/>
      <w:r>
        <w:rPr>
          <w:rFonts w:ascii="Times New Roman" w:hAnsi="Times New Roman"/>
          <w:sz w:val="28"/>
          <w:szCs w:val="27"/>
        </w:rPr>
        <w:t xml:space="preserve"> изложить в редакции согласно приложению № 5 к настоящему постановлен</w:t>
      </w:r>
      <w:r>
        <w:rPr>
          <w:rFonts w:ascii="Times New Roman" w:hAnsi="Times New Roman"/>
          <w:sz w:val="28"/>
          <w:szCs w:val="27"/>
          <w:highlight w:val="white"/>
        </w:rPr>
        <w:t>ию.</w:t>
      </w:r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</w:t>
      </w:r>
      <w:r>
        <w:rPr>
          <w:sz w:val="28"/>
          <w:szCs w:val="28"/>
        </w:rPr>
        <w:t>ласти»:</w:t>
      </w:r>
    </w:p>
    <w:p w:rsidR="005350BA" w:rsidRDefault="00124D54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proofErr w:type="spellStart"/>
      <w:r>
        <w:rPr>
          <w:sz w:val="28"/>
        </w:rPr>
        <w:t>Сменовское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sz w:val="28"/>
          <w:szCs w:val="28"/>
        </w:rPr>
        <w:t xml:space="preserve">и размещение в государственных информационных системах обеспечения градостроительной деятельности </w:t>
      </w:r>
      <w:r>
        <w:rPr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5350BA" w:rsidRDefault="00124D54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подготовить, заверить усиленной </w:t>
      </w:r>
      <w:r>
        <w:rPr>
          <w:sz w:val="28"/>
          <w:szCs w:val="28"/>
        </w:rPr>
        <w:t xml:space="preserve"> квалифицированной электронной подписью и н</w:t>
      </w:r>
      <w:r>
        <w:rPr>
          <w:sz w:val="28"/>
          <w:szCs w:val="28"/>
        </w:rPr>
        <w:t xml:space="preserve">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>
        <w:rPr>
          <w:sz w:val="28"/>
          <w:szCs w:val="28"/>
        </w:rPr>
        <w:t xml:space="preserve">недвижимости, сведения о границах населенных пунктов для внесения </w:t>
      </w:r>
      <w:r>
        <w:rPr>
          <w:sz w:val="28"/>
          <w:szCs w:val="28"/>
        </w:rPr>
        <w:br/>
        <w:t xml:space="preserve">в </w:t>
      </w:r>
      <w:r>
        <w:rPr>
          <w:sz w:val="28"/>
        </w:rPr>
        <w:t>Единый государственный реестр недвижимости в соответствии</w:t>
      </w:r>
      <w:r>
        <w:rPr>
          <w:sz w:val="28"/>
        </w:rPr>
        <w:br/>
        <w:t>с Федеральным законом от 13.07.2015 № 218-ФЗ «О государственной регистрации недвижимости».</w:t>
      </w:r>
      <w:proofErr w:type="gramEnd"/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</w:t>
      </w:r>
      <w:r>
        <w:rPr>
          <w:sz w:val="28"/>
          <w:szCs w:val="28"/>
        </w:rPr>
        <w:t>тва обеспечить:</w:t>
      </w:r>
    </w:p>
    <w:p w:rsidR="005350BA" w:rsidRDefault="00124D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350BA" w:rsidRDefault="00124D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  <w:proofErr w:type="gramEnd"/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</w:t>
      </w:r>
      <w:r>
        <w:rPr>
          <w:sz w:val="28"/>
          <w:szCs w:val="28"/>
        </w:rPr>
        <w:t>кой области в сети «Интернет».</w:t>
      </w:r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Сменовское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</w:t>
      </w:r>
      <w:r>
        <w:rPr>
          <w:sz w:val="28"/>
          <w:szCs w:val="28"/>
        </w:rPr>
        <w:t>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5350BA" w:rsidRDefault="00124D54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</w:t>
      </w:r>
      <w:r>
        <w:rPr>
          <w:sz w:val="28"/>
          <w:szCs w:val="28"/>
        </w:rPr>
        <w:lastRenderedPageBreak/>
        <w:t xml:space="preserve">на </w:t>
      </w:r>
      <w:r>
        <w:rPr>
          <w:sz w:val="28"/>
        </w:rPr>
        <w:t>заместителя начальник</w:t>
      </w:r>
      <w:r>
        <w:rPr>
          <w:sz w:val="28"/>
        </w:rPr>
        <w:t xml:space="preserve">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5350BA" w:rsidRDefault="005350BA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350BA" w:rsidRDefault="005350BA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350BA" w:rsidRDefault="00124D5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350BA">
      <w:headerReference w:type="default" r:id="rId12"/>
      <w:footerReference w:type="default" r:id="rId13"/>
      <w:pgSz w:w="11906" w:h="16838"/>
      <w:pgMar w:top="1191" w:right="567" w:bottom="119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54" w:rsidRDefault="00124D54">
      <w:pPr>
        <w:pStyle w:val="30"/>
      </w:pPr>
      <w:r>
        <w:separator/>
      </w:r>
    </w:p>
  </w:endnote>
  <w:endnote w:type="continuationSeparator" w:id="0">
    <w:p w:rsidR="00124D54" w:rsidRDefault="00124D5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BA" w:rsidRDefault="005350B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54" w:rsidRDefault="00124D54">
      <w:pPr>
        <w:pStyle w:val="30"/>
      </w:pPr>
      <w:r>
        <w:separator/>
      </w:r>
    </w:p>
  </w:footnote>
  <w:footnote w:type="continuationSeparator" w:id="0">
    <w:p w:rsidR="00124D54" w:rsidRDefault="00124D5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BA" w:rsidRDefault="00124D54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8654E" w:rsidRPr="0038654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350BA" w:rsidRDefault="005350B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E7763"/>
    <w:multiLevelType w:val="hybridMultilevel"/>
    <w:tmpl w:val="CC44FD06"/>
    <w:lvl w:ilvl="0" w:tplc="526A01D4">
      <w:start w:val="1"/>
      <w:numFmt w:val="none"/>
      <w:suff w:val="nothing"/>
      <w:lvlText w:val=""/>
      <w:lvlJc w:val="left"/>
      <w:pPr>
        <w:ind w:left="0" w:firstLine="0"/>
      </w:pPr>
    </w:lvl>
    <w:lvl w:ilvl="1" w:tplc="944A454C">
      <w:start w:val="1"/>
      <w:numFmt w:val="none"/>
      <w:suff w:val="nothing"/>
      <w:lvlText w:val=""/>
      <w:lvlJc w:val="left"/>
      <w:pPr>
        <w:ind w:left="0" w:firstLine="0"/>
      </w:pPr>
    </w:lvl>
    <w:lvl w:ilvl="2" w:tplc="F336E25A">
      <w:start w:val="1"/>
      <w:numFmt w:val="none"/>
      <w:suff w:val="nothing"/>
      <w:lvlText w:val=""/>
      <w:lvlJc w:val="left"/>
      <w:pPr>
        <w:ind w:left="0" w:firstLine="0"/>
      </w:pPr>
    </w:lvl>
    <w:lvl w:ilvl="3" w:tplc="36A81F22">
      <w:start w:val="1"/>
      <w:numFmt w:val="none"/>
      <w:suff w:val="nothing"/>
      <w:lvlText w:val=""/>
      <w:lvlJc w:val="left"/>
      <w:pPr>
        <w:ind w:left="0" w:firstLine="0"/>
      </w:pPr>
    </w:lvl>
    <w:lvl w:ilvl="4" w:tplc="A0EC2286">
      <w:start w:val="1"/>
      <w:numFmt w:val="none"/>
      <w:suff w:val="nothing"/>
      <w:lvlText w:val=""/>
      <w:lvlJc w:val="left"/>
      <w:pPr>
        <w:ind w:left="0" w:firstLine="0"/>
      </w:pPr>
    </w:lvl>
    <w:lvl w:ilvl="5" w:tplc="BA0A9324">
      <w:start w:val="1"/>
      <w:numFmt w:val="none"/>
      <w:suff w:val="nothing"/>
      <w:lvlText w:val=""/>
      <w:lvlJc w:val="left"/>
      <w:pPr>
        <w:ind w:left="0" w:firstLine="0"/>
      </w:pPr>
    </w:lvl>
    <w:lvl w:ilvl="6" w:tplc="4406E932">
      <w:start w:val="1"/>
      <w:numFmt w:val="none"/>
      <w:suff w:val="nothing"/>
      <w:lvlText w:val=""/>
      <w:lvlJc w:val="left"/>
      <w:pPr>
        <w:ind w:left="0" w:firstLine="0"/>
      </w:pPr>
    </w:lvl>
    <w:lvl w:ilvl="7" w:tplc="CB7A9162">
      <w:start w:val="1"/>
      <w:numFmt w:val="none"/>
      <w:suff w:val="nothing"/>
      <w:lvlText w:val=""/>
      <w:lvlJc w:val="left"/>
      <w:pPr>
        <w:ind w:left="0" w:firstLine="0"/>
      </w:pPr>
    </w:lvl>
    <w:lvl w:ilvl="8" w:tplc="F4667AE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CE2939"/>
    <w:multiLevelType w:val="multilevel"/>
    <w:tmpl w:val="8256A8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BA"/>
    <w:rsid w:val="00124D54"/>
    <w:rsid w:val="0038654E"/>
    <w:rsid w:val="005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qFormat/>
    <w:pPr>
      <w:suppressLineNumbers/>
      <w:ind w:left="28"/>
    </w:pPr>
    <w:rPr>
      <w:rFonts w:ascii="Times New Roman" w:eastAsia="Calibri" w:hAnsi="Times New Roman" w:cs="Calibri"/>
      <w:color w:val="FFFFFF"/>
      <w:sz w:val="24"/>
      <w:szCs w:val="22"/>
      <w:highlight w:val="black"/>
      <w:lang w:bidi="ar-SA"/>
    </w:rPr>
  </w:style>
  <w:style w:type="paragraph" w:customStyle="1" w:styleId="33">
    <w:name w:val="Основной шрифт абзаца3"/>
    <w:qFormat/>
    <w:rPr>
      <w:sz w:val="26"/>
      <w:highlight w:val="black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172</cp:revision>
  <dcterms:created xsi:type="dcterms:W3CDTF">2023-12-22T07:08:00Z</dcterms:created>
  <dcterms:modified xsi:type="dcterms:W3CDTF">2023-12-22T07:12:00Z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