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5312E" w:rsidTr="00CE38EE">
        <w:tc>
          <w:tcPr>
            <w:tcW w:w="10326" w:type="dxa"/>
            <w:shd w:val="clear" w:color="auto" w:fill="auto"/>
          </w:tcPr>
          <w:p w:rsidR="00190FF9" w:rsidRPr="0025312E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312E" w:rsidRPr="0025312E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25312E" w:rsidRDefault="0025312E" w:rsidP="0025312E">
            <w:pPr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2531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312E" w:rsidRPr="0025312E" w:rsidTr="00CE38EE">
        <w:tc>
          <w:tcPr>
            <w:tcW w:w="10326" w:type="dxa"/>
            <w:shd w:val="clear" w:color="auto" w:fill="auto"/>
          </w:tcPr>
          <w:p w:rsidR="0025312E" w:rsidRPr="0025312E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A729FC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25.01.2024 № 21-р</w:t>
            </w:r>
            <w:bookmarkEnd w:id="0"/>
          </w:p>
        </w:tc>
      </w:tr>
      <w:tr w:rsidR="0025312E" w:rsidRPr="0025312E" w:rsidTr="00CE38EE">
        <w:tc>
          <w:tcPr>
            <w:tcW w:w="10326" w:type="dxa"/>
            <w:shd w:val="clear" w:color="auto" w:fill="auto"/>
          </w:tcPr>
          <w:p w:rsidR="0025312E" w:rsidRPr="0025312E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25312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25312E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25312E" w:rsidRDefault="0025312E" w:rsidP="002531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5312E">
        <w:rPr>
          <w:rFonts w:ascii="Times New Roman" w:hAnsi="Times New Roman"/>
          <w:sz w:val="28"/>
          <w:szCs w:val="28"/>
        </w:rPr>
        <w:t xml:space="preserve">Распределение </w:t>
      </w:r>
      <w:r w:rsidRPr="0025312E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образований Рязанской области в 2024 году</w:t>
      </w:r>
    </w:p>
    <w:p w:rsidR="0025312E" w:rsidRDefault="0025312E" w:rsidP="002531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5312E">
        <w:rPr>
          <w:rFonts w:ascii="Times New Roman" w:hAnsi="Times New Roman"/>
          <w:sz w:val="28"/>
          <w:szCs w:val="28"/>
        </w:rPr>
        <w:t>на финансирование направления (подпрограммы) 1 «Развитие дошкольного и общего образования»</w:t>
      </w:r>
    </w:p>
    <w:p w:rsidR="0025312E" w:rsidRPr="0025312E" w:rsidRDefault="0025312E" w:rsidP="0025312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5312E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25312E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25312E" w:rsidRPr="0025312E" w:rsidRDefault="0025312E" w:rsidP="0025312E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5312E" w:rsidRPr="0025312E" w:rsidRDefault="0025312E" w:rsidP="0025312E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5312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(рублей)        </w:t>
      </w:r>
    </w:p>
    <w:tbl>
      <w:tblPr>
        <w:tblStyle w:val="a9"/>
        <w:tblW w:w="14425" w:type="dxa"/>
        <w:jc w:val="center"/>
        <w:tblInd w:w="-137" w:type="dxa"/>
        <w:tblLayout w:type="fixed"/>
        <w:tblLook w:val="0000" w:firstRow="0" w:lastRow="0" w:firstColumn="0" w:lastColumn="0" w:noHBand="0" w:noVBand="0"/>
      </w:tblPr>
      <w:tblGrid>
        <w:gridCol w:w="684"/>
        <w:gridCol w:w="2315"/>
        <w:gridCol w:w="5567"/>
        <w:gridCol w:w="5859"/>
      </w:tblGrid>
      <w:tr w:rsidR="0025312E" w:rsidRPr="0025312E" w:rsidTr="0025312E">
        <w:trPr>
          <w:trHeight w:val="337"/>
          <w:jc w:val="center"/>
        </w:trPr>
        <w:tc>
          <w:tcPr>
            <w:tcW w:w="684" w:type="dxa"/>
            <w:vMerge w:val="restart"/>
            <w:tcBorders>
              <w:bottom w:val="nil"/>
            </w:tcBorders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315" w:type="dxa"/>
            <w:vMerge w:val="restart"/>
            <w:tcBorders>
              <w:bottom w:val="nil"/>
            </w:tcBorders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1426" w:type="dxa"/>
            <w:gridSpan w:val="2"/>
            <w:tcBorders>
              <w:bottom w:val="single" w:sz="4" w:space="0" w:color="auto"/>
            </w:tcBorders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25312E" w:rsidRPr="0025312E" w:rsidTr="0025312E">
        <w:trPr>
          <w:trHeight w:val="992"/>
          <w:jc w:val="center"/>
        </w:trPr>
        <w:tc>
          <w:tcPr>
            <w:tcW w:w="684" w:type="dxa"/>
            <w:vMerge/>
            <w:tcBorders>
              <w:bottom w:val="nil"/>
            </w:tcBorders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bottom w:val="nil"/>
            </w:tcBorders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67" w:type="dxa"/>
            <w:tcBorders>
              <w:bottom w:val="nil"/>
            </w:tcBorders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оборудования, расходных материалов, средств обучения и воспитания в целях создания детских технопарков «</w:t>
            </w: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Кванториум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859" w:type="dxa"/>
            <w:tcBorders>
              <w:bottom w:val="nil"/>
            </w:tcBorders>
          </w:tcPr>
          <w:p w:rsid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</w:t>
            </w:r>
            <w:proofErr w:type="gram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технологической</w:t>
            </w:r>
            <w:proofErr w:type="gram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направленностей в общеобразовательных</w:t>
            </w:r>
          </w:p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организациях</w:t>
            </w:r>
            <w:proofErr w:type="gram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, расположенных в сельской местности</w:t>
            </w:r>
          </w:p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и малых городах</w:t>
            </w:r>
          </w:p>
        </w:tc>
      </w:tr>
    </w:tbl>
    <w:p w:rsidR="0025312E" w:rsidRPr="0025312E" w:rsidRDefault="0025312E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2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2315"/>
        <w:gridCol w:w="5567"/>
        <w:gridCol w:w="5859"/>
      </w:tblGrid>
      <w:tr w:rsidR="0025312E" w:rsidRPr="0025312E" w:rsidTr="0025312E">
        <w:trPr>
          <w:trHeight w:val="309"/>
          <w:tblHeader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8 766 320,92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15 341 061,61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4 383 160,46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15 341 061,61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6 574 740,69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10 957 901,15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25 345 590,68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2 191 580,23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2 191 580,23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4 383 160,46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8 766 320,92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6 574 740,69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  <w:proofErr w:type="spellEnd"/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  <w:shd w:val="clear" w:color="auto" w:fill="auto"/>
          </w:tcPr>
          <w:p w:rsidR="0025312E" w:rsidRPr="0025312E" w:rsidRDefault="0025312E" w:rsidP="0025312E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6 574 740,69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Шиловский муниципальный район 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4 383 160,46</w:t>
            </w:r>
          </w:p>
        </w:tc>
      </w:tr>
      <w:tr w:rsidR="0025312E" w:rsidRPr="0025312E" w:rsidTr="0025312E">
        <w:trPr>
          <w:trHeight w:val="43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2315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</w:p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59" w:type="dxa"/>
          </w:tcPr>
          <w:p w:rsidR="0025312E" w:rsidRPr="0025312E" w:rsidRDefault="0025312E" w:rsidP="0025312E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2 191 580,23</w:t>
            </w:r>
          </w:p>
        </w:tc>
      </w:tr>
      <w:tr w:rsidR="0025312E" w:rsidRPr="0025312E" w:rsidTr="009E4D21">
        <w:trPr>
          <w:trHeight w:val="575"/>
          <w:jc w:val="center"/>
        </w:trPr>
        <w:tc>
          <w:tcPr>
            <w:tcW w:w="684" w:type="dxa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2315" w:type="dxa"/>
            <w:shd w:val="clear" w:color="auto" w:fill="auto"/>
          </w:tcPr>
          <w:p w:rsidR="0025312E" w:rsidRPr="0025312E" w:rsidRDefault="0025312E" w:rsidP="0025312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Городской округ</w:t>
            </w:r>
          </w:p>
          <w:p w:rsidR="0025312E" w:rsidRPr="0025312E" w:rsidRDefault="0025312E" w:rsidP="0025312E">
            <w:pPr>
              <w:ind w:left="-57" w:right="-5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город Рязань</w:t>
            </w:r>
          </w:p>
        </w:tc>
        <w:tc>
          <w:tcPr>
            <w:tcW w:w="5567" w:type="dxa"/>
            <w:shd w:val="clear" w:color="auto" w:fill="FFFFFF"/>
          </w:tcPr>
          <w:p w:rsidR="0025312E" w:rsidRPr="0025312E" w:rsidRDefault="0025312E" w:rsidP="0025312E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42 347 010,31</w:t>
            </w:r>
          </w:p>
        </w:tc>
        <w:tc>
          <w:tcPr>
            <w:tcW w:w="5859" w:type="dxa"/>
            <w:shd w:val="clear" w:color="auto" w:fill="FFFFFF"/>
          </w:tcPr>
          <w:p w:rsidR="0025312E" w:rsidRPr="0025312E" w:rsidRDefault="0025312E" w:rsidP="0025312E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25312E" w:rsidRPr="0025312E" w:rsidTr="0025312E">
        <w:trPr>
          <w:trHeight w:val="277"/>
          <w:jc w:val="center"/>
        </w:trPr>
        <w:tc>
          <w:tcPr>
            <w:tcW w:w="2999" w:type="dxa"/>
            <w:gridSpan w:val="2"/>
          </w:tcPr>
          <w:p w:rsidR="0025312E" w:rsidRPr="0025312E" w:rsidRDefault="0025312E" w:rsidP="002531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567" w:type="dxa"/>
          </w:tcPr>
          <w:p w:rsidR="0025312E" w:rsidRPr="0025312E" w:rsidRDefault="0025312E" w:rsidP="002531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42 347 010,31</w:t>
            </w:r>
          </w:p>
        </w:tc>
        <w:tc>
          <w:tcPr>
            <w:tcW w:w="5859" w:type="dxa"/>
          </w:tcPr>
          <w:p w:rsidR="0025312E" w:rsidRPr="0025312E" w:rsidRDefault="0025312E" w:rsidP="002531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312E">
              <w:rPr>
                <w:rFonts w:ascii="Times New Roman" w:hAnsi="Times New Roman"/>
                <w:spacing w:val="-2"/>
                <w:sz w:val="24"/>
                <w:szCs w:val="24"/>
              </w:rPr>
              <w:t>123 966 701,03</w:t>
            </w:r>
          </w:p>
        </w:tc>
      </w:tr>
    </w:tbl>
    <w:p w:rsidR="0025312E" w:rsidRPr="0025312E" w:rsidRDefault="0025312E" w:rsidP="0025312E">
      <w:pPr>
        <w:rPr>
          <w:rFonts w:ascii="Times New Roman" w:hAnsi="Times New Roman"/>
          <w:sz w:val="28"/>
          <w:szCs w:val="28"/>
        </w:rPr>
      </w:pPr>
    </w:p>
    <w:sectPr w:rsidR="0025312E" w:rsidRPr="0025312E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40" w:rsidRDefault="009F6740">
      <w:r>
        <w:separator/>
      </w:r>
    </w:p>
  </w:endnote>
  <w:endnote w:type="continuationSeparator" w:id="0">
    <w:p w:rsidR="009F6740" w:rsidRDefault="009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40" w:rsidRDefault="009F6740">
      <w:r>
        <w:separator/>
      </w:r>
    </w:p>
  </w:footnote>
  <w:footnote w:type="continuationSeparator" w:id="0">
    <w:p w:rsidR="009F6740" w:rsidRDefault="009F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729F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D21"/>
    <w:rsid w:val="009F6740"/>
    <w:rsid w:val="00A1314B"/>
    <w:rsid w:val="00A13160"/>
    <w:rsid w:val="00A137D3"/>
    <w:rsid w:val="00A44A8F"/>
    <w:rsid w:val="00A4765C"/>
    <w:rsid w:val="00A51D96"/>
    <w:rsid w:val="00A729FC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2024-01-25T07:15:00Z</dcterms:created>
  <dcterms:modified xsi:type="dcterms:W3CDTF">2024-01-25T11:59:00Z</dcterms:modified>
</cp:coreProperties>
</file>