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600C" w:rsidRDefault="00D4279E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00C" w:rsidRDefault="00D4279E">
      <w:pPr>
        <w:pStyle w:val="ae"/>
        <w:spacing w:line="240" w:lineRule="auto"/>
        <w:rPr>
          <w:spacing w:val="-20"/>
          <w:sz w:val="31"/>
          <w:szCs w:val="31"/>
        </w:rPr>
      </w:pPr>
      <w:proofErr w:type="gramStart"/>
      <w:r>
        <w:rPr>
          <w:spacing w:val="-20"/>
          <w:sz w:val="31"/>
          <w:szCs w:val="31"/>
        </w:rPr>
        <w:t>ГЛАВНОЕ  УПРАВЛЕНИЕ</w:t>
      </w:r>
      <w:proofErr w:type="gramEnd"/>
      <w:r>
        <w:rPr>
          <w:spacing w:val="-20"/>
          <w:sz w:val="31"/>
          <w:szCs w:val="31"/>
        </w:rPr>
        <w:t xml:space="preserve">  АРХИТЕКТУРЫ  И  ГРАДОСТРОИТЕЛЬСТВА</w:t>
      </w:r>
    </w:p>
    <w:p w:rsidR="006F600C" w:rsidRDefault="00D4279E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F600C" w:rsidRDefault="006F600C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F600C" w:rsidRDefault="006F600C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F600C" w:rsidRDefault="00D4279E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F600C" w:rsidRDefault="006F600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F600C" w:rsidRDefault="006F600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F600C" w:rsidRDefault="00075855">
      <w:pPr>
        <w:tabs>
          <w:tab w:val="left" w:pos="709"/>
        </w:tabs>
      </w:pPr>
      <w:r>
        <w:rPr>
          <w:sz w:val="28"/>
          <w:szCs w:val="28"/>
        </w:rPr>
        <w:t>29 января</w:t>
      </w:r>
      <w:r w:rsidR="00D4279E">
        <w:rPr>
          <w:sz w:val="28"/>
          <w:szCs w:val="28"/>
        </w:rPr>
        <w:t xml:space="preserve"> 202</w:t>
      </w:r>
      <w:r w:rsidR="00D4279E">
        <w:rPr>
          <w:sz w:val="28"/>
          <w:szCs w:val="28"/>
        </w:rPr>
        <w:t>4</w:t>
      </w:r>
      <w:r w:rsidR="00D4279E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D4279E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29-п</w:t>
      </w:r>
      <w:r w:rsidR="00D4279E">
        <w:rPr>
          <w:sz w:val="28"/>
          <w:szCs w:val="28"/>
          <w:u w:val="single"/>
        </w:rPr>
        <w:t xml:space="preserve">           </w:t>
      </w:r>
    </w:p>
    <w:p w:rsidR="006F600C" w:rsidRDefault="006F600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6F600C" w:rsidRDefault="006F600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6F600C" w:rsidRDefault="00D4279E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 отказе в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62:13:1160601:4560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Рязанская область, муниципальный район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Рыбновский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городское поселение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Рыбновское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город Рыбное, улица Поб</w:t>
      </w:r>
      <w:r>
        <w:rPr>
          <w:rStyle w:val="12"/>
          <w:iCs/>
          <w:color w:val="000000"/>
          <w:spacing w:val="0"/>
          <w:sz w:val="28"/>
          <w:szCs w:val="28"/>
        </w:rPr>
        <w:t>еды</w:t>
      </w:r>
      <w:bookmarkEnd w:id="0"/>
    </w:p>
    <w:p w:rsidR="006F600C" w:rsidRDefault="006F600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600C" w:rsidRDefault="00D4279E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shd w:val="clear" w:color="auto" w:fill="FDFDFD"/>
        </w:rPr>
        <w:t>Алексеенко В.А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.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62:13:1160601:4560 по адресу: Рязанская область, муниципальный район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Рыбновский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городское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поселение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Рыбновское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город Рыбное, улица Победы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с учетом заключения о результатах общественных обсуждений от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01</w:t>
      </w:r>
      <w:r>
        <w:rPr>
          <w:rFonts w:ascii="Times New Roman" w:hAnsi="Times New Roman" w:cs="Times New Roman"/>
          <w:sz w:val="28"/>
          <w:szCs w:val="28"/>
          <w:highlight w:val="white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кодекса Российской Федерации, статьей 2 Закона Рязанской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28.12.2022 № 109-ОЗ </w:t>
      </w:r>
      <w:r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Закон Рязанской области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Рязанской области 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</w:t>
      </w:r>
      <w:r>
        <w:rPr>
          <w:rFonts w:ascii="Times New Roman" w:hAnsi="Times New Roman" w:cs="Times New Roman"/>
          <w:sz w:val="28"/>
          <w:szCs w:val="28"/>
        </w:rPr>
        <w:t>ВЛЯЕТ:</w:t>
      </w:r>
    </w:p>
    <w:p w:rsidR="006F600C" w:rsidRDefault="00D4279E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разрешения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62:13:1160601:4560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Рязанская область, муниципальный район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Рыбновский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городское поселение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Рыбновское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город Рыбное, </w:t>
      </w:r>
      <w:r>
        <w:rPr>
          <w:rStyle w:val="12"/>
          <w:iCs/>
          <w:color w:val="000000"/>
          <w:spacing w:val="0"/>
          <w:sz w:val="28"/>
          <w:szCs w:val="28"/>
        </w:rPr>
        <w:t>улица Победы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>Магазины (4.4)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>на основании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2.9.3 административного регламента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главного управления архит</w:t>
      </w:r>
      <w:r>
        <w:rPr>
          <w:rFonts w:ascii="Times New Roman" w:hAnsi="Times New Roman" w:cs="Times New Roman"/>
          <w:sz w:val="28"/>
          <w:szCs w:val="28"/>
        </w:rPr>
        <w:t>ектуры и градостроительства Рязанской области от 24.06.2022 № 347-п.</w:t>
      </w:r>
    </w:p>
    <w:p w:rsidR="006F600C" w:rsidRDefault="00D427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6F600C" w:rsidRDefault="00D427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государственную регистрацию настоящего постановления в правовом департаменте аппарата Губернатора и Правительства Рязанской обл</w:t>
      </w:r>
      <w:r>
        <w:rPr>
          <w:rFonts w:ascii="Times New Roman" w:hAnsi="Times New Roman" w:cs="Times New Roman"/>
          <w:sz w:val="28"/>
          <w:szCs w:val="28"/>
        </w:rPr>
        <w:t>асти;</w:t>
      </w:r>
    </w:p>
    <w:p w:rsidR="006F600C" w:rsidRDefault="00D427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6F600C" w:rsidRDefault="00D4279E">
      <w:pPr>
        <w:pStyle w:val="ConsPlusNormal"/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rFonts w:ascii="Times New Roman" w:hAnsi="Times New Roman" w:cs="Times New Roman"/>
          <w:sz w:val="28"/>
          <w:szCs w:val="28"/>
        </w:rPr>
        <w:t>градостроительного развития Рязанской области»:</w:t>
      </w:r>
    </w:p>
    <w:p w:rsidR="006F600C" w:rsidRDefault="00D427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разместить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6F600C" w:rsidRDefault="00D427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Рыбновский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Рыбновское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Рыбновского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Рязанской области,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6F600C" w:rsidRDefault="00D4279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Контрол</w:t>
      </w:r>
      <w:r>
        <w:rPr>
          <w:rFonts w:ascii="Times New Roman" w:hAnsi="Times New Roman" w:cs="Times New Roman"/>
          <w:sz w:val="28"/>
          <w:szCs w:val="28"/>
          <w:highlight w:val="white"/>
        </w:rPr>
        <w:t>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градостроительства Рязанской области Т.С. Попкову.</w:t>
      </w:r>
    </w:p>
    <w:p w:rsidR="006F600C" w:rsidRDefault="006F600C">
      <w:pPr>
        <w:pStyle w:val="ConsPlusNormal"/>
        <w:ind w:firstLine="0"/>
        <w:jc w:val="both"/>
        <w:rPr>
          <w:sz w:val="28"/>
          <w:szCs w:val="28"/>
        </w:rPr>
      </w:pPr>
    </w:p>
    <w:p w:rsidR="006F600C" w:rsidRDefault="006F60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600C" w:rsidRDefault="006F600C">
      <w:pPr>
        <w:tabs>
          <w:tab w:val="left" w:pos="709"/>
        </w:tabs>
        <w:jc w:val="both"/>
        <w:rPr>
          <w:sz w:val="28"/>
          <w:szCs w:val="28"/>
        </w:rPr>
      </w:pPr>
    </w:p>
    <w:p w:rsidR="006F600C" w:rsidRDefault="00D4279E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</w:t>
      </w:r>
      <w:r>
        <w:rPr>
          <w:color w:val="202122"/>
          <w:sz w:val="28"/>
          <w:szCs w:val="28"/>
          <w:highlight w:val="white"/>
          <w:lang w:eastAsia="ar-SA"/>
        </w:rPr>
        <w:t>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6F600C" w:rsidRDefault="006F600C">
      <w:pPr>
        <w:tabs>
          <w:tab w:val="left" w:pos="709"/>
        </w:tabs>
        <w:rPr>
          <w:sz w:val="28"/>
          <w:szCs w:val="28"/>
        </w:rPr>
      </w:pPr>
    </w:p>
    <w:p w:rsidR="006F600C" w:rsidRDefault="00D4279E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94005" cy="20256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0" cy="20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69E7E6" id="Врезка1_0" o:spid="_x0000_s1026" style="position:absolute;margin-left:193.85pt;margin-top:-41.05pt;width:23.15pt;height:15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" stroked="f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94005" cy="20256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600C" w:rsidRDefault="006F60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193.85pt;margin-top:-41.05pt;width:23.15pt;height:15.9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" filled="f" stroked="f">
                <v:textbox inset="2.96mm,1.69mm,2.96mm,1.69mm">
                  <w:txbxContent>
                    <w:p w:rsidR="006F600C" w:rsidRDefault="006F60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600C" w:rsidRDefault="00D4279E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97815" cy="20637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F600C" w:rsidRDefault="006F60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7" style="position:absolute;left:0;text-align:left;margin-left:193.85pt;margin-top:-41.05pt;width:23.45pt;height:16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" stroked="f">
                <v:textbox inset="2.96mm,1.69mm,2.96mm,1.69mm">
                  <w:txbxContent>
                    <w:p w:rsidR="006F600C" w:rsidRDefault="006F60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6F600C">
      <w:headerReference w:type="default" r:id="rId8"/>
      <w:headerReference w:type="first" r:id="rId9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9E" w:rsidRDefault="00D4279E">
      <w:r>
        <w:separator/>
      </w:r>
    </w:p>
  </w:endnote>
  <w:endnote w:type="continuationSeparator" w:id="0">
    <w:p w:rsidR="00D4279E" w:rsidRDefault="00D4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9E" w:rsidRDefault="00D4279E">
      <w:r>
        <w:separator/>
      </w:r>
    </w:p>
  </w:footnote>
  <w:footnote w:type="continuationSeparator" w:id="0">
    <w:p w:rsidR="00D4279E" w:rsidRDefault="00D4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0C" w:rsidRDefault="006F600C">
    <w:pPr>
      <w:pStyle w:val="af1"/>
      <w:jc w:val="center"/>
    </w:pPr>
  </w:p>
  <w:p w:rsidR="006F600C" w:rsidRDefault="00D4279E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0C" w:rsidRDefault="006F600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2076"/>
    <w:multiLevelType w:val="multilevel"/>
    <w:tmpl w:val="16D656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E15C69"/>
    <w:multiLevelType w:val="multilevel"/>
    <w:tmpl w:val="F6F01F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00C"/>
    <w:rsid w:val="00075855"/>
    <w:rsid w:val="006F600C"/>
    <w:rsid w:val="00D4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65FB"/>
  <w15:docId w15:val="{92077500-27C4-4301-B185-7E95ED12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b">
    <w:name w:val="Title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2</cp:revision>
  <dcterms:created xsi:type="dcterms:W3CDTF">2024-01-29T14:06:00Z</dcterms:created>
  <dcterms:modified xsi:type="dcterms:W3CDTF">2024-01-29T14:07:00Z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2024-01-18T10:58:23Z</cp:lastPrinted>
  <dcterms:modified xsi:type="dcterms:W3CDTF">2024-01-24T14:15:20Z</dcterms:modified>
  <cp:revision>186</cp:revision>
  <dc:subject/>
  <dc:title>ГЛАВА АДМИНИСТРАЦИИ РЯЗАНСКОЙ ОБЛАСТИ</dc:title>
</cp:coreProperties>
</file>