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B8" w:rsidRDefault="00C3085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B8" w:rsidRDefault="00C3085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638B8" w:rsidRDefault="00C3085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38B8" w:rsidRDefault="00D638B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638B8" w:rsidRDefault="00D638B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638B8" w:rsidRDefault="00C3085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38B8" w:rsidRDefault="00D638B8">
      <w:pPr>
        <w:tabs>
          <w:tab w:val="left" w:pos="709"/>
        </w:tabs>
        <w:jc w:val="center"/>
        <w:rPr>
          <w:sz w:val="28"/>
        </w:rPr>
      </w:pPr>
    </w:p>
    <w:p w:rsidR="00D638B8" w:rsidRDefault="00D638B8">
      <w:pPr>
        <w:tabs>
          <w:tab w:val="left" w:pos="709"/>
        </w:tabs>
        <w:jc w:val="center"/>
        <w:rPr>
          <w:sz w:val="28"/>
        </w:rPr>
      </w:pPr>
    </w:p>
    <w:p w:rsidR="00D638B8" w:rsidRDefault="00AA33C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30 января </w:t>
      </w:r>
      <w:r w:rsidR="00C30859">
        <w:rPr>
          <w:sz w:val="28"/>
        </w:rPr>
        <w:t xml:space="preserve">2024 г.                                                 </w:t>
      </w:r>
      <w:r>
        <w:rPr>
          <w:sz w:val="28"/>
        </w:rPr>
        <w:t xml:space="preserve">                                                   № 31-п</w:t>
      </w:r>
    </w:p>
    <w:p w:rsidR="00D638B8" w:rsidRDefault="00D638B8">
      <w:pPr>
        <w:tabs>
          <w:tab w:val="left" w:pos="709"/>
        </w:tabs>
        <w:jc w:val="both"/>
        <w:rPr>
          <w:sz w:val="28"/>
        </w:rPr>
      </w:pPr>
    </w:p>
    <w:p w:rsidR="00D638B8" w:rsidRDefault="00D638B8">
      <w:pPr>
        <w:tabs>
          <w:tab w:val="left" w:pos="709"/>
        </w:tabs>
        <w:jc w:val="both"/>
        <w:rPr>
          <w:sz w:val="28"/>
        </w:rPr>
      </w:pPr>
    </w:p>
    <w:p w:rsidR="00D638B8" w:rsidRDefault="00C30859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D638B8" w:rsidRDefault="00D638B8">
      <w:pPr>
        <w:tabs>
          <w:tab w:val="left" w:pos="709"/>
        </w:tabs>
        <w:jc w:val="both"/>
        <w:rPr>
          <w:color w:val="auto"/>
          <w:sz w:val="28"/>
        </w:rPr>
      </w:pPr>
    </w:p>
    <w:p w:rsidR="00D638B8" w:rsidRDefault="00C30859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ООО «Жито», статьи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</w:t>
      </w:r>
      <w:bookmarkStart w:id="0" w:name="_GoBack"/>
      <w:bookmarkEnd w:id="0"/>
      <w:r>
        <w:rPr>
          <w:color w:val="auto"/>
          <w:sz w:val="28"/>
          <w:szCs w:val="28"/>
        </w:rPr>
        <w:t>асти», с учетом решения комиссии по территориальному планированию, землепользованию и застройке Рязанской области от 20.11.2023,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главное управление архитектуры </w:t>
      </w:r>
      <w:r>
        <w:rPr>
          <w:color w:val="auto"/>
          <w:sz w:val="28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D638B8" w:rsidRDefault="00C30859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D638B8" w:rsidRDefault="00C30859">
      <w:pPr>
        <w:tabs>
          <w:tab w:val="left" w:pos="709"/>
          <w:tab w:val="center" w:pos="4961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</w:t>
      </w:r>
      <w:r>
        <w:rPr>
          <w:color w:val="auto"/>
          <w:sz w:val="28"/>
          <w:szCs w:val="28"/>
        </w:rPr>
        <w:t xml:space="preserve">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(далее – проект внесения изменений в Генеральный план), утвержденный постановлением главного упр</w:t>
      </w:r>
      <w:r>
        <w:rPr>
          <w:color w:val="auto"/>
          <w:sz w:val="28"/>
          <w:szCs w:val="28"/>
        </w:rPr>
        <w:t xml:space="preserve">авления архитектуры и градостроительства Рязанской области от 28.01.2022 № 34-п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ред. Постановления </w:t>
      </w:r>
      <w:proofErr w:type="spellStart"/>
      <w:r>
        <w:rPr>
          <w:color w:val="auto"/>
          <w:sz w:val="28"/>
          <w:szCs w:val="28"/>
        </w:rPr>
        <w:t>Глава</w:t>
      </w:r>
      <w:r>
        <w:rPr>
          <w:color w:val="auto"/>
          <w:sz w:val="28"/>
          <w:szCs w:val="28"/>
        </w:rPr>
        <w:t>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</w:t>
      </w:r>
      <w:r>
        <w:rPr>
          <w:color w:val="auto"/>
          <w:sz w:val="28"/>
          <w:szCs w:val="28"/>
        </w:rPr>
        <w:br/>
        <w:t>от 27</w:t>
      </w:r>
      <w:hyperlink r:id="rId9" w:tooltip="http://16.05.2023" w:history="1">
        <w:r>
          <w:rPr>
            <w:rStyle w:val="a4"/>
            <w:color w:val="000000" w:themeColor="text1"/>
            <w:sz w:val="28"/>
            <w:szCs w:val="28"/>
            <w:u w:val="none"/>
          </w:rPr>
          <w:t>.05.2</w:t>
        </w:r>
      </w:hyperlink>
      <w:r>
        <w:rPr>
          <w:color w:val="000000" w:themeColor="text1"/>
          <w:sz w:val="28"/>
          <w:szCs w:val="28"/>
        </w:rPr>
        <w:t>022 № 276-п</w:t>
      </w:r>
      <w:r>
        <w:rPr>
          <w:color w:val="auto"/>
          <w:sz w:val="28"/>
          <w:szCs w:val="28"/>
        </w:rPr>
        <w:t>), в части:</w:t>
      </w:r>
    </w:p>
    <w:p w:rsidR="00D638B8" w:rsidRDefault="00C30859">
      <w:pPr>
        <w:tabs>
          <w:tab w:val="left" w:pos="709"/>
          <w:tab w:val="center" w:pos="4961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включения в границы населенного пункта д. </w:t>
      </w:r>
      <w:proofErr w:type="spellStart"/>
      <w:r>
        <w:rPr>
          <w:color w:val="auto"/>
          <w:sz w:val="28"/>
          <w:szCs w:val="28"/>
        </w:rPr>
        <w:t>Чурилково</w:t>
      </w:r>
      <w:proofErr w:type="spellEnd"/>
      <w:r>
        <w:rPr>
          <w:color w:val="auto"/>
          <w:sz w:val="28"/>
        </w:rPr>
        <w:t xml:space="preserve"> земельного участка с кадастровым номером 62:13:1160201:126 с отнесением указанного</w:t>
      </w:r>
      <w:r>
        <w:rPr>
          <w:color w:val="auto"/>
          <w:sz w:val="28"/>
        </w:rPr>
        <w:t xml:space="preserve"> земельного участка к функциональной зоне «Жилые зоны»</w:t>
      </w:r>
      <w:r>
        <w:rPr>
          <w:color w:val="auto"/>
          <w:sz w:val="28"/>
          <w:szCs w:val="28"/>
        </w:rPr>
        <w:t>;</w:t>
      </w:r>
    </w:p>
    <w:p w:rsidR="00D638B8" w:rsidRDefault="00C30859">
      <w:pPr>
        <w:tabs>
          <w:tab w:val="left" w:pos="709"/>
          <w:tab w:val="center" w:pos="4961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отображения территории, подлежащей комплексному развитию, </w:t>
      </w:r>
      <w:r>
        <w:rPr>
          <w:color w:val="auto"/>
          <w:sz w:val="28"/>
          <w:szCs w:val="28"/>
        </w:rPr>
        <w:br/>
        <w:t xml:space="preserve">в границах земельного участка с кадастровым номером </w:t>
      </w:r>
      <w:r>
        <w:rPr>
          <w:color w:val="auto"/>
          <w:sz w:val="28"/>
        </w:rPr>
        <w:t>62:13:1160201:126;</w:t>
      </w:r>
    </w:p>
    <w:p w:rsidR="00D638B8" w:rsidRDefault="00C30859">
      <w:pPr>
        <w:tabs>
          <w:tab w:val="left" w:pos="709"/>
          <w:tab w:val="center" w:pos="4961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градостроительного законодательства.</w:t>
      </w:r>
    </w:p>
    <w:p w:rsidR="00D638B8" w:rsidRDefault="00C30859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заявителю ООО «Жито» разработать проект внесения изменений в Генеральный план за счет собственных средств.</w:t>
      </w:r>
    </w:p>
    <w:p w:rsidR="00D638B8" w:rsidRDefault="00C30859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</w:t>
      </w:r>
      <w:r>
        <w:rPr>
          <w:color w:val="auto"/>
          <w:sz w:val="28"/>
          <w:szCs w:val="28"/>
        </w:rPr>
        <w:t>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D638B8" w:rsidRDefault="00C30859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</w:t>
      </w:r>
      <w:r>
        <w:rPr>
          <w:color w:val="auto"/>
          <w:sz w:val="28"/>
          <w:szCs w:val="28"/>
        </w:rPr>
        <w:t>беспечить:</w:t>
      </w:r>
    </w:p>
    <w:p w:rsidR="00D638B8" w:rsidRDefault="00C30859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638B8" w:rsidRDefault="00C30859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D638B8" w:rsidRDefault="00C30859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1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</w:t>
        </w:r>
        <w:r>
          <w:rPr>
            <w:color w:val="auto"/>
            <w:sz w:val="28"/>
            <w:szCs w:val="28"/>
          </w:rPr>
          <w:t>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D638B8" w:rsidRDefault="00C30859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</w:t>
      </w:r>
      <w:r>
        <w:rPr>
          <w:color w:val="auto"/>
          <w:sz w:val="28"/>
          <w:szCs w:val="28"/>
        </w:rPr>
        <w:t xml:space="preserve">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</w:t>
      </w:r>
      <w:r>
        <w:rPr>
          <w:color w:val="auto"/>
          <w:sz w:val="28"/>
          <w:szCs w:val="28"/>
        </w:rPr>
        <w:t xml:space="preserve"> информации.</w:t>
      </w:r>
    </w:p>
    <w:p w:rsidR="00D638B8" w:rsidRDefault="00C30859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638B8" w:rsidRDefault="00D638B8">
      <w:pPr>
        <w:widowControl w:val="0"/>
        <w:ind w:left="142"/>
        <w:jc w:val="both"/>
        <w:rPr>
          <w:sz w:val="28"/>
          <w:highlight w:val="yellow"/>
        </w:rPr>
      </w:pPr>
    </w:p>
    <w:p w:rsidR="00D638B8" w:rsidRDefault="00D638B8">
      <w:pPr>
        <w:widowControl w:val="0"/>
        <w:ind w:left="142"/>
        <w:jc w:val="both"/>
        <w:rPr>
          <w:sz w:val="28"/>
          <w:highlight w:val="yellow"/>
        </w:rPr>
      </w:pPr>
    </w:p>
    <w:p w:rsidR="00D638B8" w:rsidRDefault="00C30859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Р.В. Шашкин</w:t>
      </w:r>
    </w:p>
    <w:p w:rsidR="00D638B8" w:rsidRDefault="00D638B8">
      <w:pPr>
        <w:tabs>
          <w:tab w:val="left" w:pos="709"/>
        </w:tabs>
        <w:jc w:val="both"/>
        <w:rPr>
          <w:sz w:val="28"/>
        </w:rPr>
      </w:pPr>
    </w:p>
    <w:sectPr w:rsidR="00D638B8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59" w:rsidRDefault="00C30859">
      <w:pPr>
        <w:pStyle w:val="30"/>
      </w:pPr>
      <w:r>
        <w:separator/>
      </w:r>
    </w:p>
  </w:endnote>
  <w:endnote w:type="continuationSeparator" w:id="0">
    <w:p w:rsidR="00C30859" w:rsidRDefault="00C3085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59" w:rsidRDefault="00C30859">
      <w:pPr>
        <w:pStyle w:val="30"/>
      </w:pPr>
      <w:r>
        <w:separator/>
      </w:r>
    </w:p>
  </w:footnote>
  <w:footnote w:type="continuationSeparator" w:id="0">
    <w:p w:rsidR="00C30859" w:rsidRDefault="00C3085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B8" w:rsidRDefault="00C30859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638B8" w:rsidRDefault="00D638B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0F5"/>
    <w:multiLevelType w:val="multilevel"/>
    <w:tmpl w:val="CF4C12B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7514BC0"/>
    <w:multiLevelType w:val="hybridMultilevel"/>
    <w:tmpl w:val="7FEACAE6"/>
    <w:lvl w:ilvl="0" w:tplc="99200CD2">
      <w:start w:val="1"/>
      <w:numFmt w:val="none"/>
      <w:suff w:val="nothing"/>
      <w:lvlText w:val=""/>
      <w:lvlJc w:val="left"/>
      <w:pPr>
        <w:ind w:left="0" w:firstLine="0"/>
      </w:pPr>
    </w:lvl>
    <w:lvl w:ilvl="1" w:tplc="4B08FF58">
      <w:start w:val="1"/>
      <w:numFmt w:val="none"/>
      <w:suff w:val="nothing"/>
      <w:lvlText w:val=""/>
      <w:lvlJc w:val="left"/>
      <w:pPr>
        <w:ind w:left="0" w:firstLine="0"/>
      </w:pPr>
    </w:lvl>
    <w:lvl w:ilvl="2" w:tplc="56C66056">
      <w:start w:val="1"/>
      <w:numFmt w:val="none"/>
      <w:suff w:val="nothing"/>
      <w:lvlText w:val=""/>
      <w:lvlJc w:val="left"/>
      <w:pPr>
        <w:ind w:left="0" w:firstLine="0"/>
      </w:pPr>
    </w:lvl>
    <w:lvl w:ilvl="3" w:tplc="1958B2BA">
      <w:start w:val="1"/>
      <w:numFmt w:val="none"/>
      <w:suff w:val="nothing"/>
      <w:lvlText w:val=""/>
      <w:lvlJc w:val="left"/>
      <w:pPr>
        <w:ind w:left="0" w:firstLine="0"/>
      </w:pPr>
    </w:lvl>
    <w:lvl w:ilvl="4" w:tplc="FDBA6FEA">
      <w:start w:val="1"/>
      <w:numFmt w:val="none"/>
      <w:suff w:val="nothing"/>
      <w:lvlText w:val=""/>
      <w:lvlJc w:val="left"/>
      <w:pPr>
        <w:ind w:left="0" w:firstLine="0"/>
      </w:pPr>
    </w:lvl>
    <w:lvl w:ilvl="5" w:tplc="0268CFE4">
      <w:start w:val="1"/>
      <w:numFmt w:val="none"/>
      <w:suff w:val="nothing"/>
      <w:lvlText w:val=""/>
      <w:lvlJc w:val="left"/>
      <w:pPr>
        <w:ind w:left="0" w:firstLine="0"/>
      </w:pPr>
    </w:lvl>
    <w:lvl w:ilvl="6" w:tplc="00229756">
      <w:start w:val="1"/>
      <w:numFmt w:val="none"/>
      <w:suff w:val="nothing"/>
      <w:lvlText w:val=""/>
      <w:lvlJc w:val="left"/>
      <w:pPr>
        <w:ind w:left="0" w:firstLine="0"/>
      </w:pPr>
    </w:lvl>
    <w:lvl w:ilvl="7" w:tplc="52EECB24">
      <w:start w:val="1"/>
      <w:numFmt w:val="none"/>
      <w:suff w:val="nothing"/>
      <w:lvlText w:val=""/>
      <w:lvlJc w:val="left"/>
      <w:pPr>
        <w:ind w:left="0" w:firstLine="0"/>
      </w:pPr>
    </w:lvl>
    <w:lvl w:ilvl="8" w:tplc="DB48E0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85004BE"/>
    <w:multiLevelType w:val="multilevel"/>
    <w:tmpl w:val="D8AA97E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AD5477C"/>
    <w:multiLevelType w:val="multilevel"/>
    <w:tmpl w:val="750E20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AD65764"/>
    <w:multiLevelType w:val="hybridMultilevel"/>
    <w:tmpl w:val="A8DEDC1E"/>
    <w:lvl w:ilvl="0" w:tplc="EDBCC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6742BC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5D47D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688BF9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2E4A4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8CE036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738496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CCADF8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D5E89B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9315DF"/>
    <w:multiLevelType w:val="multilevel"/>
    <w:tmpl w:val="B7F6ED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0D13417B"/>
    <w:multiLevelType w:val="multilevel"/>
    <w:tmpl w:val="E946BC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0F526CE9"/>
    <w:multiLevelType w:val="multilevel"/>
    <w:tmpl w:val="27BE104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0355A4D"/>
    <w:multiLevelType w:val="multilevel"/>
    <w:tmpl w:val="639AA74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7A0543F"/>
    <w:multiLevelType w:val="hybridMultilevel"/>
    <w:tmpl w:val="99002902"/>
    <w:lvl w:ilvl="0" w:tplc="A4BC4556">
      <w:start w:val="1"/>
      <w:numFmt w:val="none"/>
      <w:suff w:val="nothing"/>
      <w:lvlText w:val=""/>
      <w:lvlJc w:val="left"/>
      <w:pPr>
        <w:ind w:left="0" w:firstLine="0"/>
      </w:pPr>
    </w:lvl>
    <w:lvl w:ilvl="1" w:tplc="6BC00F62">
      <w:start w:val="1"/>
      <w:numFmt w:val="none"/>
      <w:suff w:val="nothing"/>
      <w:lvlText w:val=""/>
      <w:lvlJc w:val="left"/>
      <w:pPr>
        <w:ind w:left="0" w:firstLine="0"/>
      </w:pPr>
    </w:lvl>
    <w:lvl w:ilvl="2" w:tplc="A734F90A">
      <w:start w:val="1"/>
      <w:numFmt w:val="none"/>
      <w:suff w:val="nothing"/>
      <w:lvlText w:val=""/>
      <w:lvlJc w:val="left"/>
      <w:pPr>
        <w:ind w:left="0" w:firstLine="0"/>
      </w:pPr>
    </w:lvl>
    <w:lvl w:ilvl="3" w:tplc="9A40FFAA">
      <w:start w:val="1"/>
      <w:numFmt w:val="none"/>
      <w:suff w:val="nothing"/>
      <w:lvlText w:val=""/>
      <w:lvlJc w:val="left"/>
      <w:pPr>
        <w:ind w:left="0" w:firstLine="0"/>
      </w:pPr>
    </w:lvl>
    <w:lvl w:ilvl="4" w:tplc="C0E6F370">
      <w:start w:val="1"/>
      <w:numFmt w:val="none"/>
      <w:suff w:val="nothing"/>
      <w:lvlText w:val=""/>
      <w:lvlJc w:val="left"/>
      <w:pPr>
        <w:ind w:left="0" w:firstLine="0"/>
      </w:pPr>
    </w:lvl>
    <w:lvl w:ilvl="5" w:tplc="BF5E1D44">
      <w:start w:val="1"/>
      <w:numFmt w:val="none"/>
      <w:suff w:val="nothing"/>
      <w:lvlText w:val=""/>
      <w:lvlJc w:val="left"/>
      <w:pPr>
        <w:ind w:left="0" w:firstLine="0"/>
      </w:pPr>
    </w:lvl>
    <w:lvl w:ilvl="6" w:tplc="08B2F7C8">
      <w:start w:val="1"/>
      <w:numFmt w:val="none"/>
      <w:suff w:val="nothing"/>
      <w:lvlText w:val=""/>
      <w:lvlJc w:val="left"/>
      <w:pPr>
        <w:ind w:left="0" w:firstLine="0"/>
      </w:pPr>
    </w:lvl>
    <w:lvl w:ilvl="7" w:tplc="4620C41A">
      <w:start w:val="1"/>
      <w:numFmt w:val="none"/>
      <w:suff w:val="nothing"/>
      <w:lvlText w:val=""/>
      <w:lvlJc w:val="left"/>
      <w:pPr>
        <w:ind w:left="0" w:firstLine="0"/>
      </w:pPr>
    </w:lvl>
    <w:lvl w:ilvl="8" w:tplc="CDE69B5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8865E8A"/>
    <w:multiLevelType w:val="multilevel"/>
    <w:tmpl w:val="818418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E6D4790"/>
    <w:multiLevelType w:val="multilevel"/>
    <w:tmpl w:val="B32071F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2CF760F"/>
    <w:multiLevelType w:val="multilevel"/>
    <w:tmpl w:val="4028C9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2ED7DC2"/>
    <w:multiLevelType w:val="multilevel"/>
    <w:tmpl w:val="5F7EB97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64B0D77"/>
    <w:multiLevelType w:val="multilevel"/>
    <w:tmpl w:val="4A74BD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8955D88"/>
    <w:multiLevelType w:val="multilevel"/>
    <w:tmpl w:val="8DD0EA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BE92B7E"/>
    <w:multiLevelType w:val="multilevel"/>
    <w:tmpl w:val="15C481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01777DA"/>
    <w:multiLevelType w:val="multilevel"/>
    <w:tmpl w:val="35149E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16E47FF"/>
    <w:multiLevelType w:val="multilevel"/>
    <w:tmpl w:val="7D32526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3EC5C41"/>
    <w:multiLevelType w:val="multilevel"/>
    <w:tmpl w:val="91DC13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605A2AAD"/>
    <w:multiLevelType w:val="multilevel"/>
    <w:tmpl w:val="A2F89A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60862DCA"/>
    <w:multiLevelType w:val="multilevel"/>
    <w:tmpl w:val="8850DD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613031BA"/>
    <w:multiLevelType w:val="multilevel"/>
    <w:tmpl w:val="AD00575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13161B9"/>
    <w:multiLevelType w:val="multilevel"/>
    <w:tmpl w:val="FC469BA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23B4862"/>
    <w:multiLevelType w:val="multilevel"/>
    <w:tmpl w:val="CC4CF5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F6C62A9"/>
    <w:multiLevelType w:val="multilevel"/>
    <w:tmpl w:val="FF24BAB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709719DF"/>
    <w:multiLevelType w:val="multilevel"/>
    <w:tmpl w:val="2A2C65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7" w15:restartNumberingAfterBreak="0">
    <w:nsid w:val="71300E54"/>
    <w:multiLevelType w:val="multilevel"/>
    <w:tmpl w:val="96F821A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2922356"/>
    <w:multiLevelType w:val="multilevel"/>
    <w:tmpl w:val="694AC2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9A04E1A"/>
    <w:multiLevelType w:val="multilevel"/>
    <w:tmpl w:val="8FFC4F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BE24E0D"/>
    <w:multiLevelType w:val="multilevel"/>
    <w:tmpl w:val="7C2062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28"/>
  </w:num>
  <w:num w:numId="7">
    <w:abstractNumId w:val="24"/>
  </w:num>
  <w:num w:numId="8">
    <w:abstractNumId w:val="17"/>
  </w:num>
  <w:num w:numId="9">
    <w:abstractNumId w:val="21"/>
  </w:num>
  <w:num w:numId="10">
    <w:abstractNumId w:val="30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20"/>
  </w:num>
  <w:num w:numId="17">
    <w:abstractNumId w:val="7"/>
  </w:num>
  <w:num w:numId="18">
    <w:abstractNumId w:val="18"/>
  </w:num>
  <w:num w:numId="19">
    <w:abstractNumId w:val="11"/>
  </w:num>
  <w:num w:numId="20">
    <w:abstractNumId w:val="26"/>
  </w:num>
  <w:num w:numId="21">
    <w:abstractNumId w:val="14"/>
  </w:num>
  <w:num w:numId="22">
    <w:abstractNumId w:val="13"/>
  </w:num>
  <w:num w:numId="23">
    <w:abstractNumId w:val="25"/>
  </w:num>
  <w:num w:numId="24">
    <w:abstractNumId w:val="23"/>
  </w:num>
  <w:num w:numId="25">
    <w:abstractNumId w:val="2"/>
  </w:num>
  <w:num w:numId="26">
    <w:abstractNumId w:val="27"/>
  </w:num>
  <w:num w:numId="27">
    <w:abstractNumId w:val="8"/>
  </w:num>
  <w:num w:numId="28">
    <w:abstractNumId w:val="22"/>
  </w:num>
  <w:num w:numId="29">
    <w:abstractNumId w:val="29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B8"/>
    <w:rsid w:val="00AA33CD"/>
    <w:rsid w:val="00C30859"/>
    <w:rsid w:val="00D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B142"/>
  <w15:docId w15:val="{D6137C63-3648-4B6F-BE51-11F46C67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.05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2023-10-17T12:57:00Z</dcterms:created>
  <dcterms:modified xsi:type="dcterms:W3CDTF">2024-01-30T06:35:00Z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