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CF6" w:rsidRPr="007B1CF6" w:rsidRDefault="007B1CF6" w:rsidP="007B1C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D14C26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</w:p>
    <w:p w:rsidR="007B1CF6" w:rsidRPr="007B1CF6" w:rsidRDefault="007B1CF6" w:rsidP="007B1C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F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министерства</w:t>
      </w:r>
    </w:p>
    <w:p w:rsidR="007B1CF6" w:rsidRPr="007B1CF6" w:rsidRDefault="007B1CF6" w:rsidP="007B1C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политики</w:t>
      </w:r>
    </w:p>
    <w:p w:rsidR="007B1CF6" w:rsidRPr="007B1CF6" w:rsidRDefault="007B1CF6" w:rsidP="007B1C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CF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Рязанской области</w:t>
      </w:r>
    </w:p>
    <w:p w:rsidR="007B1CF6" w:rsidRPr="007B1CF6" w:rsidRDefault="009D14C2" w:rsidP="007B1C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29.12.2023№ 10</w:t>
      </w:r>
    </w:p>
    <w:p w:rsidR="007B1CF6" w:rsidRDefault="007B1CF6" w:rsidP="007B1C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CF6" w:rsidRPr="007B1CF6" w:rsidRDefault="007B1CF6" w:rsidP="007B1CF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14C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7B1CF6" w:rsidRPr="007B1CF6" w:rsidRDefault="007B1CF6" w:rsidP="007B1C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F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D14C26" w:rsidRDefault="007B1CF6" w:rsidP="00D14C26">
      <w:pPr>
        <w:widowControl w:val="0"/>
        <w:tabs>
          <w:tab w:val="center" w:pos="7285"/>
          <w:tab w:val="left" w:pos="13092"/>
        </w:tabs>
        <w:autoSpaceDE w:val="0"/>
        <w:autoSpaceDN w:val="0"/>
        <w:spacing w:after="0" w:line="240" w:lineRule="auto"/>
      </w:pPr>
      <w:bookmarkStart w:id="1" w:name="P158"/>
      <w:bookmarkEnd w:id="1"/>
      <w:r w:rsidRPr="007B1CF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14C26" w:rsidRDefault="00D14C26" w:rsidP="00D14C26"/>
    <w:p w:rsidR="00D14C26" w:rsidRDefault="00D14C26" w:rsidP="00D14C26">
      <w:pPr>
        <w:tabs>
          <w:tab w:val="left" w:pos="32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C26">
        <w:rPr>
          <w:rFonts w:ascii="Times New Roman" w:hAnsi="Times New Roman" w:cs="Times New Roman"/>
          <w:sz w:val="28"/>
          <w:szCs w:val="28"/>
        </w:rPr>
        <w:t xml:space="preserve">Таблица критериев </w:t>
      </w:r>
    </w:p>
    <w:p w:rsidR="00D14C26" w:rsidRDefault="00D14C26" w:rsidP="00D14C26">
      <w:pPr>
        <w:tabs>
          <w:tab w:val="left" w:pos="32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C26">
        <w:rPr>
          <w:rFonts w:ascii="Times New Roman" w:hAnsi="Times New Roman" w:cs="Times New Roman"/>
          <w:sz w:val="28"/>
          <w:szCs w:val="28"/>
        </w:rPr>
        <w:t xml:space="preserve">конкурсного отбора муниципальных образований Рязанской области </w:t>
      </w:r>
    </w:p>
    <w:p w:rsidR="00D14C26" w:rsidRDefault="00D14C26" w:rsidP="00D14C26">
      <w:pPr>
        <w:tabs>
          <w:tab w:val="left" w:pos="32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C26">
        <w:rPr>
          <w:rFonts w:ascii="Times New Roman" w:hAnsi="Times New Roman" w:cs="Times New Roman"/>
          <w:sz w:val="28"/>
          <w:szCs w:val="28"/>
        </w:rPr>
        <w:t>для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 xml:space="preserve"> на реализацию </w:t>
      </w:r>
    </w:p>
    <w:p w:rsidR="00D14C26" w:rsidRDefault="00D14C26" w:rsidP="00D14C26">
      <w:pPr>
        <w:tabs>
          <w:tab w:val="left" w:pos="32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инициативных проектов (проектов местных инициатив)</w:t>
      </w:r>
    </w:p>
    <w:p w:rsidR="00D14C26" w:rsidRDefault="00D14C26" w:rsidP="00D14C26">
      <w:pPr>
        <w:tabs>
          <w:tab w:val="left" w:pos="3228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3793"/>
      </w:tblGrid>
      <w:tr w:rsidR="00D14C26" w:rsidTr="00D14C26">
        <w:tc>
          <w:tcPr>
            <w:tcW w:w="817" w:type="dxa"/>
          </w:tcPr>
          <w:p w:rsidR="00D14C26" w:rsidRPr="00D14C26" w:rsidRDefault="00D14C26" w:rsidP="00D14C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4C26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D14C2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D14C26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4961" w:type="dxa"/>
          </w:tcPr>
          <w:p w:rsidR="00D14C26" w:rsidRPr="00D14C26" w:rsidRDefault="00D14C26" w:rsidP="00D14C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4C26">
              <w:rPr>
                <w:rFonts w:ascii="Times New Roman" w:hAnsi="Times New Roman" w:cs="Times New Roman"/>
                <w:sz w:val="24"/>
                <w:szCs w:val="28"/>
              </w:rPr>
              <w:t>Наименование критерия</w:t>
            </w:r>
          </w:p>
        </w:tc>
        <w:tc>
          <w:tcPr>
            <w:tcW w:w="3793" w:type="dxa"/>
          </w:tcPr>
          <w:p w:rsidR="00D14C26" w:rsidRPr="00D14C26" w:rsidRDefault="00D14C26" w:rsidP="00D14C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4C26">
              <w:rPr>
                <w:rFonts w:ascii="Times New Roman" w:hAnsi="Times New Roman" w:cs="Times New Roman"/>
                <w:sz w:val="24"/>
                <w:szCs w:val="28"/>
              </w:rPr>
              <w:t>Количество баллов</w:t>
            </w:r>
          </w:p>
        </w:tc>
      </w:tr>
      <w:tr w:rsidR="00D14C26" w:rsidTr="00D14C26">
        <w:trPr>
          <w:trHeight w:val="326"/>
        </w:trPr>
        <w:tc>
          <w:tcPr>
            <w:tcW w:w="817" w:type="dxa"/>
          </w:tcPr>
          <w:p w:rsidR="00D14C26" w:rsidRPr="00D14C26" w:rsidRDefault="00D14C26" w:rsidP="00D14C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4C26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961" w:type="dxa"/>
          </w:tcPr>
          <w:p w:rsidR="00D14C26" w:rsidRPr="00D14C26" w:rsidRDefault="00D14C26" w:rsidP="00D14C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4C26">
              <w:rPr>
                <w:rFonts w:ascii="Times New Roman" w:hAnsi="Times New Roman" w:cs="Times New Roman"/>
                <w:sz w:val="24"/>
                <w:szCs w:val="28"/>
              </w:rPr>
              <w:t>Количество баллов, присвоенных инициативному проекту (проекту местных инициатив) согласно ранжированному перечню инициативных проектов (проектов местных инициатив), сформированному по результатам конкурсного отбора инициативных проектов (проектов местных инициатив)</w:t>
            </w:r>
          </w:p>
        </w:tc>
        <w:tc>
          <w:tcPr>
            <w:tcW w:w="3793" w:type="dxa"/>
          </w:tcPr>
          <w:p w:rsidR="00D14C26" w:rsidRPr="00D14C26" w:rsidRDefault="00D14C26" w:rsidP="00D14C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4C26">
              <w:rPr>
                <w:rFonts w:ascii="Times New Roman" w:hAnsi="Times New Roman" w:cs="Times New Roman"/>
                <w:sz w:val="24"/>
                <w:szCs w:val="28"/>
              </w:rPr>
              <w:t>согласно ранжированному перечню инициативных проектов (проектов местных инициатив), сформированному по результатам конкурсного отбора инициативных проектов (проектов местных инициатив)</w:t>
            </w:r>
          </w:p>
        </w:tc>
      </w:tr>
      <w:tr w:rsidR="00D14C26" w:rsidTr="00D14C26">
        <w:tc>
          <w:tcPr>
            <w:tcW w:w="817" w:type="dxa"/>
            <w:vMerge w:val="restart"/>
          </w:tcPr>
          <w:p w:rsidR="00D14C26" w:rsidRPr="00D14C26" w:rsidRDefault="00D14C26" w:rsidP="00D14C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4C26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  <w:p w:rsidR="00D14C26" w:rsidRPr="00D14C26" w:rsidRDefault="00D14C26" w:rsidP="00D14C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  <w:vMerge w:val="restart"/>
          </w:tcPr>
          <w:p w:rsidR="00D14C26" w:rsidRPr="00D14C26" w:rsidRDefault="00D14C26" w:rsidP="00D14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D14C26">
              <w:rPr>
                <w:rFonts w:ascii="Times New Roman" w:hAnsi="Times New Roman" w:cs="Times New Roman"/>
                <w:sz w:val="24"/>
                <w:szCs w:val="28"/>
              </w:rPr>
              <w:t xml:space="preserve">Реализация инициативного проекта (проекта местных инициатив) на территории </w:t>
            </w:r>
            <w:proofErr w:type="spellStart"/>
            <w:r w:rsidRPr="00D14C26">
              <w:rPr>
                <w:rFonts w:ascii="Times New Roman" w:hAnsi="Times New Roman" w:cs="Times New Roman"/>
                <w:sz w:val="24"/>
                <w:szCs w:val="28"/>
              </w:rPr>
              <w:t>монопрофильного</w:t>
            </w:r>
            <w:proofErr w:type="spellEnd"/>
            <w:r w:rsidRPr="00D14C26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образования Рязанской области</w:t>
            </w:r>
          </w:p>
        </w:tc>
        <w:tc>
          <w:tcPr>
            <w:tcW w:w="3793" w:type="dxa"/>
          </w:tcPr>
          <w:p w:rsidR="00D14C26" w:rsidRDefault="00D14C26" w:rsidP="00D14C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4C26">
              <w:rPr>
                <w:rFonts w:ascii="Times New Roman" w:hAnsi="Times New Roman" w:cs="Times New Roman"/>
                <w:sz w:val="24"/>
                <w:szCs w:val="28"/>
              </w:rPr>
              <w:t>предусмотрено – 10 баллов</w:t>
            </w:r>
          </w:p>
          <w:p w:rsidR="00164A6B" w:rsidRPr="00D14C26" w:rsidRDefault="00164A6B" w:rsidP="00D14C2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14C26" w:rsidTr="00D14C26">
        <w:tc>
          <w:tcPr>
            <w:tcW w:w="817" w:type="dxa"/>
            <w:vMerge/>
          </w:tcPr>
          <w:p w:rsidR="00D14C26" w:rsidRPr="00D14C26" w:rsidRDefault="00D14C26" w:rsidP="00D14C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  <w:vMerge/>
          </w:tcPr>
          <w:p w:rsidR="00D14C26" w:rsidRPr="00D14C26" w:rsidRDefault="00D14C26" w:rsidP="00D14C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93" w:type="dxa"/>
          </w:tcPr>
          <w:p w:rsidR="00D14C26" w:rsidRPr="00D14C26" w:rsidRDefault="00D14C26" w:rsidP="00D14C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4C26">
              <w:rPr>
                <w:rFonts w:ascii="Times New Roman" w:hAnsi="Times New Roman" w:cs="Times New Roman"/>
                <w:sz w:val="24"/>
                <w:szCs w:val="28"/>
              </w:rPr>
              <w:t>не предусмотрено – 0 баллов</w:t>
            </w:r>
          </w:p>
        </w:tc>
      </w:tr>
      <w:tr w:rsidR="00D14C26" w:rsidTr="00D14C26">
        <w:tc>
          <w:tcPr>
            <w:tcW w:w="817" w:type="dxa"/>
            <w:vMerge w:val="restart"/>
          </w:tcPr>
          <w:p w:rsidR="00D14C26" w:rsidRPr="00D14C26" w:rsidRDefault="00D14C26" w:rsidP="00D14C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4961" w:type="dxa"/>
            <w:vMerge w:val="restart"/>
          </w:tcPr>
          <w:p w:rsidR="00D14C26" w:rsidRPr="00D14C26" w:rsidRDefault="00D14C26" w:rsidP="00D14C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4C26">
              <w:rPr>
                <w:rFonts w:ascii="Times New Roman" w:eastAsia="Calibri" w:hAnsi="Times New Roman" w:cs="Times New Roman"/>
                <w:sz w:val="24"/>
                <w:szCs w:val="28"/>
              </w:rPr>
              <w:t>Р</w:t>
            </w:r>
            <w:r w:rsidRPr="00D14C2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еализация инициативного проекта (проекта местных инициатив) на территории муниципального округа</w:t>
            </w:r>
          </w:p>
        </w:tc>
        <w:tc>
          <w:tcPr>
            <w:tcW w:w="3793" w:type="dxa"/>
          </w:tcPr>
          <w:p w:rsidR="00D14C26" w:rsidRDefault="00D14C26" w:rsidP="00D14C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4C26">
              <w:rPr>
                <w:rFonts w:ascii="Times New Roman" w:hAnsi="Times New Roman" w:cs="Times New Roman"/>
                <w:sz w:val="24"/>
                <w:szCs w:val="28"/>
              </w:rPr>
              <w:t xml:space="preserve">предусмотрено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– 4</w:t>
            </w:r>
            <w:r w:rsidRPr="00D14C26">
              <w:rPr>
                <w:rFonts w:ascii="Times New Roman" w:hAnsi="Times New Roman" w:cs="Times New Roman"/>
                <w:sz w:val="24"/>
                <w:szCs w:val="28"/>
              </w:rPr>
              <w:t>0 баллов</w:t>
            </w:r>
          </w:p>
          <w:p w:rsidR="00164A6B" w:rsidRPr="00164A6B" w:rsidRDefault="00164A6B" w:rsidP="00D14C26">
            <w:pPr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</w:tr>
      <w:tr w:rsidR="00D14C26" w:rsidTr="00D14C26">
        <w:tc>
          <w:tcPr>
            <w:tcW w:w="817" w:type="dxa"/>
            <w:vMerge/>
          </w:tcPr>
          <w:p w:rsidR="00D14C26" w:rsidRPr="00D14C26" w:rsidRDefault="00D14C26" w:rsidP="00D14C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  <w:vMerge/>
          </w:tcPr>
          <w:p w:rsidR="00D14C26" w:rsidRPr="00D14C26" w:rsidRDefault="00D14C26" w:rsidP="00D14C2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93" w:type="dxa"/>
          </w:tcPr>
          <w:p w:rsidR="00D14C26" w:rsidRPr="00D14C26" w:rsidRDefault="00D14C26" w:rsidP="00D14C2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14C26">
              <w:rPr>
                <w:rFonts w:ascii="Times New Roman" w:hAnsi="Times New Roman" w:cs="Times New Roman"/>
                <w:sz w:val="24"/>
                <w:szCs w:val="28"/>
              </w:rPr>
              <w:t>не предусмотрено – 0 баллов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</w:tbl>
    <w:p w:rsidR="00896AF3" w:rsidRPr="00D14C26" w:rsidRDefault="00896AF3" w:rsidP="00D14C2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96AF3" w:rsidRPr="00D14C26" w:rsidSect="00D14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F2"/>
    <w:rsid w:val="00164A6B"/>
    <w:rsid w:val="007B1CF6"/>
    <w:rsid w:val="00896AF3"/>
    <w:rsid w:val="009D14C2"/>
    <w:rsid w:val="00BA0AF2"/>
    <w:rsid w:val="00D1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Красавина</dc:creator>
  <cp:keywords/>
  <dc:description/>
  <cp:lastModifiedBy>Красавина</cp:lastModifiedBy>
  <cp:revision>5</cp:revision>
  <dcterms:created xsi:type="dcterms:W3CDTF">2023-12-25T07:48:00Z</dcterms:created>
  <dcterms:modified xsi:type="dcterms:W3CDTF">2023-12-29T12:55:00Z</dcterms:modified>
</cp:coreProperties>
</file>