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1F" w:rsidRDefault="0010481F" w:rsidP="0010481F">
      <w:pPr>
        <w:ind w:firstLine="6521"/>
        <w:rPr>
          <w:sz w:val="24"/>
          <w:szCs w:val="24"/>
        </w:rPr>
      </w:pPr>
      <w:bookmarkStart w:id="0" w:name="Характеристики"/>
      <w:bookmarkEnd w:id="0"/>
      <w:r>
        <w:rPr>
          <w:sz w:val="24"/>
          <w:szCs w:val="24"/>
        </w:rPr>
        <w:t>П</w:t>
      </w:r>
      <w:r w:rsidR="000816D5">
        <w:rPr>
          <w:sz w:val="24"/>
          <w:szCs w:val="24"/>
        </w:rPr>
        <w:t>риложение № 4</w:t>
      </w:r>
    </w:p>
    <w:p w:rsidR="0010481F" w:rsidRDefault="0010481F" w:rsidP="0010481F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10481F" w:rsidRDefault="0010481F" w:rsidP="0010481F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10481F" w:rsidRDefault="0010481F" w:rsidP="0010481F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671281" w:rsidRDefault="00671281" w:rsidP="00671281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 17 января 2024 г. № 12-п</w:t>
      </w:r>
    </w:p>
    <w:p w:rsidR="00CE29F8" w:rsidRDefault="00CE29F8">
      <w:pPr>
        <w:pStyle w:val="a3"/>
        <w:spacing w:before="106" w:line="316" w:lineRule="exact"/>
        <w:ind w:left="1491" w:right="1550"/>
        <w:jc w:val="center"/>
      </w:pPr>
      <w:bookmarkStart w:id="1" w:name="_GoBack"/>
      <w:bookmarkEnd w:id="1"/>
    </w:p>
    <w:p w:rsidR="0010481F" w:rsidRDefault="0010481F">
      <w:pPr>
        <w:pStyle w:val="a3"/>
        <w:spacing w:before="106" w:line="316" w:lineRule="exact"/>
        <w:ind w:left="1491" w:right="1550"/>
        <w:jc w:val="center"/>
      </w:pPr>
    </w:p>
    <w:p w:rsidR="00CE29F8" w:rsidRDefault="00CE29F8">
      <w:pPr>
        <w:pStyle w:val="a3"/>
        <w:spacing w:before="106" w:line="316" w:lineRule="exact"/>
        <w:ind w:left="1491" w:right="1550"/>
        <w:jc w:val="center"/>
      </w:pPr>
    </w:p>
    <w:p w:rsidR="00534A8B" w:rsidRDefault="003D0C79">
      <w:pPr>
        <w:pStyle w:val="a3"/>
        <w:spacing w:before="106" w:line="316" w:lineRule="exact"/>
        <w:ind w:left="1491" w:right="1550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534A8B" w:rsidRDefault="003D0C79">
      <w:pPr>
        <w:pStyle w:val="a3"/>
        <w:spacing w:before="4" w:line="230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534A8B" w:rsidRDefault="00534A8B">
      <w:pPr>
        <w:pStyle w:val="a3"/>
        <w:rPr>
          <w:sz w:val="20"/>
        </w:rPr>
      </w:pPr>
    </w:p>
    <w:p w:rsidR="00534A8B" w:rsidRDefault="00534A8B">
      <w:pPr>
        <w:pStyle w:val="a3"/>
        <w:spacing w:before="2"/>
        <w:rPr>
          <w:sz w:val="20"/>
        </w:rPr>
      </w:pPr>
    </w:p>
    <w:p w:rsidR="00534A8B" w:rsidRDefault="003D0C79">
      <w:pPr>
        <w:spacing w:before="1"/>
        <w:ind w:left="1492" w:right="1547"/>
        <w:jc w:val="center"/>
        <w:rPr>
          <w:i/>
        </w:rPr>
      </w:pPr>
      <w:r>
        <w:rPr>
          <w:i/>
          <w:u w:val="single"/>
        </w:rPr>
        <w:t>5.2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отдыха</w:t>
      </w:r>
    </w:p>
    <w:p w:rsidR="00534A8B" w:rsidRDefault="00534A8B">
      <w:pPr>
        <w:pStyle w:val="a3"/>
        <w:spacing w:before="3"/>
        <w:rPr>
          <w:i/>
          <w:sz w:val="23"/>
        </w:rPr>
      </w:pPr>
    </w:p>
    <w:p w:rsidR="00534A8B" w:rsidRDefault="003D0C79">
      <w:pPr>
        <w:spacing w:before="92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534A8B" w:rsidRDefault="00534A8B">
      <w:pPr>
        <w:pStyle w:val="a3"/>
        <w:spacing w:before="4"/>
        <w:rPr>
          <w:sz w:val="25"/>
        </w:rPr>
      </w:pPr>
    </w:p>
    <w:p w:rsidR="00534A8B" w:rsidRDefault="003D0C79">
      <w:pPr>
        <w:pStyle w:val="a3"/>
        <w:ind w:left="1492" w:right="154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34A8B" w:rsidRDefault="00534A8B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34A8B">
        <w:trPr>
          <w:trHeight w:val="399"/>
        </w:trPr>
        <w:tc>
          <w:tcPr>
            <w:tcW w:w="10430" w:type="dxa"/>
            <w:gridSpan w:val="3"/>
          </w:tcPr>
          <w:p w:rsidR="00534A8B" w:rsidRDefault="003D0C7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34A8B">
        <w:trPr>
          <w:trHeight w:val="399"/>
        </w:trPr>
        <w:tc>
          <w:tcPr>
            <w:tcW w:w="10430" w:type="dxa"/>
            <w:gridSpan w:val="3"/>
          </w:tcPr>
          <w:p w:rsidR="00534A8B" w:rsidRDefault="00534A8B">
            <w:pPr>
              <w:pStyle w:val="TableParagraph"/>
              <w:spacing w:before="0"/>
              <w:jc w:val="left"/>
            </w:pPr>
          </w:p>
        </w:tc>
      </w:tr>
      <w:tr w:rsidR="00534A8B">
        <w:trPr>
          <w:trHeight w:val="399"/>
        </w:trPr>
        <w:tc>
          <w:tcPr>
            <w:tcW w:w="677" w:type="dxa"/>
          </w:tcPr>
          <w:p w:rsidR="00534A8B" w:rsidRDefault="003D0C7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34A8B" w:rsidRDefault="003D0C79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A8B" w:rsidRDefault="003D0C79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34A8B">
        <w:trPr>
          <w:trHeight w:val="399"/>
        </w:trPr>
        <w:tc>
          <w:tcPr>
            <w:tcW w:w="677" w:type="dxa"/>
          </w:tcPr>
          <w:p w:rsidR="00534A8B" w:rsidRDefault="003D0C79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534A8B" w:rsidRDefault="003D0C79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534A8B" w:rsidRDefault="003D0C79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534A8B">
        <w:trPr>
          <w:trHeight w:val="516"/>
        </w:trPr>
        <w:tc>
          <w:tcPr>
            <w:tcW w:w="677" w:type="dxa"/>
          </w:tcPr>
          <w:p w:rsidR="00534A8B" w:rsidRDefault="003D0C79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534A8B" w:rsidRDefault="003D0C79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A8B" w:rsidRDefault="003D0C79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Собчаковское</w:t>
            </w:r>
            <w:proofErr w:type="spellEnd"/>
          </w:p>
        </w:tc>
      </w:tr>
      <w:tr w:rsidR="00534A8B">
        <w:trPr>
          <w:trHeight w:val="879"/>
        </w:trPr>
        <w:tc>
          <w:tcPr>
            <w:tcW w:w="677" w:type="dxa"/>
          </w:tcPr>
          <w:p w:rsidR="00534A8B" w:rsidRDefault="00534A8B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534A8B" w:rsidRDefault="003D0C79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534A8B" w:rsidRDefault="003D0C7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34A8B" w:rsidRDefault="00534A8B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534A8B" w:rsidRDefault="003D0C79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8400кв.м.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32кв.м.</w:t>
            </w:r>
          </w:p>
        </w:tc>
      </w:tr>
      <w:tr w:rsidR="00534A8B">
        <w:trPr>
          <w:trHeight w:val="295"/>
        </w:trPr>
        <w:tc>
          <w:tcPr>
            <w:tcW w:w="677" w:type="dxa"/>
          </w:tcPr>
          <w:p w:rsidR="00534A8B" w:rsidRDefault="003D0C79">
            <w:pPr>
              <w:pStyle w:val="TableParagraph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534A8B" w:rsidRDefault="003D0C79">
            <w:pPr>
              <w:pStyle w:val="TableParagraph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A8B" w:rsidRDefault="003D0C79">
            <w:pPr>
              <w:pStyle w:val="TableParagraph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34A8B" w:rsidRDefault="00534A8B">
      <w:pPr>
        <w:sectPr w:rsidR="00534A8B" w:rsidSect="004F02CE">
          <w:headerReference w:type="default" r:id="rId8"/>
          <w:headerReference w:type="first" r:id="rId9"/>
          <w:type w:val="continuous"/>
          <w:pgSz w:w="11910" w:h="16840"/>
          <w:pgMar w:top="740" w:right="460" w:bottom="280" w:left="740" w:header="300" w:footer="720" w:gutter="0"/>
          <w:pgNumType w:start="1"/>
          <w:cols w:space="720"/>
          <w:titlePg/>
          <w:docGrid w:linePitch="299"/>
        </w:sectPr>
      </w:pPr>
    </w:p>
    <w:p w:rsidR="00534A8B" w:rsidRDefault="00E70D42">
      <w:pPr>
        <w:pStyle w:val="a3"/>
        <w:spacing w:before="78"/>
        <w:ind w:left="1492" w:right="1514"/>
        <w:jc w:val="center"/>
      </w:pPr>
      <w:r>
        <w:lastRenderedPageBreak/>
        <w:pict>
          <v:line id="_x0000_s1026" style="position:absolute;left:0;text-align:left;z-index:-251658752;mso-position-horizontal-relative:page;mso-position-vertical-relative:page" from="157.2pt,679.3pt" to="160.9pt,679.3pt" strokeweight=".20989mm">
            <w10:wrap anchorx="page" anchory="page"/>
          </v:line>
        </w:pict>
      </w:r>
      <w:bookmarkStart w:id="2" w:name="Местоположение"/>
      <w:bookmarkEnd w:id="2"/>
      <w:r w:rsidR="003D0C79">
        <w:t>Раздел</w:t>
      </w:r>
      <w:r w:rsidR="003D0C79">
        <w:rPr>
          <w:spacing w:val="-6"/>
        </w:rPr>
        <w:t xml:space="preserve"> </w:t>
      </w:r>
      <w:r w:rsidR="003D0C79">
        <w:t>2</w:t>
      </w:r>
    </w:p>
    <w:p w:rsidR="00534A8B" w:rsidRDefault="00534A8B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A8B">
        <w:trPr>
          <w:trHeight w:val="579"/>
        </w:trPr>
        <w:tc>
          <w:tcPr>
            <w:tcW w:w="10465" w:type="dxa"/>
            <w:gridSpan w:val="6"/>
          </w:tcPr>
          <w:p w:rsidR="00534A8B" w:rsidRDefault="003D0C7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A8B">
        <w:trPr>
          <w:trHeight w:val="399"/>
        </w:trPr>
        <w:tc>
          <w:tcPr>
            <w:tcW w:w="10465" w:type="dxa"/>
            <w:gridSpan w:val="6"/>
          </w:tcPr>
          <w:p w:rsidR="00534A8B" w:rsidRDefault="003D0C79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34A8B">
        <w:trPr>
          <w:trHeight w:val="399"/>
        </w:trPr>
        <w:tc>
          <w:tcPr>
            <w:tcW w:w="10465" w:type="dxa"/>
            <w:gridSpan w:val="6"/>
          </w:tcPr>
          <w:p w:rsidR="00534A8B" w:rsidRDefault="003D0C79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A8B">
        <w:trPr>
          <w:trHeight w:val="939"/>
        </w:trPr>
        <w:tc>
          <w:tcPr>
            <w:tcW w:w="838" w:type="dxa"/>
            <w:vMerge w:val="restart"/>
          </w:tcPr>
          <w:p w:rsidR="00534A8B" w:rsidRDefault="00534A8B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534A8B" w:rsidRDefault="003D0C7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34A8B" w:rsidRDefault="00534A8B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534A8B" w:rsidRDefault="003D0C79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A8B" w:rsidRDefault="00534A8B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534A8B" w:rsidRDefault="00534A8B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534A8B" w:rsidRDefault="003D0C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A8B" w:rsidRDefault="003D0C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A8B" w:rsidRDefault="00534A8B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534A8B" w:rsidRDefault="00534A8B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534A8B" w:rsidRDefault="003D0C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A8B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A8B" w:rsidRDefault="00534A8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A8B" w:rsidRDefault="00534A8B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534A8B" w:rsidRDefault="003D0C79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534A8B" w:rsidRDefault="00534A8B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534A8B" w:rsidRDefault="003D0C79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A8B" w:rsidRDefault="00534A8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A8B" w:rsidRDefault="00534A8B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A8B" w:rsidRDefault="00534A8B">
            <w:pPr>
              <w:rPr>
                <w:sz w:val="2"/>
                <w:szCs w:val="2"/>
              </w:rPr>
            </w:pPr>
          </w:p>
        </w:tc>
      </w:tr>
      <w:tr w:rsidR="00534A8B">
        <w:trPr>
          <w:trHeight w:val="234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426512,81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2167023,53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426488,81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2167041,9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426467,97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2167056,47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426425,62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2167088,95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426420,91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2167082,19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426414,72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2167086,63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426392,61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2167096,03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426379,32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2167085,66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426357,17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2167106,74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426346,45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2167086,01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426364,92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2167074,87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426353,99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2167061,03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426377,67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2167042,65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426387,36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2167035,08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426386,82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2167034,07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426417,05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2167021,32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426451,73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2167008,3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426464,73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2167002,82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426493,14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2166990,95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272"/>
        </w:trPr>
        <w:tc>
          <w:tcPr>
            <w:tcW w:w="838" w:type="dxa"/>
          </w:tcPr>
          <w:p w:rsidR="00534A8B" w:rsidRDefault="003D0C79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426512,81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2167023,53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A8B">
        <w:trPr>
          <w:trHeight w:val="399"/>
        </w:trPr>
        <w:tc>
          <w:tcPr>
            <w:tcW w:w="10465" w:type="dxa"/>
            <w:gridSpan w:val="6"/>
          </w:tcPr>
          <w:p w:rsidR="00534A8B" w:rsidRDefault="003D0C79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A8B">
        <w:trPr>
          <w:trHeight w:val="939"/>
        </w:trPr>
        <w:tc>
          <w:tcPr>
            <w:tcW w:w="838" w:type="dxa"/>
            <w:vMerge w:val="restart"/>
          </w:tcPr>
          <w:p w:rsidR="00534A8B" w:rsidRDefault="00534A8B">
            <w:pPr>
              <w:pStyle w:val="TableParagraph"/>
              <w:spacing w:before="5"/>
              <w:jc w:val="left"/>
            </w:pPr>
          </w:p>
          <w:p w:rsidR="00534A8B" w:rsidRDefault="003D0C79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34A8B" w:rsidRDefault="00534A8B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534A8B" w:rsidRDefault="003D0C79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A8B" w:rsidRDefault="00534A8B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534A8B" w:rsidRDefault="00534A8B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534A8B" w:rsidRDefault="003D0C7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A8B" w:rsidRDefault="003D0C7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A8B" w:rsidRDefault="00534A8B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534A8B" w:rsidRDefault="00534A8B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534A8B" w:rsidRDefault="003D0C7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A8B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A8B" w:rsidRDefault="00534A8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A8B" w:rsidRDefault="00534A8B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534A8B" w:rsidRDefault="003D0C79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534A8B" w:rsidRDefault="00534A8B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534A8B" w:rsidRDefault="003D0C79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A8B" w:rsidRDefault="00534A8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A8B" w:rsidRDefault="00534A8B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A8B" w:rsidRDefault="00534A8B">
            <w:pPr>
              <w:rPr>
                <w:sz w:val="2"/>
                <w:szCs w:val="2"/>
              </w:rPr>
            </w:pPr>
          </w:p>
        </w:tc>
      </w:tr>
      <w:tr w:rsidR="00534A8B">
        <w:trPr>
          <w:trHeight w:val="234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A8B">
        <w:trPr>
          <w:trHeight w:val="399"/>
        </w:trPr>
        <w:tc>
          <w:tcPr>
            <w:tcW w:w="10465" w:type="dxa"/>
            <w:gridSpan w:val="6"/>
          </w:tcPr>
          <w:p w:rsidR="00534A8B" w:rsidRDefault="003D0C79">
            <w:pPr>
              <w:pStyle w:val="TableParagraph"/>
              <w:spacing w:before="68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34A8B">
        <w:trPr>
          <w:trHeight w:val="234"/>
        </w:trPr>
        <w:tc>
          <w:tcPr>
            <w:tcW w:w="838" w:type="dxa"/>
          </w:tcPr>
          <w:p w:rsidR="00534A8B" w:rsidRDefault="003D0C79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A8B" w:rsidRDefault="003D0C79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34A8B" w:rsidRDefault="003D0C79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34A8B" w:rsidRDefault="003D0C79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34A8B" w:rsidRDefault="003D0C7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D0C79" w:rsidRDefault="003D0C79"/>
    <w:sectPr w:rsidR="003D0C79" w:rsidSect="004F02CE">
      <w:pgSz w:w="11910" w:h="16840"/>
      <w:pgMar w:top="74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42" w:rsidRDefault="00E70D42">
      <w:r>
        <w:separator/>
      </w:r>
    </w:p>
  </w:endnote>
  <w:endnote w:type="continuationSeparator" w:id="0">
    <w:p w:rsidR="00E70D42" w:rsidRDefault="00E7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42" w:rsidRDefault="00E70D42">
      <w:r>
        <w:separator/>
      </w:r>
    </w:p>
  </w:footnote>
  <w:footnote w:type="continuationSeparator" w:id="0">
    <w:p w:rsidR="00E70D42" w:rsidRDefault="00E70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F8" w:rsidRDefault="00B57BF2">
    <w:pPr>
      <w:pStyle w:val="a5"/>
      <w:jc w:val="center"/>
    </w:pPr>
    <w:r>
      <w:t>2</w:t>
    </w:r>
  </w:p>
  <w:p w:rsidR="00CE29F8" w:rsidRDefault="00CE29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F2" w:rsidRDefault="00B57BF2">
    <w:pPr>
      <w:pStyle w:val="a5"/>
      <w:jc w:val="center"/>
    </w:pPr>
  </w:p>
  <w:p w:rsidR="00CE29F8" w:rsidRDefault="00CE29F8" w:rsidP="00CE29F8">
    <w:pPr>
      <w:pStyle w:val="a5"/>
      <w:tabs>
        <w:tab w:val="clear" w:pos="4677"/>
        <w:tab w:val="clear" w:pos="9355"/>
        <w:tab w:val="left" w:pos="48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4A8B"/>
    <w:rsid w:val="000816D5"/>
    <w:rsid w:val="0010481F"/>
    <w:rsid w:val="003D0C79"/>
    <w:rsid w:val="004B04A7"/>
    <w:rsid w:val="004F02CE"/>
    <w:rsid w:val="00534A8B"/>
    <w:rsid w:val="00671281"/>
    <w:rsid w:val="00A16C17"/>
    <w:rsid w:val="00B57BF2"/>
    <w:rsid w:val="00C44EEC"/>
    <w:rsid w:val="00CE29F8"/>
    <w:rsid w:val="00E70D42"/>
    <w:rsid w:val="00EE3C1B"/>
    <w:rsid w:val="00E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  <w:style w:type="paragraph" w:styleId="a5">
    <w:name w:val="header"/>
    <w:basedOn w:val="a"/>
    <w:link w:val="a6"/>
    <w:uiPriority w:val="99"/>
    <w:unhideWhenUsed/>
    <w:rsid w:val="00CE2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29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E2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29F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  <w:style w:type="paragraph" w:styleId="a5">
    <w:name w:val="header"/>
    <w:basedOn w:val="a"/>
    <w:link w:val="a6"/>
    <w:uiPriority w:val="99"/>
    <w:unhideWhenUsed/>
    <w:rsid w:val="00CE2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29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E2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29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A961-177D-4440-AEC3-6E316374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8</cp:revision>
  <cp:lastPrinted>2024-01-17T14:05:00Z</cp:lastPrinted>
  <dcterms:created xsi:type="dcterms:W3CDTF">2023-12-14T13:40:00Z</dcterms:created>
  <dcterms:modified xsi:type="dcterms:W3CDTF">2024-01-17T14:05:00Z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2023-12-14T00:00:00Z</vt:filetime>
  </property>
</Properties>
</file>