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.02.2024 № 55-д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Слободское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r>
        <w:rPr>
          <w:rFonts w:eastAsia="Times New Roman"/>
          <w:color w:val="000000"/>
          <w:sz w:val="26"/>
          <w:szCs w:val="26"/>
          <w:highlight w:val="white"/>
          <w:u w:val="none"/>
        </w:rPr>
        <w:t>announcements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Рязанская область, Михайловский район, д. Слободка,</w:t>
        <w:br/>
        <w:t>д. 24А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Рязанская область, Михайловский район, д. Слободка, д. 24А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18.03.2024: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Саларьево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11:00 до 11:10;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Березово (остановка общественного транспорта) с 11:25 до 11:35;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Печерники (ул. Административный центр, д. 8) с 11:45 до 11:55;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пос. бывший МТС и пос. «Ветлечебницы» (остановка общественного транспорта) с 12:05 до 12:15;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пос. центр. отд. свх. «Мишино» (Сельсовет)</w:t>
        <w:br/>
        <w:t>с 12:20 до 12:30;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Фирюлевка (ориентир Успенская церковь) с 12:40 до 12:50;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Оболенки (д. 8) с 13:10 до 13:20;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Марьино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2Ат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13:40 до 13:50;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с. Аннино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14:00 до 14:10;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д. Слободка, д 24А (здание администрации)</w:t>
        <w:br/>
        <w:t>с 14:20 до 14:40;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Костыли (д. 15) с 15:00 до 15:10;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Студенец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15:30 до 15:40;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Локня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16:00 до 16:10;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д. Красный Поселок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</w:t>
        <w:br/>
        <w:t>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16:20 до 16:30.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-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Слободское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поселение Михайловского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18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.03.2024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Михайловский район, д. Слободка,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24А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14:4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val="en-US"/>
        </w:rPr>
        <w:t>uag@ryazan.gov.ru</w:t>
      </w:r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1213</TotalTime>
  <Application>LibreOffice/6.4.4.2$Linux_X86_64 LibreOffice_project/40$Build-2</Application>
  <Pages>2</Pages>
  <Words>798</Words>
  <Characters>5639</Characters>
  <CharactersWithSpaces>6439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2024-02-28T14:26:30Z</cp:lastPrinted>
  <dcterms:modified xsi:type="dcterms:W3CDTF">2024-02-28T14:27:33Z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