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FE" w:rsidRDefault="00F05E8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3FE" w:rsidRDefault="00F05E88">
      <w:pPr>
        <w:pStyle w:val="a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273FE" w:rsidRDefault="00F05E88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273FE" w:rsidRDefault="00E273F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273FE" w:rsidRDefault="00E273F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E273FE" w:rsidRDefault="00F05E8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273FE" w:rsidRDefault="00E273FE">
      <w:pPr>
        <w:tabs>
          <w:tab w:val="left" w:pos="709"/>
        </w:tabs>
        <w:jc w:val="center"/>
        <w:rPr>
          <w:sz w:val="28"/>
        </w:rPr>
      </w:pPr>
    </w:p>
    <w:p w:rsidR="00E273FE" w:rsidRDefault="00E273FE">
      <w:pPr>
        <w:tabs>
          <w:tab w:val="left" w:pos="709"/>
        </w:tabs>
        <w:jc w:val="center"/>
        <w:rPr>
          <w:sz w:val="28"/>
        </w:rPr>
      </w:pPr>
    </w:p>
    <w:p w:rsidR="00E273FE" w:rsidRDefault="00564DC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февраля </w:t>
      </w:r>
      <w:r w:rsidR="00F05E88">
        <w:rPr>
          <w:sz w:val="28"/>
        </w:rPr>
        <w:t xml:space="preserve">2024 г.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F05E88">
        <w:rPr>
          <w:sz w:val="28"/>
        </w:rPr>
        <w:t xml:space="preserve">             № </w:t>
      </w:r>
      <w:r>
        <w:rPr>
          <w:sz w:val="28"/>
        </w:rPr>
        <w:t>39-п</w:t>
      </w:r>
    </w:p>
    <w:p w:rsidR="00E273FE" w:rsidRDefault="00E273FE">
      <w:pPr>
        <w:tabs>
          <w:tab w:val="left" w:pos="709"/>
        </w:tabs>
        <w:jc w:val="both"/>
        <w:rPr>
          <w:sz w:val="28"/>
        </w:rPr>
      </w:pPr>
    </w:p>
    <w:p w:rsidR="00E273FE" w:rsidRDefault="00E273FE">
      <w:pPr>
        <w:tabs>
          <w:tab w:val="left" w:pos="709"/>
        </w:tabs>
        <w:jc w:val="both"/>
        <w:rPr>
          <w:sz w:val="28"/>
        </w:rPr>
      </w:pPr>
    </w:p>
    <w:p w:rsidR="00E273FE" w:rsidRDefault="00F05E88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>правила землепользования и застройки</w:t>
      </w:r>
      <w:r>
        <w:rPr>
          <w:rFonts w:ascii="Times New Roman" w:hAnsi="Times New Roman"/>
          <w:sz w:val="28"/>
        </w:rPr>
        <w:t xml:space="preserve"> муниципального образования </w:t>
      </w:r>
      <w:r>
        <w:rPr>
          <w:rFonts w:ascii="Times New Roman" w:hAnsi="Times New Roman"/>
          <w:sz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Собчаковское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p w:rsidR="00E273FE" w:rsidRDefault="00E273FE">
      <w:pPr>
        <w:pStyle w:val="ConsPlusNormal1"/>
        <w:widowControl w:val="0"/>
        <w:jc w:val="center"/>
        <w:rPr>
          <w:rFonts w:ascii="Times New Roman" w:hAnsi="Times New Roman"/>
        </w:rPr>
      </w:pPr>
    </w:p>
    <w:p w:rsidR="00E273FE" w:rsidRDefault="00F05E88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ей 32</w:t>
      </w:r>
      <w:r>
        <w:rPr>
          <w:sz w:val="28"/>
          <w:highlight w:val="white"/>
        </w:rPr>
        <w:t xml:space="preserve">, 33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05.12.2023 п</w:t>
      </w:r>
      <w:r>
        <w:rPr>
          <w:color w:val="000000" w:themeColor="text1"/>
          <w:sz w:val="28"/>
        </w:rPr>
        <w:t>о про</w:t>
      </w:r>
      <w:r>
        <w:rPr>
          <w:color w:val="000000" w:themeColor="text1"/>
          <w:sz w:val="28"/>
          <w:highlight w:val="white"/>
        </w:rPr>
        <w:t>е</w:t>
      </w:r>
      <w:r>
        <w:rPr>
          <w:sz w:val="28"/>
          <w:highlight w:val="white"/>
        </w:rPr>
        <w:t>кту внесения изменений в правила землепользования</w:t>
      </w:r>
      <w:r>
        <w:rPr>
          <w:sz w:val="28"/>
          <w:highlight w:val="white"/>
        </w:rPr>
        <w:br/>
        <w:t>и заст</w:t>
      </w:r>
      <w:r>
        <w:rPr>
          <w:sz w:val="28"/>
          <w:highlight w:val="white"/>
        </w:rPr>
        <w:t>ройки муниципального образов</w:t>
      </w:r>
      <w:r>
        <w:rPr>
          <w:sz w:val="28"/>
        </w:rPr>
        <w:t xml:space="preserve">ания – </w:t>
      </w:r>
      <w:proofErr w:type="spellStart"/>
      <w:r>
        <w:rPr>
          <w:sz w:val="28"/>
          <w:szCs w:val="28"/>
        </w:rPr>
        <w:t>Собчаковское</w:t>
      </w:r>
      <w:proofErr w:type="spellEnd"/>
      <w:r>
        <w:rPr>
          <w:sz w:val="28"/>
        </w:rPr>
        <w:t xml:space="preserve"> </w:t>
      </w:r>
      <w:r>
        <w:rPr>
          <w:sz w:val="28"/>
        </w:rPr>
        <w:t>сельское поселение Спасского</w:t>
      </w:r>
      <w:r>
        <w:rPr>
          <w:sz w:val="28"/>
          <w:szCs w:val="28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«Об утверждении Положения о главном управлении архитектуры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</w:t>
      </w:r>
      <w:r>
        <w:rPr>
          <w:sz w:val="28"/>
          <w:highlight w:val="white"/>
        </w:rPr>
        <w:br/>
        <w:t>и градостроительства Рязанской области ПОСТАНОВЛЯЕТ:</w:t>
      </w:r>
    </w:p>
    <w:p w:rsidR="00E273FE" w:rsidRDefault="00F05E88" w:rsidP="00F05E8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изменени</w:t>
      </w:r>
      <w:r>
        <w:rPr>
          <w:rFonts w:ascii="Times New Roman" w:hAnsi="Times New Roman"/>
          <w:sz w:val="28"/>
          <w:szCs w:val="27"/>
        </w:rPr>
        <w:t xml:space="preserve">я в </w:t>
      </w:r>
      <w:r>
        <w:rPr>
          <w:rFonts w:ascii="Times New Roman" w:hAnsi="Times New Roman"/>
          <w:sz w:val="28"/>
        </w:rPr>
        <w:t>правила землепользования и застройки муниципальног</w:t>
      </w:r>
      <w:r>
        <w:rPr>
          <w:rFonts w:ascii="Times New Roman" w:hAnsi="Times New Roman"/>
          <w:sz w:val="28"/>
        </w:rPr>
        <w:t xml:space="preserve">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Собчаковское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sz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  <w:t>от 30.03.2023 № 156-п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</w:t>
      </w:r>
      <w:r>
        <w:rPr>
          <w:rFonts w:ascii="Times New Roman" w:hAnsi="Times New Roman"/>
          <w:sz w:val="28"/>
          <w:szCs w:val="28"/>
        </w:rPr>
        <w:t xml:space="preserve">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Собчаковское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области» </w:t>
      </w:r>
      <w:r>
        <w:rPr>
          <w:rFonts w:ascii="Times New Roman" w:hAnsi="Times New Roman"/>
          <w:sz w:val="28"/>
        </w:rPr>
        <w:t xml:space="preserve">(в редакции постановлений </w:t>
      </w:r>
      <w:proofErr w:type="spellStart"/>
      <w:r>
        <w:rPr>
          <w:rFonts w:ascii="Times New Roman" w:hAnsi="Times New Roman"/>
          <w:sz w:val="28"/>
        </w:rPr>
        <w:t>Главархитектуры</w:t>
      </w:r>
      <w:proofErr w:type="spellEnd"/>
      <w:r>
        <w:rPr>
          <w:rFonts w:ascii="Times New Roman" w:hAnsi="Times New Roman"/>
          <w:sz w:val="28"/>
        </w:rPr>
        <w:t xml:space="preserve"> Рязанской области от 24.08.2023 № 377-п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от 17.01.2024 </w:t>
      </w:r>
      <w:r>
        <w:rPr>
          <w:rFonts w:ascii="Times New Roman" w:hAnsi="Times New Roman"/>
          <w:sz w:val="28"/>
        </w:rPr>
        <w:br/>
        <w:t>№ 12-п</w:t>
      </w:r>
      <w:r>
        <w:rPr>
          <w:rFonts w:ascii="Times New Roman" w:hAnsi="Times New Roman"/>
          <w:sz w:val="28"/>
        </w:rPr>
        <w:t>):</w:t>
      </w:r>
    </w:p>
    <w:p w:rsidR="00E273FE" w:rsidRDefault="00F05E8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1) в приложении № 1 согласно приложению № 1 к настоящему постановлению;</w:t>
      </w:r>
    </w:p>
    <w:p w:rsidR="00E273FE" w:rsidRDefault="00F05E8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  </w:t>
      </w:r>
      <w:r>
        <w:rPr>
          <w:rFonts w:ascii="Times New Roman" w:hAnsi="Times New Roman"/>
          <w:color w:val="000000" w:themeColor="text1"/>
          <w:sz w:val="28"/>
          <w:szCs w:val="28"/>
        </w:rPr>
        <w:t>в приложении № 2:</w:t>
      </w:r>
    </w:p>
    <w:p w:rsidR="00E273FE" w:rsidRDefault="00F05E8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описание местоположения границ территориальной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зоны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 xml:space="preserve">1 Жилые зоны (населенный пункт с.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Дубовичье</w:t>
      </w:r>
      <w:proofErr w:type="spellEnd"/>
      <w:r>
        <w:rPr>
          <w:rFonts w:ascii="Times New Roman" w:hAns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7"/>
          <w:lang w:bidi="ar-SA"/>
        </w:rPr>
        <w:t>изложить в редакции согласно приложению № 2 к настоящему пос</w:t>
      </w:r>
      <w:r>
        <w:rPr>
          <w:rFonts w:ascii="Times New Roman" w:hAnsi="Times New Roman"/>
          <w:color w:val="000000" w:themeColor="text1"/>
          <w:sz w:val="28"/>
          <w:szCs w:val="27"/>
          <w:lang w:bidi="ar-SA"/>
        </w:rPr>
        <w:t>тано</w:t>
      </w:r>
      <w:r>
        <w:rPr>
          <w:rFonts w:ascii="Times New Roman" w:hAnsi="Times New Roman"/>
          <w:color w:val="000000" w:themeColor="text1"/>
          <w:sz w:val="28"/>
          <w:szCs w:val="27"/>
        </w:rPr>
        <w:t>влению;</w:t>
      </w:r>
    </w:p>
    <w:p w:rsidR="00E273FE" w:rsidRDefault="00F05E8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описание местоположения границ территориальной </w:t>
      </w:r>
      <w:r>
        <w:rPr>
          <w:rFonts w:ascii="Times New Roman" w:hAnsi="Times New Roman"/>
          <w:sz w:val="28"/>
          <w:szCs w:val="27"/>
        </w:rPr>
        <w:t>зоны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«</w:t>
      </w:r>
      <w:r>
        <w:rPr>
          <w:rFonts w:ascii="Times New Roman" w:hAnsi="Times New Roman"/>
          <w:color w:val="000000" w:themeColor="text1"/>
          <w:sz w:val="28"/>
        </w:rPr>
        <w:t>4.2 Зоны сельскохозяйственного использования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» </w:t>
      </w:r>
      <w:r>
        <w:rPr>
          <w:rFonts w:ascii="Times New Roman" w:hAnsi="Times New Roman"/>
          <w:sz w:val="28"/>
          <w:szCs w:val="27"/>
        </w:rPr>
        <w:t>изложить в редакции согласно приложению № 3 к наст</w:t>
      </w:r>
      <w:r>
        <w:rPr>
          <w:rFonts w:ascii="Times New Roman" w:hAnsi="Times New Roman"/>
          <w:color w:val="auto"/>
          <w:sz w:val="28"/>
          <w:szCs w:val="27"/>
        </w:rPr>
        <w:t>оящему постановлению.</w:t>
      </w:r>
    </w:p>
    <w:p w:rsidR="00E273FE" w:rsidRDefault="00F05E88" w:rsidP="00F05E8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Настоящее постановление вступает в силу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со дня его официального опубликования.</w:t>
      </w:r>
    </w:p>
    <w:p w:rsidR="00E273FE" w:rsidRDefault="00F05E88" w:rsidP="00F05E8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Государственному казенному учреждению Рязанской </w:t>
      </w:r>
      <w:r>
        <w:rPr>
          <w:rFonts w:ascii="Times New Roman" w:hAnsi="Times New Roman"/>
          <w:color w:val="000000" w:themeColor="text1"/>
          <w:sz w:val="28"/>
        </w:rPr>
        <w:t>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E273FE" w:rsidRDefault="00F05E8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Собч</w:t>
      </w:r>
      <w:r>
        <w:rPr>
          <w:rFonts w:ascii="Times New Roman" w:hAnsi="Times New Roman"/>
          <w:sz w:val="28"/>
          <w:szCs w:val="28"/>
        </w:rPr>
        <w:t>аковское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</w:rPr>
        <w:br/>
        <w:t>и размещение в государственных информационных системах обеспечения градостроительной деятельно</w:t>
      </w:r>
      <w:r>
        <w:rPr>
          <w:rFonts w:ascii="Times New Roman" w:hAnsi="Times New Roman"/>
          <w:color w:val="000000" w:themeColor="text1"/>
          <w:sz w:val="28"/>
        </w:rPr>
        <w:t>сти в соответствии с требованиями Градостроительного кодекса Российской Федерации;</w:t>
      </w:r>
    </w:p>
    <w:p w:rsidR="00E273FE" w:rsidRDefault="00F05E8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направить в территориальный орган федерального органа исполнительной власти, уполномоченный Прави</w:t>
      </w:r>
      <w:r>
        <w:rPr>
          <w:rFonts w:ascii="Times New Roman" w:hAnsi="Times New Roman"/>
          <w:color w:val="000000" w:themeColor="text1"/>
          <w:sz w:val="28"/>
          <w:szCs w:val="28"/>
        </w:rPr>
        <w:t>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</w:t>
      </w:r>
      <w:r>
        <w:rPr>
          <w:rFonts w:ascii="Times New Roman" w:hAnsi="Times New Roman"/>
          <w:color w:val="000000" w:themeColor="text1"/>
          <w:sz w:val="28"/>
        </w:rPr>
        <w:t>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73FE" w:rsidRDefault="00F05E88" w:rsidP="00F05E8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E273FE" w:rsidRDefault="00F05E8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 государственную регистрацию настоящего постановления в правовом департаменте </w:t>
      </w:r>
      <w:r>
        <w:rPr>
          <w:rFonts w:ascii="Times New Roman" w:hAnsi="Times New Roman"/>
          <w:color w:val="000000" w:themeColor="text1"/>
          <w:sz w:val="28"/>
          <w:szCs w:val="28"/>
        </w:rPr>
        <w:t>аппарата Губернатора и Правительства Рязанской области;</w:t>
      </w:r>
    </w:p>
    <w:p w:rsidR="00E273FE" w:rsidRDefault="00F05E88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E273FE" w:rsidRDefault="00F05E88" w:rsidP="00F05E8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</w:r>
      <w:r>
        <w:rPr>
          <w:rFonts w:ascii="Times New Roman" w:hAnsi="Times New Roman"/>
          <w:color w:val="000000" w:themeColor="text1"/>
          <w:sz w:val="28"/>
        </w:rPr>
        <w:t>льства Рязанской области                  в сети «Интернет».</w:t>
      </w:r>
    </w:p>
    <w:p w:rsidR="00E273FE" w:rsidRDefault="00F05E88" w:rsidP="00F05E8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Спасский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Собчаковское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сельское поселение Спасского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</w:t>
      </w:r>
      <w:r>
        <w:rPr>
          <w:rFonts w:ascii="Times New Roman" w:hAnsi="Times New Roman"/>
          <w:color w:val="000000" w:themeColor="text1"/>
          <w:sz w:val="28"/>
        </w:rPr>
        <w:t>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273FE" w:rsidRDefault="00F05E88" w:rsidP="00F05E8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на заместителя начальни</w:t>
      </w:r>
      <w:r>
        <w:rPr>
          <w:rFonts w:ascii="Times New Roman" w:hAnsi="Times New Roman"/>
          <w:sz w:val="28"/>
          <w:highlight w:val="white"/>
        </w:rPr>
        <w:t xml:space="preserve">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E273FE" w:rsidRDefault="00E273FE">
      <w:pPr>
        <w:tabs>
          <w:tab w:val="left" w:pos="709"/>
        </w:tabs>
        <w:jc w:val="both"/>
        <w:rPr>
          <w:highlight w:val="black"/>
        </w:rPr>
      </w:pPr>
    </w:p>
    <w:p w:rsidR="00E273FE" w:rsidRDefault="00E273FE">
      <w:pPr>
        <w:tabs>
          <w:tab w:val="left" w:pos="709"/>
        </w:tabs>
        <w:jc w:val="both"/>
        <w:rPr>
          <w:highlight w:val="black"/>
        </w:rPr>
      </w:pPr>
    </w:p>
    <w:p w:rsidR="00E273FE" w:rsidRDefault="00F05E88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widowControl w:val="0"/>
        <w:tabs>
          <w:tab w:val="left" w:pos="709"/>
        </w:tabs>
        <w:rPr>
          <w:color w:val="auto"/>
        </w:rPr>
      </w:pPr>
    </w:p>
    <w:p w:rsidR="00E273FE" w:rsidRDefault="00E273FE">
      <w:pPr>
        <w:tabs>
          <w:tab w:val="left" w:pos="709"/>
        </w:tabs>
        <w:jc w:val="both"/>
        <w:rPr>
          <w:highlight w:val="yellow"/>
        </w:rPr>
      </w:pPr>
    </w:p>
    <w:p w:rsidR="00E273FE" w:rsidRDefault="00E273FE">
      <w:pPr>
        <w:tabs>
          <w:tab w:val="left" w:pos="709"/>
        </w:tabs>
        <w:jc w:val="both"/>
        <w:rPr>
          <w:highlight w:val="yellow"/>
        </w:rPr>
      </w:pPr>
    </w:p>
    <w:p w:rsidR="00E273FE" w:rsidRDefault="00E273FE">
      <w:pPr>
        <w:pStyle w:val="30"/>
      </w:pPr>
    </w:p>
    <w:sectPr w:rsidR="00E273F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88" w:rsidRDefault="00F05E88">
      <w:pPr>
        <w:pStyle w:val="30"/>
      </w:pPr>
      <w:r>
        <w:separator/>
      </w:r>
    </w:p>
  </w:endnote>
  <w:endnote w:type="continuationSeparator" w:id="0">
    <w:p w:rsidR="00F05E88" w:rsidRDefault="00F05E8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88" w:rsidRDefault="00F05E88">
      <w:pPr>
        <w:pStyle w:val="30"/>
      </w:pPr>
      <w:r>
        <w:separator/>
      </w:r>
    </w:p>
  </w:footnote>
  <w:footnote w:type="continuationSeparator" w:id="0">
    <w:p w:rsidR="00F05E88" w:rsidRDefault="00F05E8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FE" w:rsidRDefault="00F05E88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273FE" w:rsidRDefault="00E273FE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8FD"/>
    <w:multiLevelType w:val="multilevel"/>
    <w:tmpl w:val="D174C5B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FE"/>
    <w:rsid w:val="00564DCA"/>
    <w:rsid w:val="00E273FE"/>
    <w:rsid w:val="00F0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9DCD"/>
  <w15:docId w15:val="{F2AE98C0-8671-418F-9428-2AA59B2A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9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a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8"/>
      <w:szCs w:val="28"/>
      <w:lang w:val="en-US" w:bidi="ar-SA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"/>
      <w:ind w:right="19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211</cp:revision>
  <dcterms:created xsi:type="dcterms:W3CDTF">2024-02-02T07:46:00Z</dcterms:created>
  <dcterms:modified xsi:type="dcterms:W3CDTF">2024-02-02T07:49:00Z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