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B3" w:rsidRDefault="0064797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5B3" w:rsidRDefault="0064797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835B3" w:rsidRDefault="0064797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35B3" w:rsidRDefault="000835B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835B3" w:rsidRDefault="000835B3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835B3" w:rsidRDefault="0064797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35B3" w:rsidRDefault="000835B3">
      <w:pPr>
        <w:tabs>
          <w:tab w:val="left" w:pos="709"/>
        </w:tabs>
        <w:jc w:val="center"/>
        <w:rPr>
          <w:sz w:val="28"/>
        </w:rPr>
      </w:pPr>
    </w:p>
    <w:p w:rsidR="000835B3" w:rsidRDefault="000835B3">
      <w:pPr>
        <w:tabs>
          <w:tab w:val="left" w:pos="709"/>
        </w:tabs>
        <w:jc w:val="center"/>
        <w:rPr>
          <w:sz w:val="28"/>
        </w:rPr>
      </w:pPr>
    </w:p>
    <w:p w:rsidR="000835B3" w:rsidRDefault="008E17A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64797D">
        <w:rPr>
          <w:sz w:val="28"/>
        </w:rPr>
        <w:t xml:space="preserve">2024 г.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64797D">
        <w:rPr>
          <w:sz w:val="28"/>
        </w:rPr>
        <w:t xml:space="preserve">         № </w:t>
      </w:r>
      <w:r>
        <w:rPr>
          <w:sz w:val="28"/>
        </w:rPr>
        <w:t>56-п</w:t>
      </w:r>
    </w:p>
    <w:p w:rsidR="000835B3" w:rsidRDefault="000835B3">
      <w:pPr>
        <w:tabs>
          <w:tab w:val="left" w:pos="709"/>
        </w:tabs>
        <w:jc w:val="both"/>
        <w:rPr>
          <w:sz w:val="28"/>
        </w:rPr>
      </w:pPr>
    </w:p>
    <w:p w:rsidR="000835B3" w:rsidRDefault="000835B3">
      <w:pPr>
        <w:tabs>
          <w:tab w:val="left" w:pos="709"/>
        </w:tabs>
        <w:jc w:val="both"/>
        <w:rPr>
          <w:sz w:val="28"/>
        </w:rPr>
      </w:pPr>
    </w:p>
    <w:p w:rsidR="000835B3" w:rsidRDefault="0064797D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>Тюшевское сельское</w:t>
      </w:r>
      <w:r>
        <w:rPr>
          <w:rFonts w:ascii="Times New Roman" w:hAnsi="Times New Roman"/>
          <w:sz w:val="28"/>
          <w:szCs w:val="28"/>
        </w:rPr>
        <w:t xml:space="preserve"> поселение Рязанского муниципального района</w:t>
      </w:r>
    </w:p>
    <w:p w:rsidR="000835B3" w:rsidRDefault="0064797D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0835B3" w:rsidRDefault="000835B3">
      <w:pPr>
        <w:tabs>
          <w:tab w:val="left" w:pos="709"/>
        </w:tabs>
        <w:jc w:val="center"/>
        <w:rPr>
          <w:color w:val="auto"/>
          <w:sz w:val="28"/>
        </w:rPr>
      </w:pPr>
    </w:p>
    <w:p w:rsidR="000835B3" w:rsidRDefault="0064797D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Рязанской о</w:t>
      </w:r>
      <w:r>
        <w:rPr>
          <w:sz w:val="28"/>
          <w:szCs w:val="28"/>
        </w:rPr>
        <w:t>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sz w:val="28"/>
          <w:szCs w:val="28"/>
        </w:rPr>
        <w:t>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16.01.2024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</w:t>
      </w:r>
      <w:r>
        <w:rPr>
          <w:sz w:val="28"/>
          <w:szCs w:val="28"/>
        </w:rPr>
        <w:t>троительства Рязанской области», главное управление архитектуры и градостроительства Рязанской области ПОСТАНОВЛЯЕТ: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sz w:val="28"/>
          <w:szCs w:val="28"/>
        </w:rPr>
        <w:t>Тюшевское сельское</w:t>
      </w:r>
      <w:r>
        <w:rPr>
          <w:sz w:val="28"/>
          <w:szCs w:val="28"/>
        </w:rPr>
        <w:t xml:space="preserve"> поселение Рязанского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от 18.06.2021 № 238-п </w:t>
      </w:r>
      <w:r>
        <w:rPr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sz w:val="28"/>
          <w:szCs w:val="28"/>
        </w:rPr>
        <w:t>Тюшевское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:rsidR="000835B3" w:rsidRDefault="0064797D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r>
        <w:rPr>
          <w:color w:val="000000" w:themeColor="text1"/>
          <w:sz w:val="28"/>
          <w:szCs w:val="28"/>
          <w:highlight w:val="white"/>
        </w:rPr>
        <w:t>в</w:t>
      </w:r>
      <w:r>
        <w:rPr>
          <w:color w:val="000000" w:themeColor="text1"/>
          <w:sz w:val="28"/>
          <w:highlight w:val="white"/>
        </w:rPr>
        <w:t xml:space="preserve"> таблице, определяющей площади функциональных зон,</w:t>
      </w:r>
      <w:r>
        <w:rPr>
          <w:sz w:val="28"/>
          <w:szCs w:val="28"/>
          <w:highlight w:val="white"/>
        </w:rPr>
        <w:t xml:space="preserve"> пункта 2.2 положения о территориальном планировании:</w:t>
      </w:r>
    </w:p>
    <w:p w:rsidR="000835B3" w:rsidRDefault="0064797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 цифры «622,28» заменить цифрами «622,5»</w:t>
      </w:r>
      <w:r>
        <w:rPr>
          <w:sz w:val="28"/>
          <w:szCs w:val="28"/>
          <w:highlight w:val="white"/>
        </w:rPr>
        <w:t>;</w:t>
      </w:r>
    </w:p>
    <w:p w:rsidR="000835B3" w:rsidRDefault="0064797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highlight w:val="white"/>
        </w:rPr>
        <w:t>-  цифры «131,01» заменить цифрами «130,79»</w:t>
      </w:r>
      <w:r>
        <w:rPr>
          <w:color w:val="000000" w:themeColor="text1"/>
          <w:sz w:val="28"/>
          <w:szCs w:val="28"/>
          <w:highlight w:val="white"/>
        </w:rPr>
        <w:t>;</w:t>
      </w:r>
    </w:p>
    <w:p w:rsidR="000835B3" w:rsidRDefault="0064797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2) в приложении № 1 согласно приложению № 1 к настоящему постановлению;</w:t>
      </w:r>
    </w:p>
    <w:p w:rsidR="000835B3" w:rsidRDefault="0064797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3) в приложении № 2 согласно приложению № 2 к настоящему постановлению;</w:t>
      </w:r>
    </w:p>
    <w:p w:rsidR="000835B3" w:rsidRDefault="0064797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4) в приложении № 3 согласно приложению № 3 к настоящему постановлению;</w:t>
      </w:r>
    </w:p>
    <w:p w:rsidR="000835B3" w:rsidRDefault="0064797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lastRenderedPageBreak/>
        <w:t xml:space="preserve">5)  в приложении № 4 </w:t>
      </w:r>
      <w:r>
        <w:rPr>
          <w:rFonts w:ascii="Times New Roman" w:hAnsi="Times New Roman"/>
          <w:sz w:val="28"/>
          <w:szCs w:val="27"/>
          <w:highlight w:val="white"/>
        </w:rPr>
        <w:t xml:space="preserve">описание местоположения границ населенного пункта </w:t>
      </w:r>
      <w:r>
        <w:rPr>
          <w:rFonts w:ascii="Times New Roman" w:hAnsi="Times New Roman"/>
          <w:sz w:val="28"/>
          <w:highlight w:val="white"/>
        </w:rPr>
        <w:t xml:space="preserve">с. Тюшево </w:t>
      </w:r>
      <w:r>
        <w:rPr>
          <w:rFonts w:ascii="Times New Roman" w:hAnsi="Times New Roman"/>
          <w:sz w:val="28"/>
          <w:szCs w:val="27"/>
          <w:highlight w:val="white"/>
        </w:rPr>
        <w:t>изложить в редакции согласно приложению № 4 к настоящему постановлению.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Настоящее постановление вступает в силу со дня его официального опубликования.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</w:t>
      </w:r>
      <w:r>
        <w:rPr>
          <w:sz w:val="28"/>
          <w:szCs w:val="28"/>
        </w:rPr>
        <w:t>кой области</w:t>
      </w:r>
      <w:r>
        <w:rPr>
          <w:sz w:val="28"/>
          <w:szCs w:val="28"/>
        </w:rPr>
        <w:br/>
        <w:t>«Центр градостроительного развития Рязанской области»:</w:t>
      </w:r>
    </w:p>
    <w:p w:rsidR="000835B3" w:rsidRDefault="0064797D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1) обеспечить доступ к изменениям в генеральный план муниципального образования – </w:t>
      </w:r>
      <w:r>
        <w:rPr>
          <w:sz w:val="28"/>
          <w:szCs w:val="28"/>
        </w:rPr>
        <w:t>Тюшевское сельское</w:t>
      </w:r>
      <w:r>
        <w:rPr>
          <w:sz w:val="28"/>
          <w:szCs w:val="28"/>
        </w:rPr>
        <w:t xml:space="preserve"> поселение Рязанского</w:t>
      </w:r>
      <w:r>
        <w:rPr>
          <w:sz w:val="28"/>
          <w:szCs w:val="28"/>
        </w:rPr>
        <w:t xml:space="preserve"> муниципального района Рязанской области в федеральной государственн</w:t>
      </w:r>
      <w:r>
        <w:rPr>
          <w:sz w:val="28"/>
          <w:szCs w:val="28"/>
        </w:rPr>
        <w:t xml:space="preserve">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0835B3" w:rsidRDefault="0064797D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t>2) подготовить, завери</w:t>
      </w:r>
      <w:r>
        <w:rPr>
          <w:sz w:val="28"/>
          <w:szCs w:val="28"/>
        </w:rPr>
        <w:t xml:space="preserve">ть усиленной </w:t>
      </w:r>
      <w:r>
        <w:rPr>
          <w:sz w:val="28"/>
          <w:szCs w:val="28"/>
        </w:rPr>
        <w:t xml:space="preserve">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</w:t>
      </w:r>
      <w:r>
        <w:rPr>
          <w:sz w:val="28"/>
          <w:szCs w:val="28"/>
        </w:rPr>
        <w:t xml:space="preserve">истрации прав, ведение Единого государственного реестра недвижимости, сведения о границах населенных пунктов для внесения </w:t>
      </w:r>
      <w:r>
        <w:rPr>
          <w:sz w:val="28"/>
          <w:szCs w:val="28"/>
        </w:rPr>
        <w:br/>
        <w:t xml:space="preserve">в </w:t>
      </w:r>
      <w:r>
        <w:rPr>
          <w:sz w:val="28"/>
        </w:rPr>
        <w:t>Единый государственный реестр недвижимости в соответствии</w:t>
      </w:r>
      <w:r>
        <w:rPr>
          <w:sz w:val="28"/>
        </w:rPr>
        <w:br/>
        <w:t>с Федеральным законом от 13.07.2015 № 218-ФЗ «О государственной регистрац</w:t>
      </w:r>
      <w:r>
        <w:rPr>
          <w:sz w:val="28"/>
        </w:rPr>
        <w:t>ии недвижимости».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0835B3" w:rsidRDefault="0064797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835B3" w:rsidRDefault="0064797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разместить нас</w:t>
      </w:r>
      <w:r>
        <w:rPr>
          <w:sz w:val="28"/>
          <w:szCs w:val="28"/>
        </w:rPr>
        <w:t>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Рязанский муниципальный район Рязанской области, главе муниципального образов</w:t>
      </w:r>
      <w:r>
        <w:rPr>
          <w:sz w:val="28"/>
          <w:szCs w:val="28"/>
        </w:rPr>
        <w:t xml:space="preserve">ания – </w:t>
      </w:r>
      <w:r>
        <w:rPr>
          <w:sz w:val="28"/>
          <w:szCs w:val="28"/>
        </w:rPr>
        <w:t>Тюшевское сельское</w:t>
      </w:r>
      <w:r>
        <w:rPr>
          <w:sz w:val="28"/>
          <w:szCs w:val="28"/>
        </w:rPr>
        <w:t xml:space="preserve"> поселение 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0835B3" w:rsidRDefault="0064797D" w:rsidP="0064797D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</w:t>
      </w:r>
      <w:r>
        <w:rPr>
          <w:sz w:val="28"/>
          <w:szCs w:val="28"/>
        </w:rPr>
        <w:t xml:space="preserve">а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0835B3" w:rsidRDefault="000835B3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0835B3" w:rsidRDefault="000835B3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0835B3" w:rsidRDefault="0064797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0835B3">
      <w:headerReference w:type="default" r:id="rId8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7D" w:rsidRDefault="0064797D">
      <w:pPr>
        <w:pStyle w:val="30"/>
      </w:pPr>
      <w:r>
        <w:separator/>
      </w:r>
    </w:p>
  </w:endnote>
  <w:endnote w:type="continuationSeparator" w:id="0">
    <w:p w:rsidR="0064797D" w:rsidRDefault="0064797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7D" w:rsidRDefault="0064797D">
      <w:pPr>
        <w:pStyle w:val="30"/>
      </w:pPr>
      <w:r>
        <w:separator/>
      </w:r>
    </w:p>
  </w:footnote>
  <w:footnote w:type="continuationSeparator" w:id="0">
    <w:p w:rsidR="0064797D" w:rsidRDefault="0064797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B3" w:rsidRDefault="0064797D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E17AE" w:rsidRPr="008E17A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835B3" w:rsidRDefault="000835B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156"/>
    <w:multiLevelType w:val="multilevel"/>
    <w:tmpl w:val="77DE16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B3"/>
    <w:rsid w:val="000835B3"/>
    <w:rsid w:val="0064797D"/>
    <w:rsid w:val="008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117D"/>
  <w15:docId w15:val="{E31422D0-B4A7-4912-B766-26F23584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190</cp:revision>
  <dcterms:created xsi:type="dcterms:W3CDTF">2024-02-16T09:55:00Z</dcterms:created>
  <dcterms:modified xsi:type="dcterms:W3CDTF">2024-02-16T09:56:00Z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