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1E03" w:rsidRDefault="00190FF9" w:rsidP="006C1E03">
            <w:pPr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6C1E03" w:rsidRPr="006C1E03" w:rsidRDefault="006C1E03" w:rsidP="006C1E03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</w:t>
            </w:r>
          </w:p>
          <w:p w:rsidR="006C1E03" w:rsidRPr="00F16284" w:rsidRDefault="006C1E03" w:rsidP="006C1E03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6C1E03" w:rsidRPr="00F16284">
        <w:tc>
          <w:tcPr>
            <w:tcW w:w="5428" w:type="dxa"/>
          </w:tcPr>
          <w:p w:rsidR="006C1E03" w:rsidRPr="00F16284" w:rsidRDefault="006C1E0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1E03" w:rsidRPr="00F16284" w:rsidRDefault="00685FF5" w:rsidP="006C1E0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01.03.2024 № 105-р</w:t>
            </w:r>
            <w:bookmarkStart w:id="0" w:name="_GoBack"/>
            <w:bookmarkEnd w:id="0"/>
          </w:p>
        </w:tc>
      </w:tr>
      <w:tr w:rsidR="006C1E03" w:rsidRPr="00F16284">
        <w:tc>
          <w:tcPr>
            <w:tcW w:w="5428" w:type="dxa"/>
          </w:tcPr>
          <w:p w:rsidR="006C1E03" w:rsidRPr="00F16284" w:rsidRDefault="006C1E0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1E03" w:rsidRPr="00F16284" w:rsidRDefault="006C1E03" w:rsidP="006C1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E03" w:rsidRPr="00F16284">
        <w:tc>
          <w:tcPr>
            <w:tcW w:w="5428" w:type="dxa"/>
          </w:tcPr>
          <w:p w:rsidR="006C1E03" w:rsidRPr="00F16284" w:rsidRDefault="006C1E0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C1E03" w:rsidRPr="00F16284" w:rsidRDefault="006C1E03" w:rsidP="006C1E0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1E03" w:rsidRPr="00F16284">
        <w:tc>
          <w:tcPr>
            <w:tcW w:w="5428" w:type="dxa"/>
          </w:tcPr>
          <w:p w:rsidR="006C1E03" w:rsidRPr="00F16284" w:rsidRDefault="006C1E03" w:rsidP="00F16284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7E29E9" w:rsidRDefault="007E29E9" w:rsidP="006C1E0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«Приложение                                 к </w:t>
            </w: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распоряжению Правительства Рязанской области </w:t>
            </w:r>
          </w:p>
          <w:p w:rsidR="006C1E03" w:rsidRPr="00F16284" w:rsidRDefault="007E29E9" w:rsidP="007E29E9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от 20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.04.2</w:t>
            </w: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023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№ 197-р</w:t>
            </w:r>
          </w:p>
        </w:tc>
      </w:tr>
    </w:tbl>
    <w:p w:rsidR="006C1E03" w:rsidRDefault="006C1E03" w:rsidP="006C1E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7E29E9" w:rsidRPr="006C1E03" w:rsidRDefault="007E29E9" w:rsidP="006C1E03">
      <w:pPr>
        <w:jc w:val="center"/>
        <w:rPr>
          <w:rFonts w:ascii="Times New Roman" w:hAnsi="Times New Roman"/>
          <w:b/>
          <w:sz w:val="28"/>
          <w:szCs w:val="28"/>
        </w:rPr>
      </w:pPr>
    </w:p>
    <w:p w:rsidR="006C1E03" w:rsidRPr="006C1E03" w:rsidRDefault="006C1E03" w:rsidP="006C1E03">
      <w:pPr>
        <w:jc w:val="center"/>
        <w:rPr>
          <w:rFonts w:ascii="Times New Roman" w:hAnsi="Times New Roman"/>
          <w:sz w:val="28"/>
          <w:szCs w:val="28"/>
        </w:rPr>
      </w:pPr>
      <w:r w:rsidRPr="006C1E03">
        <w:rPr>
          <w:rFonts w:ascii="Times New Roman" w:hAnsi="Times New Roman"/>
          <w:sz w:val="28"/>
          <w:szCs w:val="28"/>
        </w:rPr>
        <w:t>С</w:t>
      </w:r>
      <w:r w:rsidR="007E29E9">
        <w:rPr>
          <w:rFonts w:ascii="Times New Roman" w:hAnsi="Times New Roman"/>
          <w:sz w:val="28"/>
          <w:szCs w:val="28"/>
        </w:rPr>
        <w:t xml:space="preserve"> </w:t>
      </w:r>
      <w:r w:rsidRPr="006C1E03">
        <w:rPr>
          <w:rFonts w:ascii="Times New Roman" w:hAnsi="Times New Roman"/>
          <w:sz w:val="28"/>
          <w:szCs w:val="28"/>
        </w:rPr>
        <w:t>О</w:t>
      </w:r>
      <w:r w:rsidR="007E29E9">
        <w:rPr>
          <w:rFonts w:ascii="Times New Roman" w:hAnsi="Times New Roman"/>
          <w:sz w:val="28"/>
          <w:szCs w:val="28"/>
        </w:rPr>
        <w:t xml:space="preserve"> </w:t>
      </w:r>
      <w:r w:rsidRPr="006C1E03">
        <w:rPr>
          <w:rFonts w:ascii="Times New Roman" w:hAnsi="Times New Roman"/>
          <w:sz w:val="28"/>
          <w:szCs w:val="28"/>
        </w:rPr>
        <w:t>С</w:t>
      </w:r>
      <w:r w:rsidR="007E29E9">
        <w:rPr>
          <w:rFonts w:ascii="Times New Roman" w:hAnsi="Times New Roman"/>
          <w:sz w:val="28"/>
          <w:szCs w:val="28"/>
        </w:rPr>
        <w:t xml:space="preserve"> </w:t>
      </w:r>
      <w:r w:rsidRPr="006C1E03">
        <w:rPr>
          <w:rFonts w:ascii="Times New Roman" w:hAnsi="Times New Roman"/>
          <w:sz w:val="28"/>
          <w:szCs w:val="28"/>
        </w:rPr>
        <w:t>Т</w:t>
      </w:r>
      <w:r w:rsidR="007E29E9">
        <w:rPr>
          <w:rFonts w:ascii="Times New Roman" w:hAnsi="Times New Roman"/>
          <w:sz w:val="28"/>
          <w:szCs w:val="28"/>
        </w:rPr>
        <w:t xml:space="preserve"> </w:t>
      </w:r>
      <w:r w:rsidRPr="006C1E03">
        <w:rPr>
          <w:rFonts w:ascii="Times New Roman" w:hAnsi="Times New Roman"/>
          <w:sz w:val="28"/>
          <w:szCs w:val="28"/>
        </w:rPr>
        <w:t>А</w:t>
      </w:r>
      <w:r w:rsidR="007E29E9">
        <w:rPr>
          <w:rFonts w:ascii="Times New Roman" w:hAnsi="Times New Roman"/>
          <w:sz w:val="28"/>
          <w:szCs w:val="28"/>
        </w:rPr>
        <w:t xml:space="preserve"> </w:t>
      </w:r>
      <w:r w:rsidRPr="006C1E03">
        <w:rPr>
          <w:rFonts w:ascii="Times New Roman" w:hAnsi="Times New Roman"/>
          <w:sz w:val="28"/>
          <w:szCs w:val="28"/>
        </w:rPr>
        <w:t xml:space="preserve">В </w:t>
      </w:r>
    </w:p>
    <w:p w:rsidR="007E29E9" w:rsidRDefault="006C1E03" w:rsidP="006C1E0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C1E03">
        <w:rPr>
          <w:rFonts w:ascii="Times New Roman" w:hAnsi="Times New Roman"/>
          <w:sz w:val="28"/>
          <w:szCs w:val="28"/>
        </w:rPr>
        <w:t>рабочей группы по подготовке и проведению</w:t>
      </w:r>
    </w:p>
    <w:p w:rsidR="007E29E9" w:rsidRDefault="006C1E03" w:rsidP="006C1E0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C1E03">
        <w:rPr>
          <w:rFonts w:ascii="Times New Roman" w:hAnsi="Times New Roman"/>
          <w:sz w:val="28"/>
          <w:szCs w:val="28"/>
        </w:rPr>
        <w:t>памятных мероприятий, посвященных 200-летию</w:t>
      </w:r>
    </w:p>
    <w:p w:rsidR="006C1E03" w:rsidRPr="006C1E03" w:rsidRDefault="006C1E03" w:rsidP="006C1E03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6C1E03">
        <w:rPr>
          <w:rFonts w:ascii="Times New Roman" w:hAnsi="Times New Roman"/>
          <w:sz w:val="28"/>
          <w:szCs w:val="28"/>
        </w:rPr>
        <w:t>П.П. Семенова-Тян-Шанского</w:t>
      </w:r>
    </w:p>
    <w:p w:rsidR="006C1E03" w:rsidRPr="006C1E03" w:rsidRDefault="006C1E03" w:rsidP="006C1E03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6C1E03" w:rsidRPr="006C1E03" w:rsidRDefault="006C1E03" w:rsidP="006C1E03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10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310"/>
        <w:gridCol w:w="6248"/>
      </w:tblGrid>
      <w:tr w:rsidR="007E29E9" w:rsidRPr="006C1E03" w:rsidTr="007E29E9">
        <w:trPr>
          <w:trHeight w:val="963"/>
        </w:trPr>
        <w:tc>
          <w:tcPr>
            <w:tcW w:w="3080" w:type="dxa"/>
          </w:tcPr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Бранов</w:t>
            </w:r>
            <w:proofErr w:type="spellEnd"/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Артем Александрович</w:t>
            </w:r>
          </w:p>
        </w:tc>
        <w:tc>
          <w:tcPr>
            <w:tcW w:w="310" w:type="dxa"/>
          </w:tcPr>
          <w:p w:rsidR="007E29E9" w:rsidRDefault="007E29E9"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Pr="006C1E03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Вице-губернатор Рязанской области – первый заместитель Председателя Правительства Рязанской области, председатель рабочей группы</w:t>
            </w:r>
          </w:p>
          <w:p w:rsidR="007E29E9" w:rsidRPr="006C1E03" w:rsidRDefault="007E29E9" w:rsidP="006C1E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650"/>
        </w:trPr>
        <w:tc>
          <w:tcPr>
            <w:tcW w:w="3080" w:type="dxa"/>
          </w:tcPr>
          <w:p w:rsidR="007E29E9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Никитин 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Артё</w:t>
            </w: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м Александрович</w:t>
            </w:r>
          </w:p>
        </w:tc>
        <w:tc>
          <w:tcPr>
            <w:tcW w:w="310" w:type="dxa"/>
          </w:tcPr>
          <w:p w:rsidR="007E29E9" w:rsidRDefault="007E29E9"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Председателя Правительства Рязанской области</w:t>
            </w:r>
          </w:p>
          <w:p w:rsidR="007E29E9" w:rsidRPr="006C1E03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7E29E9" w:rsidRPr="006C1E03" w:rsidTr="007E29E9">
        <w:trPr>
          <w:trHeight w:val="978"/>
        </w:trPr>
        <w:tc>
          <w:tcPr>
            <w:tcW w:w="3080" w:type="dxa"/>
          </w:tcPr>
          <w:p w:rsidR="007E29E9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Васильева 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Елена Анатольевна</w:t>
            </w:r>
          </w:p>
        </w:tc>
        <w:tc>
          <w:tcPr>
            <w:tcW w:w="310" w:type="dxa"/>
          </w:tcPr>
          <w:p w:rsidR="007E29E9" w:rsidRDefault="007E29E9"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Pr="00EA3C40" w:rsidRDefault="007E29E9" w:rsidP="006C1E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исполняющий обязанности министра культуры Рязанской области, заместитель председателя рабочей группы</w:t>
            </w:r>
          </w:p>
          <w:p w:rsidR="007E29E9" w:rsidRPr="00EA3C40" w:rsidRDefault="007E29E9" w:rsidP="006C1E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1611"/>
        </w:trPr>
        <w:tc>
          <w:tcPr>
            <w:tcW w:w="3080" w:type="dxa"/>
          </w:tcPr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Уласевич</w:t>
            </w:r>
            <w:proofErr w:type="spellEnd"/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Ольга Александровна</w:t>
            </w:r>
          </w:p>
        </w:tc>
        <w:tc>
          <w:tcPr>
            <w:tcW w:w="310" w:type="dxa"/>
          </w:tcPr>
          <w:p w:rsidR="007E29E9" w:rsidRDefault="007E29E9"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Pr="006C1E03" w:rsidRDefault="007E29E9" w:rsidP="006C1E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консультант </w:t>
            </w:r>
            <w:proofErr w:type="gramStart"/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отдела координации деятельности учреждений культуры</w:t>
            </w:r>
            <w:proofErr w:type="gramEnd"/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искусства министерства культуры Рязанской области, секретарь рабочей группы </w:t>
            </w:r>
          </w:p>
        </w:tc>
      </w:tr>
      <w:tr w:rsidR="00EA3C40" w:rsidRPr="006C1E03" w:rsidTr="00096758">
        <w:trPr>
          <w:trHeight w:val="306"/>
        </w:trPr>
        <w:tc>
          <w:tcPr>
            <w:tcW w:w="9638" w:type="dxa"/>
            <w:gridSpan w:val="3"/>
          </w:tcPr>
          <w:p w:rsidR="00EA3C40" w:rsidRDefault="00EA3C40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Члены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рабочей группы</w:t>
            </w: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EA3C40" w:rsidRPr="006C1E03" w:rsidRDefault="00EA3C40" w:rsidP="006C1E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Артонкина</w:t>
            </w:r>
            <w:proofErr w:type="spellEnd"/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Наталья Ивановна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Default="007E29E9" w:rsidP="00753FAD"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Pr="006C1E03" w:rsidRDefault="007E29E9" w:rsidP="006C1E03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заместитель министра территориальной политики Рязанской области </w:t>
            </w:r>
            <w:r w:rsidRPr="006C1E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Артюхина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Татьяна Владимировна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Default="007E29E9" w:rsidP="00753FAD"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заместитель директора Областного государственного бюджетного учреждения дополнительного образования «Рязанский центр детско-юношеского туризма и краеведения имени генерал-лейтенанта ВДВ И.И. </w:t>
            </w: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Лисова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</w:p>
          <w:p w:rsidR="007E29E9" w:rsidRDefault="007E29E9" w:rsidP="007E29E9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9E9" w:rsidRPr="006C1E03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Гуськов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Виталий Николаевич</w:t>
            </w:r>
          </w:p>
          <w:p w:rsidR="007E29E9" w:rsidRPr="006C1E03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глава администрации муниципального образования – Милославский муниципальный район Рязанской области (по согласованию)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Голева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7E29E9" w:rsidRPr="006C1E03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начальник управления культуры администрации муниципального образования – городской округ город Рязань (по согласованию)</w:t>
            </w:r>
          </w:p>
          <w:p w:rsidR="007E29E9" w:rsidRPr="006C1E03" w:rsidRDefault="007E29E9" w:rsidP="007E29E9">
            <w:pPr>
              <w:spacing w:line="235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Гришина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Наталья Николаевна</w:t>
            </w:r>
          </w:p>
          <w:p w:rsidR="007E29E9" w:rsidRPr="006C1E03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директор Государственного бюджетного учреждения культуры Рязанской области «Рязанская областная универсальная научная библиотека имени Горького»  (по согласованию)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Данилкина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Ольга Николаевна</w:t>
            </w:r>
          </w:p>
          <w:p w:rsidR="007E29E9" w:rsidRPr="006C1E03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директор Муниципального учреждения культуры «Музей П.П. </w:t>
            </w: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Семёнова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-Тян-Шанского» </w:t>
            </w:r>
          </w:p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Захарова </w:t>
            </w:r>
          </w:p>
          <w:p w:rsidR="007E29E9" w:rsidRPr="006C1E03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Елена Владимировна</w:t>
            </w:r>
          </w:p>
          <w:p w:rsidR="007E29E9" w:rsidRPr="006C1E03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по информации и массовым коммуникациям Рязанской области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Капитанов </w:t>
            </w:r>
          </w:p>
          <w:p w:rsidR="007E29E9" w:rsidRPr="006C1E03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Александр Николаевич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директор муниципального бюджетного учреждения культуры «Рязанский музей путешественников» (по согласованию)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Куликова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Надежда Александровна </w:t>
            </w:r>
          </w:p>
          <w:p w:rsidR="007E29E9" w:rsidRPr="006C1E03" w:rsidRDefault="007E29E9" w:rsidP="007E29E9">
            <w:pPr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заместитель главы администрации по социальным вопросам муниципального образования – Милославский муниципальный район Рязанской области (по согласованию)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Ловкова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pacing w:val="-2"/>
                <w:sz w:val="28"/>
                <w:szCs w:val="28"/>
              </w:rPr>
              <w:t>Виолетта</w:t>
            </w:r>
            <w:r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6C1E03">
              <w:rPr>
                <w:rFonts w:ascii="Times New Roman" w:hAnsi="Times New Roman"/>
                <w:spacing w:val="-2"/>
                <w:sz w:val="28"/>
                <w:szCs w:val="28"/>
              </w:rPr>
              <w:t>Владимировна</w:t>
            </w: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исполняющий обязанности директора Государственного бюджетного учреждения культуры Рязанской области «Рязанский областной научно-методический центр народного творчества» (по согласованию)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Лунёва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Татьяна Игоревна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начальник отдела учета и сохранения объектов культурного наследия государственной инспекции по охране объектов культурного наследия Рязанской области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Мурог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Игорь Александрович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spacing w:line="235" w:lineRule="auto"/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FA7F1F" w:rsidRDefault="007E29E9" w:rsidP="007E29E9">
            <w:pPr>
              <w:spacing w:line="235" w:lineRule="auto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исполняющий обязанности ректора федерального государственного бюджетного образовательного учреждения высшего образования «Рязанский государственный университет имени </w:t>
            </w:r>
          </w:p>
          <w:p w:rsidR="007E29E9" w:rsidRPr="006C1E03" w:rsidRDefault="007E29E9" w:rsidP="007E29E9">
            <w:pPr>
              <w:spacing w:line="235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С.А. Есенина» (по согласованию)</w:t>
            </w: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Попов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Виталий Юрьевич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53F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директор Федерального государственного бюджетного учреждения культуры «Рязанский историко-архитектурный музей-заповедник» </w:t>
            </w:r>
          </w:p>
          <w:p w:rsidR="007E29E9" w:rsidRDefault="007E29E9" w:rsidP="007E29E9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9E9" w:rsidRPr="006C1E03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Рыжов 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Роман Сергеевич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53F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Pr="006C1E03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>заместитель руководителя аппарата Губернатора и Правительства Рязанской области</w:t>
            </w: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Руднева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Ирина Викторовна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53F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Pr="006C1E03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начальник отдела развития комитета инвестиций и туризма Рязанской области </w:t>
            </w:r>
            <w:r w:rsidRPr="006C1E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NewRomanPSMT" w:hAnsi="TimesNewRomanPSMT" w:cs="TimesNewRomanPSMT"/>
                <w:sz w:val="28"/>
                <w:szCs w:val="28"/>
              </w:rPr>
            </w:pPr>
            <w:proofErr w:type="spellStart"/>
            <w:r w:rsidRPr="006C1E03">
              <w:rPr>
                <w:rFonts w:ascii="TimesNewRomanPSMT" w:hAnsi="TimesNewRomanPSMT" w:cs="TimesNewRomanPSMT"/>
                <w:sz w:val="28"/>
                <w:szCs w:val="28"/>
              </w:rPr>
              <w:t>Сушилина</w:t>
            </w:r>
            <w:proofErr w:type="spellEnd"/>
            <w:r w:rsidRPr="006C1E03">
              <w:rPr>
                <w:rFonts w:ascii="TimesNewRomanPSMT" w:hAnsi="TimesNewRomanPSMT" w:cs="TimesNewRomanPSMT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NewRomanPSMT" w:hAnsi="TimesNewRomanPSMT" w:cs="TimesNewRomanPSMT"/>
                <w:sz w:val="28"/>
                <w:szCs w:val="28"/>
              </w:rPr>
              <w:t>Елена Николаевна</w:t>
            </w:r>
            <w:r w:rsidRPr="006C1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0" w:type="dxa"/>
          </w:tcPr>
          <w:p w:rsidR="007E29E9" w:rsidRPr="006C1E03" w:rsidRDefault="007E29E9" w:rsidP="00753F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культуры и спорта муниципального образования – Милославский муниципальный район Рязанской области </w:t>
            </w:r>
          </w:p>
          <w:p w:rsidR="007E29E9" w:rsidRDefault="007E29E9" w:rsidP="007E29E9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  <w:p w:rsidR="007E29E9" w:rsidRPr="006C1E03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7E29E9" w:rsidRPr="006C1E03" w:rsidTr="007E29E9">
        <w:trPr>
          <w:trHeight w:val="306"/>
        </w:trPr>
        <w:tc>
          <w:tcPr>
            <w:tcW w:w="3080" w:type="dxa"/>
          </w:tcPr>
          <w:p w:rsidR="007E29E9" w:rsidRPr="006C1E03" w:rsidRDefault="007E29E9" w:rsidP="007E29E9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C1E03">
              <w:rPr>
                <w:rFonts w:ascii="Times New Roman" w:hAnsi="Times New Roman"/>
                <w:sz w:val="28"/>
                <w:szCs w:val="28"/>
              </w:rPr>
              <w:t>Чувилова</w:t>
            </w:r>
            <w:proofErr w:type="spellEnd"/>
            <w:r w:rsidRPr="006C1E03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E29E9" w:rsidRPr="006C1E03" w:rsidRDefault="007E29E9" w:rsidP="007E29E9">
            <w:pPr>
              <w:ind w:left="-57" w:right="-5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Ирина Валентиновна</w:t>
            </w:r>
          </w:p>
        </w:tc>
        <w:tc>
          <w:tcPr>
            <w:tcW w:w="310" w:type="dxa"/>
          </w:tcPr>
          <w:p w:rsidR="007E29E9" w:rsidRPr="006C1E03" w:rsidRDefault="007E29E9" w:rsidP="00753FAD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</w:p>
        </w:tc>
        <w:tc>
          <w:tcPr>
            <w:tcW w:w="6248" w:type="dxa"/>
          </w:tcPr>
          <w:p w:rsidR="007E29E9" w:rsidRDefault="007E29E9" w:rsidP="007E29E9">
            <w:pPr>
              <w:rPr>
                <w:rFonts w:ascii="Times New Roman" w:hAnsi="Times New Roman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 xml:space="preserve">начальник отдела организационно-методической деятельности в сфере культуры государственного бюджетного учреждения культуры Рязанской области «Центр развития культуры» </w:t>
            </w:r>
          </w:p>
          <w:p w:rsidR="007E29E9" w:rsidRPr="006C1E03" w:rsidRDefault="007E29E9" w:rsidP="007E29E9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C1E03">
              <w:rPr>
                <w:rFonts w:ascii="Times New Roman" w:hAnsi="Times New Roman"/>
                <w:sz w:val="28"/>
                <w:szCs w:val="28"/>
              </w:rPr>
              <w:t>(по согласованию)»</w:t>
            </w:r>
          </w:p>
        </w:tc>
      </w:tr>
    </w:tbl>
    <w:p w:rsidR="006C1E03" w:rsidRPr="00190FF9" w:rsidRDefault="006C1E03" w:rsidP="00190FF9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sectPr w:rsidR="006C1E03" w:rsidRPr="00190FF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7880" w:rsidRDefault="00D87880">
      <w:r>
        <w:separator/>
      </w:r>
    </w:p>
  </w:endnote>
  <w:endnote w:type="continuationSeparator" w:id="0">
    <w:p w:rsidR="00D87880" w:rsidRDefault="00D8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7880" w:rsidRDefault="00D87880">
      <w:r>
        <w:separator/>
      </w:r>
    </w:p>
  </w:footnote>
  <w:footnote w:type="continuationSeparator" w:id="0">
    <w:p w:rsidR="00D87880" w:rsidRDefault="00D878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C1E03" w:rsidRDefault="00876034" w:rsidP="006C1E03">
    <w:pPr>
      <w:jc w:val="center"/>
      <w:rPr>
        <w:rFonts w:ascii="Times New Roman" w:hAnsi="Times New Roman"/>
        <w:sz w:val="24"/>
        <w:szCs w:val="24"/>
      </w:rPr>
    </w:pPr>
    <w:r w:rsidRPr="006C1E03">
      <w:rPr>
        <w:rFonts w:ascii="Times New Roman" w:hAnsi="Times New Roman"/>
        <w:sz w:val="24"/>
        <w:szCs w:val="24"/>
      </w:rPr>
      <w:fldChar w:fldCharType="begin"/>
    </w:r>
    <w:r w:rsidRPr="006C1E03">
      <w:rPr>
        <w:rFonts w:ascii="Times New Roman" w:hAnsi="Times New Roman"/>
        <w:sz w:val="24"/>
        <w:szCs w:val="24"/>
      </w:rPr>
      <w:instrText xml:space="preserve">PAGE  </w:instrText>
    </w:r>
    <w:r w:rsidRPr="006C1E03">
      <w:rPr>
        <w:rFonts w:ascii="Times New Roman" w:hAnsi="Times New Roman"/>
        <w:sz w:val="24"/>
        <w:szCs w:val="24"/>
      </w:rPr>
      <w:fldChar w:fldCharType="separate"/>
    </w:r>
    <w:r w:rsidR="00685FF5">
      <w:rPr>
        <w:rFonts w:ascii="Times New Roman" w:hAnsi="Times New Roman"/>
        <w:noProof/>
        <w:sz w:val="24"/>
        <w:szCs w:val="24"/>
      </w:rPr>
      <w:t>2</w:t>
    </w:r>
    <w:r w:rsidRPr="006C1E03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35pt;height:10.7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9RnoWO6ujPPtqYHj3EjxqLItGU=" w:salt="E+mrVud5yVU0gN3Eum64N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E03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450"/>
    <w:rsid w:val="002E5A5F"/>
    <w:rsid w:val="002F1E81"/>
    <w:rsid w:val="00310D92"/>
    <w:rsid w:val="003160CB"/>
    <w:rsid w:val="003222A3"/>
    <w:rsid w:val="00360A40"/>
    <w:rsid w:val="00377F62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77EBD"/>
    <w:rsid w:val="00684A5B"/>
    <w:rsid w:val="00685FF5"/>
    <w:rsid w:val="006A1F71"/>
    <w:rsid w:val="006C1E03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E29E9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87880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A3C40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A7F1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6C1E0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6C1E03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172.16.1.110\office_b$\&#1041;&#1083;&#1072;&#1085;&#1082;&#1080;%20&#1055;&#1088;&#1072;&#1074;&#1080;&#1090;&#1077;&#1083;&#1100;&#1089;&#1090;&#1074;&#1072;%20&#1080;%20&#1043;&#1091;&#1073;&#1077;&#1088;&#1085;&#1072;&#1090;&#1086;&#1088;&#1072;\&#1041;&#1083;&#1072;&#1085;&#1082;&#1080;%20&#1055;&#1088;&#1072;&#1074;&#1080;&#1090;&#1077;&#1083;&#1100;&#1089;&#1090;&#1074;&#1072;%20&#1080;%20&#1043;&#1091;&#1073;&#1077;&#1088;&#1085;&#1072;&#1090;&#1086;&#1088;&#1072;\&#1064;&#1040;&#1041;&#1051;&#1054;&#1053;%20&#1055;&#1056;&#1048;&#1051;&#1054;&#1046;&#1045;&#1053;&#1048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22</TotalTime>
  <Pages>3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3795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Лёксина М.А.</cp:lastModifiedBy>
  <cp:revision>5</cp:revision>
  <cp:lastPrinted>2024-03-01T09:26:00Z</cp:lastPrinted>
  <dcterms:created xsi:type="dcterms:W3CDTF">2024-03-01T09:07:00Z</dcterms:created>
  <dcterms:modified xsi:type="dcterms:W3CDTF">2024-03-04T07:07:00Z</dcterms:modified>
</cp:coreProperties>
</file>