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4C641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B73FE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4C6415" w:rsidRPr="00F16284" w:rsidRDefault="004C6415" w:rsidP="004C6415">
            <w:pPr>
              <w:rPr>
                <w:rFonts w:ascii="Times New Roman" w:hAnsi="Times New Roman"/>
                <w:sz w:val="28"/>
                <w:szCs w:val="28"/>
              </w:rPr>
            </w:pPr>
            <w:r w:rsidRPr="00AF2EE7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C6415" w:rsidRPr="00F16284">
        <w:tc>
          <w:tcPr>
            <w:tcW w:w="5428" w:type="dxa"/>
          </w:tcPr>
          <w:p w:rsidR="004C6415" w:rsidRPr="00F16284" w:rsidRDefault="004C641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C6415" w:rsidRPr="00F16284" w:rsidRDefault="00F0272A" w:rsidP="004C6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22.03.2024 № 154-р</w:t>
            </w:r>
            <w:bookmarkStart w:id="0" w:name="_GoBack"/>
            <w:bookmarkEnd w:id="0"/>
          </w:p>
        </w:tc>
      </w:tr>
      <w:tr w:rsidR="004C6415" w:rsidRPr="00F16284">
        <w:tc>
          <w:tcPr>
            <w:tcW w:w="5428" w:type="dxa"/>
          </w:tcPr>
          <w:p w:rsidR="004C6415" w:rsidRPr="00F16284" w:rsidRDefault="004C641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C6415" w:rsidRPr="00F16284" w:rsidRDefault="004C6415" w:rsidP="004C64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6415" w:rsidRDefault="004C6415" w:rsidP="004C6415">
      <w:pPr>
        <w:jc w:val="center"/>
        <w:rPr>
          <w:rFonts w:ascii="Times New Roman" w:hAnsi="Times New Roman"/>
          <w:sz w:val="28"/>
          <w:szCs w:val="28"/>
        </w:rPr>
      </w:pPr>
    </w:p>
    <w:p w:rsidR="004C6415" w:rsidRDefault="004C6415" w:rsidP="004C64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4D53F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3F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3F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3F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4D53FE">
        <w:rPr>
          <w:rFonts w:ascii="Times New Roman" w:hAnsi="Times New Roman"/>
          <w:sz w:val="28"/>
          <w:szCs w:val="28"/>
        </w:rPr>
        <w:t xml:space="preserve"> </w:t>
      </w:r>
    </w:p>
    <w:p w:rsidR="004C6415" w:rsidRDefault="004C6415" w:rsidP="004C6415">
      <w:pPr>
        <w:jc w:val="center"/>
        <w:rPr>
          <w:rFonts w:ascii="Times New Roman" w:hAnsi="Times New Roman"/>
          <w:sz w:val="28"/>
          <w:szCs w:val="28"/>
        </w:rPr>
      </w:pPr>
      <w:r w:rsidRPr="00D27635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27635">
        <w:rPr>
          <w:rFonts w:ascii="Times New Roman" w:hAnsi="Times New Roman"/>
          <w:sz w:val="28"/>
          <w:szCs w:val="28"/>
        </w:rPr>
        <w:t xml:space="preserve">по рассмотрению вопросов, связанных с разработкой, корректировкой (актуализацией) стратегии в области цифровой трансформации отраслей экономики, социальной сферы </w:t>
      </w:r>
    </w:p>
    <w:p w:rsidR="004C6415" w:rsidRDefault="004C6415" w:rsidP="004C6415">
      <w:pPr>
        <w:jc w:val="center"/>
        <w:rPr>
          <w:rFonts w:ascii="Times New Roman" w:hAnsi="Times New Roman"/>
          <w:sz w:val="28"/>
          <w:szCs w:val="28"/>
        </w:rPr>
      </w:pPr>
      <w:r w:rsidRPr="00D27635">
        <w:rPr>
          <w:rFonts w:ascii="Times New Roman" w:hAnsi="Times New Roman"/>
          <w:sz w:val="28"/>
          <w:szCs w:val="28"/>
        </w:rPr>
        <w:t>и государственного управления Рязанской области</w:t>
      </w:r>
    </w:p>
    <w:p w:rsidR="004C6415" w:rsidRPr="004C6415" w:rsidRDefault="004C6415" w:rsidP="004C6415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408"/>
        <w:gridCol w:w="310"/>
        <w:gridCol w:w="5760"/>
      </w:tblGrid>
      <w:tr w:rsidR="004C6415" w:rsidRPr="00AB1D84" w:rsidTr="004C6415">
        <w:trPr>
          <w:trHeight w:val="404"/>
        </w:trPr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Никитин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Артём Александрович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Председателя Правительства Рязанской области, 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комиссии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404"/>
        </w:trPr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Ульянов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Андрей Юрьевич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 цифрового развития, информационных технологий и связи Рязанской области, заместитель председателя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комиссии</w:t>
            </w: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404"/>
        </w:trPr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Титова </w:t>
            </w:r>
          </w:p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Наталья Александровна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начальник управления цифрового развития министерства цифрового развития, информационных технологий и связи Рязанской области, секретарь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комиссии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комиссии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10" w:type="dxa"/>
          </w:tcPr>
          <w:p w:rsidR="004C6415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Акимова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заместитель начальника главного архивного управления Рязанской области 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Алямовская</w:t>
            </w:r>
            <w:proofErr w:type="spellEnd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Оксана Михайловна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начальника главного управления архитектуры и градостроительства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Андронов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Александр Викторович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начальника главного управления по взаимодействию с федеральными территориальными органами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BF491E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Анурьева </w:t>
            </w:r>
          </w:p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Елена Александровна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министра имущественных и земельных отношений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80"/>
        </w:trPr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Бибин</w:t>
            </w:r>
            <w:proofErr w:type="spellEnd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Валерий Борисович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начальника государственной жилищной инспекции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Ольга Евгеньевна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</w:t>
            </w:r>
            <w:proofErr w:type="gramStart"/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начальника главного управления записи актов гражданского состояния Рязанской области</w:t>
            </w:r>
            <w:proofErr w:type="gramEnd"/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Василькин</w:t>
            </w:r>
            <w:proofErr w:type="spellEnd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Олег Алексеевич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начальника государственной инспекции по охране объектов культурного наследия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Николаев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Антон Сергеевич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3C2FDF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043B6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ь председателя комитета – начальник</w:t>
            </w:r>
            <w:r w:rsidRPr="00043B6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управления экономической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безопасности антикоррупционного </w:t>
            </w:r>
            <w:r w:rsidRPr="00043B6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комитета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Демиденко </w:t>
            </w:r>
          </w:p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Дмитрий Сергеевич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управления 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развития инфраструктурных проектов и связи министерства цифрового развития, информационных технологий и связи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371"/>
        </w:trPr>
        <w:tc>
          <w:tcPr>
            <w:tcW w:w="3408" w:type="dxa"/>
            <w:shd w:val="clear" w:color="auto" w:fill="auto"/>
            <w:hideMark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Еремин</w:t>
            </w:r>
          </w:p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Валерий Владимирович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транспорта и автомобильных дорог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274"/>
        </w:trPr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Карпенко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Елена Владимировна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0A0F01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обязанности </w:t>
            </w:r>
            <w:r w:rsidR="004C6415"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министра труда и социальной защиты населения Рязанской области 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274"/>
        </w:trPr>
        <w:tc>
          <w:tcPr>
            <w:tcW w:w="3408" w:type="dxa"/>
            <w:shd w:val="clear" w:color="auto" w:fill="auto"/>
            <w:hideMark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Кириллин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Алексей Владимирович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финансов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Костиков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Виталий Сергеевич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министра сельского хозяйства и продовольствия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Макаров</w:t>
            </w:r>
          </w:p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первый заместитель начальника главного управления ветеринарии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Масляев</w:t>
            </w:r>
            <w:proofErr w:type="spellEnd"/>
          </w:p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Виталий Валериевич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начальник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отдела развития спорта высших достижений, работы со спортивными федерациями и организации спортивных мероприятий ми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нистерства физической культуры 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и спорта Рязанской области  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Матюхина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Елена Николаевна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министра территориальной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политики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Машинистов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Андрей Сергеевич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заместитель 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министра природопользования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BF491E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Нефе</w:t>
            </w:r>
            <w:r w:rsidR="004C6415"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дов</w:t>
            </w:r>
          </w:p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Дмитрий Викторович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председатель комитета инвестиций и туризма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Оськин </w:t>
            </w:r>
          </w:p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Юрий Николаевич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заместитель начальника главного управления «Региональная энергетическая комиссия» </w:t>
            </w: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Рязанской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940"/>
        </w:trPr>
        <w:tc>
          <w:tcPr>
            <w:tcW w:w="3408" w:type="dxa"/>
            <w:shd w:val="clear" w:color="auto" w:fill="auto"/>
            <w:hideMark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Плисова</w:t>
            </w:r>
            <w:proofErr w:type="spellEnd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Ирина Анатольевна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начальника государственной инспекции строительного надзора Рязанской области</w:t>
            </w:r>
          </w:p>
        </w:tc>
      </w:tr>
      <w:tr w:rsidR="00BF491E" w:rsidRPr="00BF491E" w:rsidTr="004C6415">
        <w:trPr>
          <w:trHeight w:val="100"/>
        </w:trPr>
        <w:tc>
          <w:tcPr>
            <w:tcW w:w="3408" w:type="dxa"/>
            <w:shd w:val="clear" w:color="auto" w:fill="auto"/>
          </w:tcPr>
          <w:p w:rsidR="00BF491E" w:rsidRPr="00BF491E" w:rsidRDefault="00BF491E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BF491E" w:rsidRPr="00BF491E" w:rsidRDefault="00BF491E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BF491E" w:rsidRPr="00BF491E" w:rsidRDefault="00BF491E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100"/>
        </w:trPr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Попов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Алексей Игоревич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строительного комплекса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Сандрыкин</w:t>
            </w:r>
            <w:proofErr w:type="spellEnd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Александр Владимирович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начальник главного управления регионального государственного надзора в области технического состояния самоходных машин и других видов техники Рязанской области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– начальник отдела бухгалтерского учета, программного обеспечения и защиты информации 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930"/>
        </w:trPr>
        <w:tc>
          <w:tcPr>
            <w:tcW w:w="3408" w:type="dxa"/>
            <w:shd w:val="clear" w:color="auto" w:fill="auto"/>
            <w:hideMark/>
          </w:tcPr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Силкин</w:t>
            </w:r>
            <w:proofErr w:type="spellEnd"/>
          </w:p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Валентинович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министра топливно-энергетического комплекса и жилищно-коммунального хозяйства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461"/>
        </w:trPr>
        <w:tc>
          <w:tcPr>
            <w:tcW w:w="3408" w:type="dxa"/>
            <w:shd w:val="clear" w:color="auto" w:fill="auto"/>
            <w:hideMark/>
          </w:tcPr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Соломонова</w:t>
            </w:r>
          </w:p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Нина Васильевна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министра экономического развития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80"/>
        </w:trPr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Стародубцева</w:t>
            </w:r>
          </w:p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Наталья Анатольевна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6E4FDC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министра культуры Рязанской области</w:t>
            </w:r>
          </w:p>
        </w:tc>
      </w:tr>
      <w:tr w:rsidR="004C6415" w:rsidRPr="00AB1D84" w:rsidTr="004C6415">
        <w:trPr>
          <w:trHeight w:val="149"/>
        </w:trPr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296"/>
        </w:trPr>
        <w:tc>
          <w:tcPr>
            <w:tcW w:w="3408" w:type="dxa"/>
            <w:shd w:val="clear" w:color="auto" w:fill="auto"/>
            <w:hideMark/>
          </w:tcPr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Тропынин</w:t>
            </w:r>
            <w:proofErr w:type="spellEnd"/>
          </w:p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Михаил Сергеевич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министра здравоохранения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  <w:hideMark/>
          </w:tcPr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Хлыстов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Сергей Николаевич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образования Рязанской области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 xml:space="preserve">Коршунов </w:t>
            </w:r>
          </w:p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начальник ИТ-отдела АО «</w:t>
            </w:r>
            <w:proofErr w:type="spellStart"/>
            <w:r w:rsidRPr="00AB1D84">
              <w:rPr>
                <w:rFonts w:ascii="Times New Roman" w:hAnsi="Times New Roman"/>
                <w:sz w:val="28"/>
                <w:szCs w:val="28"/>
              </w:rPr>
              <w:t>Рязаньавтодор</w:t>
            </w:r>
            <w:proofErr w:type="spellEnd"/>
            <w:r w:rsidRPr="00AB1D8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6D2B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D84">
              <w:rPr>
                <w:rFonts w:ascii="Times New Roman" w:hAnsi="Times New Roman"/>
                <w:sz w:val="28"/>
                <w:szCs w:val="28"/>
              </w:rPr>
              <w:t>Несин</w:t>
            </w:r>
            <w:proofErr w:type="spellEnd"/>
            <w:r w:rsidRPr="00AB1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Вячеслав Валерьевич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генеральный директор АО «Корпорация развития Рязанской области»</w:t>
            </w:r>
          </w:p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36D2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 xml:space="preserve">Козлова </w:t>
            </w:r>
          </w:p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Людмила Анатольевна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президент Торгово-промышленной палаты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D2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 xml:space="preserve">Чихачева </w:t>
            </w:r>
          </w:p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 xml:space="preserve">директор института физико-математических и компьютерных наук ФГБОУ </w:t>
            </w:r>
            <w:proofErr w:type="gramStart"/>
            <w:r w:rsidRPr="00AB1D84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AB1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«Рязанский государственный университет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С.А. Есенина» </w:t>
            </w:r>
            <w:r w:rsidRPr="00D36D2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4C6415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Перепелк</w:t>
            </w:r>
            <w:r>
              <w:rPr>
                <w:rFonts w:ascii="Times New Roman" w:hAnsi="Times New Roman"/>
                <w:sz w:val="28"/>
                <w:szCs w:val="28"/>
              </w:rPr>
              <w:t>ин</w:t>
            </w:r>
          </w:p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 xml:space="preserve">декан факультета вычислительной техники ФГБОУ </w:t>
            </w:r>
            <w:proofErr w:type="gramStart"/>
            <w:r w:rsidRPr="00AB1D84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AB1D84">
              <w:rPr>
                <w:rFonts w:ascii="Times New Roman" w:hAnsi="Times New Roman"/>
                <w:sz w:val="28"/>
                <w:szCs w:val="28"/>
              </w:rPr>
              <w:t xml:space="preserve"> «Рязанский государственный радиотехнический университет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B1D84">
              <w:rPr>
                <w:rFonts w:ascii="Times New Roman" w:hAnsi="Times New Roman"/>
                <w:sz w:val="28"/>
                <w:szCs w:val="28"/>
              </w:rPr>
              <w:t>им. В.Ф. Уткина»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 xml:space="preserve">Королёва </w:t>
            </w:r>
          </w:p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начальник отдела по работе с Рязанской областью АНО «Диалог Регионы»</w:t>
            </w:r>
          </w:p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36D2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 xml:space="preserve">Курганов </w:t>
            </w:r>
          </w:p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Роман </w:t>
            </w:r>
            <w:r w:rsidRPr="00AB1D84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директор АНО «Цифровой регион»</w:t>
            </w:r>
          </w:p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36D2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6E4FDC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Алеевский</w:t>
            </w:r>
            <w:proofErr w:type="spellEnd"/>
          </w:p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Виктор Владимирович</w:t>
            </w:r>
          </w:p>
        </w:tc>
        <w:tc>
          <w:tcPr>
            <w:tcW w:w="310" w:type="dxa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641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заместитель директора АНО «Цифровой регион»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D2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4C6415" w:rsidRPr="004C6415" w:rsidRDefault="004C6415" w:rsidP="004C6415">
      <w:pPr>
        <w:rPr>
          <w:rFonts w:ascii="Times New Roman" w:hAnsi="Times New Roman"/>
          <w:b/>
          <w:sz w:val="28"/>
          <w:szCs w:val="28"/>
        </w:rPr>
      </w:pPr>
    </w:p>
    <w:p w:rsidR="004C6415" w:rsidRDefault="004C6415" w:rsidP="004C6415">
      <w:pPr>
        <w:spacing w:line="230" w:lineRule="auto"/>
        <w:rPr>
          <w:rFonts w:ascii="Times New Roman" w:hAnsi="Times New Roman"/>
          <w:sz w:val="28"/>
          <w:szCs w:val="28"/>
        </w:rPr>
      </w:pPr>
    </w:p>
    <w:sectPr w:rsidR="004C641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4C" w:rsidRDefault="00D9314C">
      <w:r>
        <w:separator/>
      </w:r>
    </w:p>
  </w:endnote>
  <w:endnote w:type="continuationSeparator" w:id="0">
    <w:p w:rsidR="00D9314C" w:rsidRDefault="00D9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4C" w:rsidRDefault="00D9314C">
      <w:r>
        <w:separator/>
      </w:r>
    </w:p>
  </w:footnote>
  <w:footnote w:type="continuationSeparator" w:id="0">
    <w:p w:rsidR="00D9314C" w:rsidRDefault="00D93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0272A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0F01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3FE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6415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91E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314C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272A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2008-04-23T08:17:00Z</cp:lastPrinted>
  <dcterms:created xsi:type="dcterms:W3CDTF">2024-03-20T12:25:00Z</dcterms:created>
  <dcterms:modified xsi:type="dcterms:W3CDTF">2024-03-22T12:50:00Z</dcterms:modified>
</cp:coreProperties>
</file>