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C641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826C3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4C6415" w:rsidRPr="00F16284" w:rsidRDefault="004C6415" w:rsidP="004C6415">
            <w:pPr>
              <w:rPr>
                <w:rFonts w:ascii="Times New Roman" w:hAnsi="Times New Roman"/>
                <w:sz w:val="28"/>
                <w:szCs w:val="28"/>
              </w:rPr>
            </w:pPr>
            <w:r w:rsidRPr="00AF2EE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C6415" w:rsidRPr="00F16284">
        <w:tc>
          <w:tcPr>
            <w:tcW w:w="5428" w:type="dxa"/>
          </w:tcPr>
          <w:p w:rsidR="004C6415" w:rsidRPr="00F16284" w:rsidRDefault="004C64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6415" w:rsidRPr="00F16284" w:rsidRDefault="007B57D4" w:rsidP="004C6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22.03.2024 № 154-р</w:t>
            </w:r>
            <w:bookmarkStart w:id="0" w:name="_GoBack"/>
            <w:bookmarkEnd w:id="0"/>
          </w:p>
        </w:tc>
      </w:tr>
      <w:tr w:rsidR="004C6415" w:rsidRPr="00F16284">
        <w:tc>
          <w:tcPr>
            <w:tcW w:w="5428" w:type="dxa"/>
          </w:tcPr>
          <w:p w:rsidR="004C6415" w:rsidRPr="00F16284" w:rsidRDefault="004C64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6415" w:rsidRPr="00F16284" w:rsidRDefault="004C6415" w:rsidP="004C64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3806" w:rsidRDefault="00493806" w:rsidP="00E210B8">
      <w:pPr>
        <w:jc w:val="center"/>
        <w:rPr>
          <w:rFonts w:ascii="Times New Roman" w:hAnsi="Times New Roman"/>
          <w:sz w:val="28"/>
          <w:szCs w:val="28"/>
        </w:rPr>
      </w:pPr>
      <w:bookmarkStart w:id="1" w:name="sub_1100"/>
    </w:p>
    <w:p w:rsidR="00A826C3" w:rsidRDefault="00A826C3" w:rsidP="00E210B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Л О Ж Е Н И Е </w:t>
      </w:r>
    </w:p>
    <w:p w:rsidR="00493806" w:rsidRDefault="00E210B8" w:rsidP="00E210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7B73D9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Pr="007B73D9">
        <w:rPr>
          <w:rFonts w:ascii="Times New Roman" w:hAnsi="Times New Roman"/>
          <w:sz w:val="28"/>
          <w:szCs w:val="28"/>
        </w:rPr>
        <w:t xml:space="preserve"> по рассмотрению вопросов, связанных </w:t>
      </w:r>
    </w:p>
    <w:p w:rsidR="00493806" w:rsidRDefault="00E210B8" w:rsidP="00E210B8">
      <w:pPr>
        <w:jc w:val="center"/>
        <w:rPr>
          <w:rFonts w:ascii="Times New Roman" w:hAnsi="Times New Roman"/>
          <w:sz w:val="28"/>
          <w:szCs w:val="28"/>
        </w:rPr>
      </w:pPr>
      <w:r w:rsidRPr="007B73D9">
        <w:rPr>
          <w:rFonts w:ascii="Times New Roman" w:hAnsi="Times New Roman"/>
          <w:sz w:val="28"/>
          <w:szCs w:val="28"/>
        </w:rPr>
        <w:t xml:space="preserve">с разработкой, корректировкой (актуализацией) стратегии </w:t>
      </w:r>
    </w:p>
    <w:p w:rsidR="00493806" w:rsidRDefault="00E210B8" w:rsidP="00E210B8">
      <w:pPr>
        <w:jc w:val="center"/>
        <w:rPr>
          <w:rFonts w:ascii="Times New Roman" w:hAnsi="Times New Roman"/>
          <w:sz w:val="28"/>
          <w:szCs w:val="28"/>
        </w:rPr>
      </w:pPr>
      <w:r w:rsidRPr="007B73D9">
        <w:rPr>
          <w:rFonts w:ascii="Times New Roman" w:hAnsi="Times New Roman"/>
          <w:sz w:val="28"/>
          <w:szCs w:val="28"/>
        </w:rPr>
        <w:t xml:space="preserve">в области цифровой трансформации отраслей экономики, </w:t>
      </w:r>
    </w:p>
    <w:p w:rsidR="00493806" w:rsidRDefault="00E210B8" w:rsidP="00E210B8">
      <w:pPr>
        <w:jc w:val="center"/>
        <w:rPr>
          <w:rFonts w:ascii="Times New Roman" w:hAnsi="Times New Roman"/>
          <w:sz w:val="28"/>
          <w:szCs w:val="28"/>
        </w:rPr>
      </w:pPr>
      <w:r w:rsidRPr="007B73D9">
        <w:rPr>
          <w:rFonts w:ascii="Times New Roman" w:hAnsi="Times New Roman"/>
          <w:sz w:val="28"/>
          <w:szCs w:val="28"/>
        </w:rPr>
        <w:t xml:space="preserve">социальной сферы и государственного управления </w:t>
      </w:r>
    </w:p>
    <w:p w:rsidR="00E210B8" w:rsidRDefault="00E210B8" w:rsidP="00E210B8">
      <w:pPr>
        <w:jc w:val="center"/>
        <w:rPr>
          <w:rFonts w:ascii="Times New Roman" w:hAnsi="Times New Roman"/>
          <w:sz w:val="28"/>
          <w:szCs w:val="28"/>
        </w:rPr>
      </w:pPr>
      <w:r w:rsidRPr="007B73D9">
        <w:rPr>
          <w:rFonts w:ascii="Times New Roman" w:hAnsi="Times New Roman"/>
          <w:sz w:val="28"/>
          <w:szCs w:val="28"/>
        </w:rPr>
        <w:t xml:space="preserve">Рязанской области </w:t>
      </w:r>
    </w:p>
    <w:p w:rsidR="00A826C3" w:rsidRPr="00493806" w:rsidRDefault="00A826C3" w:rsidP="00E210B8">
      <w:pPr>
        <w:jc w:val="center"/>
        <w:rPr>
          <w:rFonts w:ascii="Times New Roman CYR" w:hAnsi="Times New Roman CYR" w:cs="Times New Roman CYR"/>
          <w:bCs/>
          <w:sz w:val="16"/>
          <w:szCs w:val="16"/>
        </w:rPr>
      </w:pPr>
    </w:p>
    <w:p w:rsidR="00E210B8" w:rsidRPr="00195E5C" w:rsidRDefault="00E210B8" w:rsidP="00E210B8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195E5C">
        <w:rPr>
          <w:rFonts w:ascii="Times New Roman CYR" w:hAnsi="Times New Roman CYR" w:cs="Times New Roman CYR"/>
          <w:bCs/>
          <w:sz w:val="28"/>
          <w:szCs w:val="28"/>
        </w:rPr>
        <w:t>1. Общие положения</w:t>
      </w:r>
    </w:p>
    <w:bookmarkEnd w:id="1"/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BE0909" w:rsidRDefault="00493806" w:rsidP="00E21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bookmarkStart w:id="2" w:name="sub_101"/>
      <w:r w:rsidRPr="00BE0909">
        <w:rPr>
          <w:rFonts w:ascii="Times New Roman CYR" w:hAnsi="Times New Roman CYR" w:cs="Times New Roman CYR"/>
          <w:spacing w:val="-4"/>
          <w:sz w:val="28"/>
          <w:szCs w:val="28"/>
        </w:rPr>
        <w:t>1. </w:t>
      </w:r>
      <w:proofErr w:type="gramStart"/>
      <w:r w:rsidR="00E210B8" w:rsidRPr="00BE0909">
        <w:rPr>
          <w:rFonts w:ascii="Times New Roman CYR" w:hAnsi="Times New Roman CYR" w:cs="Times New Roman CYR"/>
          <w:spacing w:val="-4"/>
          <w:sz w:val="28"/>
          <w:szCs w:val="28"/>
        </w:rPr>
        <w:t>Комиссия по рассмотрению вопросов, связанных с разработкой, корректировкой (актуализацией) стратегии в области цифровой трансформации отраслей экономики, социальной сферы и государственного управления Рязанской области (</w:t>
      </w:r>
      <w:r w:rsidR="00A826C3" w:rsidRPr="00BE0909">
        <w:rPr>
          <w:rFonts w:ascii="Times New Roman CYR" w:hAnsi="Times New Roman CYR" w:cs="Times New Roman CYR"/>
          <w:spacing w:val="-4"/>
          <w:sz w:val="28"/>
          <w:szCs w:val="28"/>
        </w:rPr>
        <w:t xml:space="preserve">далее – </w:t>
      </w:r>
      <w:r w:rsidR="00E210B8" w:rsidRPr="00BE0909">
        <w:rPr>
          <w:rFonts w:ascii="Times New Roman CYR" w:hAnsi="Times New Roman CYR" w:cs="Times New Roman CYR"/>
          <w:spacing w:val="-4"/>
          <w:sz w:val="28"/>
          <w:szCs w:val="28"/>
        </w:rPr>
        <w:t>комиссия), является координационным органом, образованным при Правительстве Рязанской области в целях решения задач, связанных с разработкой, корректировкой (актуализацией) стратегии в области цифровой трансформации отраслей экономики, социальной сферы и государственного управления Рязанской области (</w:t>
      </w:r>
      <w:r w:rsidR="00A826C3" w:rsidRPr="00BE0909">
        <w:rPr>
          <w:rFonts w:ascii="Times New Roman CYR" w:hAnsi="Times New Roman CYR" w:cs="Times New Roman CYR"/>
          <w:spacing w:val="-4"/>
          <w:sz w:val="28"/>
          <w:szCs w:val="28"/>
        </w:rPr>
        <w:t xml:space="preserve">далее – </w:t>
      </w:r>
      <w:r w:rsidR="00E210B8" w:rsidRPr="00BE0909">
        <w:rPr>
          <w:rFonts w:ascii="Times New Roman CYR" w:hAnsi="Times New Roman CYR" w:cs="Times New Roman CYR"/>
          <w:spacing w:val="-4"/>
          <w:sz w:val="28"/>
          <w:szCs w:val="28"/>
        </w:rPr>
        <w:t>Стратегия).</w:t>
      </w:r>
      <w:proofErr w:type="gramEnd"/>
    </w:p>
    <w:p w:rsidR="00E210B8" w:rsidRPr="00195E5C" w:rsidRDefault="00493806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102"/>
      <w:bookmarkEnd w:id="2"/>
      <w:r>
        <w:rPr>
          <w:rFonts w:ascii="Times New Roman CYR" w:hAnsi="Times New Roman CYR" w:cs="Times New Roman CYR"/>
          <w:sz w:val="28"/>
          <w:szCs w:val="28"/>
        </w:rPr>
        <w:t>2. 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Комиссия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руководствуется в своей деятельности </w:t>
      </w:r>
      <w:hyperlink r:id="rId10" w:history="1">
        <w:r w:rsidR="00E210B8" w:rsidRPr="00195E5C">
          <w:rPr>
            <w:rFonts w:ascii="Times New Roman CYR" w:hAnsi="Times New Roman CYR"/>
            <w:sz w:val="28"/>
            <w:szCs w:val="28"/>
          </w:rPr>
          <w:t>Конституцией</w:t>
        </w:r>
      </w:hyperlink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Российской Федерации, законодательством Российской Федерации и законодательством Рязанской области, а также настоящим Положением.</w:t>
      </w:r>
    </w:p>
    <w:bookmarkEnd w:id="3"/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195E5C" w:rsidRDefault="00E210B8" w:rsidP="00E210B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bookmarkStart w:id="4" w:name="sub_1200"/>
      <w:r w:rsidRPr="00195E5C">
        <w:rPr>
          <w:rFonts w:ascii="Times New Roman CYR" w:hAnsi="Times New Roman CYR" w:cs="Times New Roman CYR"/>
          <w:bCs/>
          <w:sz w:val="28"/>
          <w:szCs w:val="28"/>
        </w:rPr>
        <w:t xml:space="preserve">2. Задачи </w:t>
      </w:r>
      <w:r>
        <w:rPr>
          <w:rFonts w:ascii="Times New Roman CYR" w:hAnsi="Times New Roman CYR" w:cs="Times New Roman CYR"/>
          <w:bCs/>
          <w:sz w:val="28"/>
          <w:szCs w:val="28"/>
        </w:rPr>
        <w:t>комиссии</w:t>
      </w:r>
    </w:p>
    <w:bookmarkEnd w:id="4"/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BE0909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bookmarkStart w:id="5" w:name="sub_103"/>
      <w:r w:rsidRPr="00BE0909">
        <w:rPr>
          <w:rFonts w:ascii="Times New Roman CYR" w:hAnsi="Times New Roman CYR" w:cs="Times New Roman CYR"/>
          <w:spacing w:val="-4"/>
          <w:sz w:val="28"/>
          <w:szCs w:val="28"/>
        </w:rPr>
        <w:t>3. Задачами комиссии являются:</w:t>
      </w:r>
    </w:p>
    <w:bookmarkEnd w:id="5"/>
    <w:p w:rsidR="00E210B8" w:rsidRPr="00BE0909" w:rsidRDefault="00493806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E0909">
        <w:rPr>
          <w:rFonts w:ascii="Times New Roman CYR" w:hAnsi="Times New Roman CYR" w:cs="Times New Roman CYR"/>
          <w:spacing w:val="-4"/>
          <w:sz w:val="28"/>
          <w:szCs w:val="28"/>
        </w:rPr>
        <w:t>1) </w:t>
      </w:r>
      <w:r w:rsidR="00E210B8" w:rsidRPr="00BE0909">
        <w:rPr>
          <w:rFonts w:ascii="Times New Roman CYR" w:hAnsi="Times New Roman CYR" w:cs="Times New Roman CYR"/>
          <w:spacing w:val="-4"/>
          <w:sz w:val="28"/>
          <w:szCs w:val="28"/>
        </w:rPr>
        <w:t>подготовка предложений по разработке, корректировке (актуализации) Стратегии;</w:t>
      </w:r>
    </w:p>
    <w:p w:rsidR="00E210B8" w:rsidRPr="00BE0909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E0909">
        <w:rPr>
          <w:rFonts w:ascii="Times New Roman CYR" w:hAnsi="Times New Roman CYR" w:cs="Times New Roman CYR"/>
          <w:spacing w:val="-4"/>
          <w:sz w:val="28"/>
          <w:szCs w:val="28"/>
        </w:rPr>
        <w:t>2) рассмотрение вопросов и решение задач, связанных с разработкой, корректировкой (актуализацией) Стратегии, в том числе на основе полученных предложений;</w:t>
      </w:r>
    </w:p>
    <w:p w:rsidR="00E210B8" w:rsidRPr="00BE0909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E0909">
        <w:rPr>
          <w:rFonts w:ascii="Times New Roman CYR" w:hAnsi="Times New Roman CYR" w:cs="Times New Roman CYR"/>
          <w:spacing w:val="-4"/>
          <w:sz w:val="28"/>
          <w:szCs w:val="28"/>
        </w:rPr>
        <w:t>3) иные задачи, направленные на реализацию цели комиссии.</w:t>
      </w:r>
    </w:p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195E5C" w:rsidRDefault="00E210B8" w:rsidP="00E210B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bookmarkStart w:id="6" w:name="sub_1300"/>
      <w:r w:rsidRPr="00195E5C">
        <w:rPr>
          <w:rFonts w:ascii="Times New Roman CYR" w:hAnsi="Times New Roman CYR" w:cs="Times New Roman CYR"/>
          <w:bCs/>
          <w:sz w:val="28"/>
          <w:szCs w:val="28"/>
        </w:rPr>
        <w:t xml:space="preserve">3. Права </w:t>
      </w:r>
      <w:r>
        <w:rPr>
          <w:rFonts w:ascii="Times New Roman CYR" w:hAnsi="Times New Roman CYR" w:cs="Times New Roman CYR"/>
          <w:bCs/>
          <w:sz w:val="28"/>
          <w:szCs w:val="28"/>
        </w:rPr>
        <w:t>комиссии</w:t>
      </w:r>
    </w:p>
    <w:bookmarkEnd w:id="6"/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195E5C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7" w:name="sub_104"/>
      <w:r w:rsidRPr="00195E5C">
        <w:rPr>
          <w:rFonts w:ascii="Times New Roman CYR" w:hAnsi="Times New Roman CYR" w:cs="Times New Roman CYR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Комиссия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для решения возложенных на нее задач имеет право:</w:t>
      </w:r>
    </w:p>
    <w:bookmarkEnd w:id="7"/>
    <w:p w:rsidR="00E210B8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195E5C">
        <w:rPr>
          <w:rFonts w:ascii="Times New Roman CYR" w:hAnsi="Times New Roman CYR" w:cs="Times New Roman CYR"/>
          <w:sz w:val="28"/>
          <w:szCs w:val="28"/>
        </w:rPr>
        <w:t xml:space="preserve">1) запрашивать необходимые материалы и информацию по вопросам, относящимся к компетенции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, от территориальных органов федеральных органов исполнительной власти, </w:t>
      </w:r>
      <w:r>
        <w:rPr>
          <w:rFonts w:ascii="Times New Roman CYR" w:hAnsi="Times New Roman CYR" w:cs="Times New Roman CYR"/>
          <w:sz w:val="28"/>
          <w:szCs w:val="28"/>
        </w:rPr>
        <w:t>исполнительных органов Рязанской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области, органов местного самоуправления муниципальных образований </w:t>
      </w:r>
      <w:r>
        <w:rPr>
          <w:rFonts w:ascii="Times New Roman CYR" w:hAnsi="Times New Roman CYR" w:cs="Times New Roman CYR"/>
          <w:sz w:val="28"/>
          <w:szCs w:val="28"/>
        </w:rPr>
        <w:t xml:space="preserve">Рязанской </w:t>
      </w:r>
      <w:r w:rsidRPr="00195E5C">
        <w:rPr>
          <w:rFonts w:ascii="Times New Roman CYR" w:hAnsi="Times New Roman CYR" w:cs="Times New Roman CYR"/>
          <w:sz w:val="28"/>
          <w:szCs w:val="28"/>
        </w:rPr>
        <w:t>области, иных органов и организаций всех форм собственности;</w:t>
      </w:r>
    </w:p>
    <w:p w:rsidR="00BE0909" w:rsidRPr="00195E5C" w:rsidRDefault="00BE0909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493806">
        <w:rPr>
          <w:rFonts w:ascii="Times New Roman CYR" w:hAnsi="Times New Roman CYR" w:cs="Times New Roman CYR"/>
          <w:spacing w:val="-4"/>
          <w:sz w:val="28"/>
          <w:szCs w:val="28"/>
        </w:rPr>
        <w:lastRenderedPageBreak/>
        <w:t>2) приглашать на свои заседания представителей территориальных органов федеральных органов исполнительной власти, исполнительных органов Рязанской области, органов местного самоуправления муниципальных образований Рязанской области, иных органов и организаций всех форм собственности.</w:t>
      </w:r>
    </w:p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195E5C" w:rsidRDefault="00E210B8" w:rsidP="00E210B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bookmarkStart w:id="8" w:name="sub_1400"/>
      <w:r w:rsidRPr="00195E5C">
        <w:rPr>
          <w:rFonts w:ascii="Times New Roman CYR" w:hAnsi="Times New Roman CYR" w:cs="Times New Roman CYR"/>
          <w:bCs/>
          <w:sz w:val="28"/>
          <w:szCs w:val="28"/>
        </w:rPr>
        <w:t xml:space="preserve">4. Функции </w:t>
      </w:r>
      <w:r>
        <w:rPr>
          <w:rFonts w:ascii="Times New Roman CYR" w:hAnsi="Times New Roman CYR" w:cs="Times New Roman CYR"/>
          <w:bCs/>
          <w:sz w:val="28"/>
          <w:szCs w:val="28"/>
        </w:rPr>
        <w:t>комиссии</w:t>
      </w:r>
    </w:p>
    <w:bookmarkEnd w:id="8"/>
    <w:p w:rsidR="00E210B8" w:rsidRPr="00493806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210B8" w:rsidRPr="00195E5C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sub_105"/>
      <w:r w:rsidRPr="00195E5C">
        <w:rPr>
          <w:rFonts w:ascii="Times New Roman CYR" w:hAnsi="Times New Roman CYR" w:cs="Times New Roman CYR"/>
          <w:sz w:val="28"/>
          <w:szCs w:val="28"/>
        </w:rPr>
        <w:t xml:space="preserve">5. К функциям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относятся:</w:t>
      </w:r>
    </w:p>
    <w:bookmarkEnd w:id="9"/>
    <w:p w:rsidR="00E210B8" w:rsidRPr="00195E5C" w:rsidRDefault="00493806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осуществление взаимодействия </w:t>
      </w:r>
      <w:r w:rsidR="00E210B8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>территориальны</w:t>
      </w:r>
      <w:r w:rsidR="00E210B8">
        <w:rPr>
          <w:rFonts w:ascii="Times New Roman CYR" w:hAnsi="Times New Roman CYR" w:cs="Times New Roman CYR"/>
          <w:sz w:val="28"/>
          <w:szCs w:val="28"/>
        </w:rPr>
        <w:t>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орган</w:t>
      </w:r>
      <w:r w:rsidR="00E210B8">
        <w:rPr>
          <w:rFonts w:ascii="Times New Roman CYR" w:hAnsi="Times New Roman CYR" w:cs="Times New Roman CYR"/>
          <w:sz w:val="28"/>
          <w:szCs w:val="28"/>
        </w:rPr>
        <w:t>ами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федеральных органов исполнительной власти, исполнительны</w:t>
      </w:r>
      <w:r w:rsidR="00E210B8">
        <w:rPr>
          <w:rFonts w:ascii="Times New Roman CYR" w:hAnsi="Times New Roman CYR" w:cs="Times New Roman CYR"/>
          <w:sz w:val="28"/>
          <w:szCs w:val="28"/>
        </w:rPr>
        <w:t>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орган</w:t>
      </w:r>
      <w:r w:rsidR="00E210B8">
        <w:rPr>
          <w:rFonts w:ascii="Times New Roman CYR" w:hAnsi="Times New Roman CYR" w:cs="Times New Roman CYR"/>
          <w:sz w:val="28"/>
          <w:szCs w:val="28"/>
        </w:rPr>
        <w:t>ами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Рязанской области, орган</w:t>
      </w:r>
      <w:r w:rsidR="00E210B8">
        <w:rPr>
          <w:rFonts w:ascii="Times New Roman CYR" w:hAnsi="Times New Roman CYR" w:cs="Times New Roman CYR"/>
          <w:sz w:val="28"/>
          <w:szCs w:val="28"/>
        </w:rPr>
        <w:t>ами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местного самоуправления муниципальных образований Рязанской области, ины</w:t>
      </w:r>
      <w:r w:rsidR="00E210B8">
        <w:rPr>
          <w:rFonts w:ascii="Times New Roman CYR" w:hAnsi="Times New Roman CYR" w:cs="Times New Roman CYR"/>
          <w:sz w:val="28"/>
          <w:szCs w:val="28"/>
        </w:rPr>
        <w:t>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орган</w:t>
      </w:r>
      <w:r w:rsidR="00E210B8">
        <w:rPr>
          <w:rFonts w:ascii="Times New Roman CYR" w:hAnsi="Times New Roman CYR" w:cs="Times New Roman CYR"/>
          <w:sz w:val="28"/>
          <w:szCs w:val="28"/>
        </w:rPr>
        <w:t>ами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и организаци</w:t>
      </w:r>
      <w:r w:rsidR="00E210B8">
        <w:rPr>
          <w:rFonts w:ascii="Times New Roman CYR" w:hAnsi="Times New Roman CYR" w:cs="Times New Roman CYR"/>
          <w:sz w:val="28"/>
          <w:szCs w:val="28"/>
        </w:rPr>
        <w:t xml:space="preserve">ями всех форм собственности 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E210B8">
        <w:rPr>
          <w:rFonts w:ascii="Times New Roman CYR" w:hAnsi="Times New Roman CYR" w:cs="Times New Roman CYR"/>
          <w:sz w:val="28"/>
          <w:szCs w:val="28"/>
        </w:rPr>
        <w:t>вопросам, связанным с разработкой, корректировкой (актуализацией)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Стратегии;</w:t>
      </w:r>
    </w:p>
    <w:p w:rsidR="00E210B8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195E5C">
        <w:rPr>
          <w:rFonts w:ascii="Times New Roman CYR" w:hAnsi="Times New Roman CYR" w:cs="Times New Roman CYR"/>
          <w:sz w:val="28"/>
          <w:szCs w:val="28"/>
        </w:rPr>
        <w:t>2) рассмотрение предложений по</w:t>
      </w:r>
      <w:r>
        <w:rPr>
          <w:rFonts w:ascii="Times New Roman CYR" w:hAnsi="Times New Roman CYR" w:cs="Times New Roman CYR"/>
          <w:sz w:val="28"/>
          <w:szCs w:val="28"/>
        </w:rPr>
        <w:t xml:space="preserve"> вопросам, связанным с разработкой, корректировкой (актуализацией)</w:t>
      </w:r>
      <w:bookmarkStart w:id="10" w:name="sub_1500"/>
      <w:r>
        <w:rPr>
          <w:rFonts w:ascii="Times New Roman CYR" w:hAnsi="Times New Roman CYR" w:cs="Times New Roman CYR"/>
          <w:sz w:val="28"/>
          <w:szCs w:val="28"/>
        </w:rPr>
        <w:t xml:space="preserve"> Стратегии.</w:t>
      </w:r>
    </w:p>
    <w:p w:rsidR="00E210B8" w:rsidRDefault="00E210B8" w:rsidP="00E21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10B8" w:rsidRDefault="00E210B8" w:rsidP="00E210B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</w:t>
      </w:r>
      <w:r w:rsidRPr="00195E5C">
        <w:rPr>
          <w:rFonts w:ascii="Times New Roman CYR" w:hAnsi="Times New Roman CYR" w:cs="Times New Roman CYR"/>
          <w:bCs/>
          <w:sz w:val="28"/>
          <w:szCs w:val="28"/>
        </w:rPr>
        <w:t xml:space="preserve">. Состав и организация деятельности </w:t>
      </w:r>
      <w:bookmarkStart w:id="11" w:name="sub_106"/>
      <w:bookmarkEnd w:id="10"/>
      <w:r>
        <w:rPr>
          <w:rFonts w:ascii="Times New Roman CYR" w:hAnsi="Times New Roman CYR" w:cs="Times New Roman CYR"/>
          <w:bCs/>
          <w:sz w:val="28"/>
          <w:szCs w:val="28"/>
        </w:rPr>
        <w:t>комиссии</w:t>
      </w:r>
    </w:p>
    <w:p w:rsidR="00E210B8" w:rsidRPr="00195E5C" w:rsidRDefault="00E210B8" w:rsidP="00E210B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210B8" w:rsidRDefault="00493806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6. 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Комиссия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состоит из </w:t>
      </w:r>
      <w:r w:rsidR="00E210B8">
        <w:rPr>
          <w:rFonts w:ascii="Times New Roman CYR" w:hAnsi="Times New Roman CYR" w:cs="Times New Roman CYR"/>
          <w:sz w:val="28"/>
          <w:szCs w:val="28"/>
        </w:rPr>
        <w:t>председателя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комиссии, заместителя председателя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, секретаря 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и членов </w:t>
      </w:r>
      <w:bookmarkStart w:id="12" w:name="sub_107"/>
      <w:bookmarkEnd w:id="11"/>
      <w:r w:rsidR="00E210B8">
        <w:rPr>
          <w:rFonts w:ascii="Times New Roman CYR" w:hAnsi="Times New Roman CYR" w:cs="Times New Roman CYR"/>
          <w:sz w:val="28"/>
          <w:szCs w:val="28"/>
        </w:rPr>
        <w:t>комиссии.</w:t>
      </w:r>
    </w:p>
    <w:p w:rsidR="00E210B8" w:rsidRPr="00195E5C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195E5C">
        <w:rPr>
          <w:rFonts w:ascii="Times New Roman CYR" w:hAnsi="Times New Roman CYR" w:cs="Times New Roman CYR"/>
          <w:sz w:val="28"/>
          <w:szCs w:val="28"/>
        </w:rPr>
        <w:t xml:space="preserve">7. Руководство деятельностью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осуществляет </w:t>
      </w:r>
      <w:r>
        <w:rPr>
          <w:rFonts w:ascii="Times New Roman CYR" w:hAnsi="Times New Roman CYR" w:cs="Times New Roman CYR"/>
          <w:sz w:val="28"/>
          <w:szCs w:val="28"/>
        </w:rPr>
        <w:t>председатель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, а в его отсутствие </w:t>
      </w:r>
      <w:r w:rsidR="00493806">
        <w:rPr>
          <w:rFonts w:ascii="Times New Roman CYR" w:hAnsi="Times New Roman CYR" w:cs="Times New Roman CYR"/>
          <w:sz w:val="28"/>
          <w:szCs w:val="28"/>
        </w:rPr>
        <w:t>–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заместитель </w:t>
      </w:r>
      <w:r>
        <w:rPr>
          <w:rFonts w:ascii="Times New Roman CYR" w:hAnsi="Times New Roman CYR" w:cs="Times New Roman CYR"/>
          <w:sz w:val="28"/>
          <w:szCs w:val="28"/>
        </w:rPr>
        <w:t>председателя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>.</w:t>
      </w:r>
      <w:bookmarkStart w:id="13" w:name="sub_108"/>
      <w:bookmarkEnd w:id="12"/>
    </w:p>
    <w:p w:rsidR="00E210B8" w:rsidRPr="007B73D9" w:rsidRDefault="00493806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8. 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Заседания 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проводит </w:t>
      </w:r>
      <w:r w:rsidR="00E210B8">
        <w:rPr>
          <w:rFonts w:ascii="Times New Roman CYR" w:hAnsi="Times New Roman CYR" w:cs="Times New Roman CYR"/>
          <w:sz w:val="28"/>
          <w:szCs w:val="28"/>
        </w:rPr>
        <w:t>председатель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, а в его отсутствие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заместитель </w:t>
      </w:r>
      <w:r w:rsidR="00E210B8">
        <w:rPr>
          <w:rFonts w:ascii="Times New Roman CYR" w:hAnsi="Times New Roman CYR" w:cs="Times New Roman CYR"/>
          <w:sz w:val="28"/>
          <w:szCs w:val="28"/>
        </w:rPr>
        <w:t>председателя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0B8">
        <w:rPr>
          <w:rFonts w:ascii="Times New Roman CYR" w:hAnsi="Times New Roman CYR" w:cs="Times New Roman CYR"/>
          <w:sz w:val="28"/>
          <w:szCs w:val="28"/>
        </w:rPr>
        <w:t>комиссии</w:t>
      </w:r>
      <w:r w:rsidR="00E210B8" w:rsidRPr="00195E5C">
        <w:rPr>
          <w:rFonts w:ascii="Times New Roman CYR" w:hAnsi="Times New Roman CYR" w:cs="Times New Roman CYR"/>
          <w:sz w:val="28"/>
          <w:szCs w:val="28"/>
        </w:rPr>
        <w:t>.</w:t>
      </w:r>
      <w:bookmarkStart w:id="14" w:name="sub_109"/>
      <w:bookmarkEnd w:id="13"/>
    </w:p>
    <w:p w:rsidR="00E210B8" w:rsidRPr="0083010D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3010D">
        <w:rPr>
          <w:rFonts w:ascii="Times New Roman CYR" w:hAnsi="Times New Roman CYR" w:cs="Times New Roman CYR"/>
          <w:sz w:val="28"/>
          <w:szCs w:val="28"/>
        </w:rPr>
        <w:t>9</w:t>
      </w:r>
      <w:r w:rsidR="00493806">
        <w:rPr>
          <w:rFonts w:ascii="Times New Roman CYR" w:hAnsi="Times New Roman CYR" w:cs="Times New Roman CYR"/>
          <w:sz w:val="28"/>
          <w:szCs w:val="28"/>
        </w:rPr>
        <w:t>. </w:t>
      </w:r>
      <w:r>
        <w:rPr>
          <w:rFonts w:ascii="Times New Roman CYR" w:hAnsi="Times New Roman CYR" w:cs="Times New Roman CYR"/>
          <w:sz w:val="28"/>
          <w:szCs w:val="28"/>
        </w:rPr>
        <w:t>Заседания комиссии проводятся в очном или дистанционном (посредством видеоконференцсвязи) формат</w:t>
      </w:r>
      <w:r w:rsidR="00493806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по мере необходимости.</w:t>
      </w:r>
    </w:p>
    <w:p w:rsidR="00E210B8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493806">
        <w:rPr>
          <w:rFonts w:ascii="Times New Roman CYR" w:hAnsi="Times New Roman CYR" w:cs="Times New Roman CYR"/>
          <w:sz w:val="28"/>
          <w:szCs w:val="28"/>
        </w:rPr>
        <w:t>. 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Дата проведения и повестка дня заседания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определяются </w:t>
      </w:r>
      <w:r>
        <w:rPr>
          <w:rFonts w:ascii="Times New Roman CYR" w:hAnsi="Times New Roman CYR" w:cs="Times New Roman CYR"/>
          <w:sz w:val="28"/>
          <w:szCs w:val="28"/>
        </w:rPr>
        <w:t>председателем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комиссии,</w:t>
      </w:r>
      <w:r w:rsidRPr="00D519DA">
        <w:t xml:space="preserve"> </w:t>
      </w:r>
      <w:r w:rsidRPr="00D519DA">
        <w:rPr>
          <w:rFonts w:ascii="Times New Roman CYR" w:hAnsi="Times New Roman CYR" w:cs="Times New Roman CYR"/>
          <w:sz w:val="28"/>
          <w:szCs w:val="28"/>
        </w:rPr>
        <w:t xml:space="preserve">а в его отсутствие </w:t>
      </w:r>
      <w:r w:rsidR="00493806">
        <w:rPr>
          <w:rFonts w:ascii="Times New Roman CYR" w:hAnsi="Times New Roman CYR" w:cs="Times New Roman CYR"/>
          <w:sz w:val="28"/>
          <w:szCs w:val="28"/>
        </w:rPr>
        <w:t>–</w:t>
      </w:r>
      <w:r w:rsidRPr="00D519DA">
        <w:rPr>
          <w:rFonts w:ascii="Times New Roman CYR" w:hAnsi="Times New Roman CYR" w:cs="Times New Roman CYR"/>
          <w:sz w:val="28"/>
          <w:szCs w:val="28"/>
        </w:rPr>
        <w:t xml:space="preserve"> заместител</w:t>
      </w:r>
      <w:r>
        <w:rPr>
          <w:rFonts w:ascii="Times New Roman CYR" w:hAnsi="Times New Roman CYR" w:cs="Times New Roman CYR"/>
          <w:sz w:val="28"/>
          <w:szCs w:val="28"/>
        </w:rPr>
        <w:t>ем</w:t>
      </w:r>
      <w:r w:rsidRPr="00D519DA">
        <w:rPr>
          <w:rFonts w:ascii="Times New Roman CYR" w:hAnsi="Times New Roman CYR" w:cs="Times New Roman CYR"/>
          <w:sz w:val="28"/>
          <w:szCs w:val="28"/>
        </w:rPr>
        <w:t xml:space="preserve"> председателя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и доводятся секретарем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до сведения членов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не </w:t>
      </w:r>
      <w:proofErr w:type="gramStart"/>
      <w:r w:rsidRPr="00195E5C"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 w:rsidRPr="00195E5C">
        <w:rPr>
          <w:rFonts w:ascii="Times New Roman CYR" w:hAnsi="Times New Roman CYR" w:cs="Times New Roman CYR"/>
          <w:sz w:val="28"/>
          <w:szCs w:val="28"/>
        </w:rPr>
        <w:t xml:space="preserve"> чем за </w:t>
      </w:r>
      <w:r>
        <w:rPr>
          <w:rFonts w:ascii="Times New Roman CYR" w:hAnsi="Times New Roman CYR" w:cs="Times New Roman CYR"/>
          <w:sz w:val="28"/>
          <w:szCs w:val="28"/>
        </w:rPr>
        <w:t>пять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рабочих дней до дня заседания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>.</w:t>
      </w:r>
      <w:bookmarkStart w:id="15" w:name="sub_110"/>
      <w:bookmarkEnd w:id="14"/>
    </w:p>
    <w:p w:rsidR="00E210B8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493806">
        <w:rPr>
          <w:rFonts w:ascii="Times New Roman CYR" w:hAnsi="Times New Roman CYR" w:cs="Times New Roman CYR"/>
          <w:sz w:val="28"/>
          <w:szCs w:val="28"/>
        </w:rPr>
        <w:t>. 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Заседание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является правомочным, если на нем присутству</w:t>
      </w:r>
      <w:r w:rsidR="00493806">
        <w:rPr>
          <w:rFonts w:ascii="Times New Roman CYR" w:hAnsi="Times New Roman CYR" w:cs="Times New Roman CYR"/>
          <w:sz w:val="28"/>
          <w:szCs w:val="28"/>
        </w:rPr>
        <w:t>е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т не менее половины членов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>.</w:t>
      </w:r>
      <w:bookmarkStart w:id="16" w:name="sub_111"/>
      <w:bookmarkEnd w:id="15"/>
    </w:p>
    <w:p w:rsidR="00E210B8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7" w:name="sub_112"/>
      <w:bookmarkEnd w:id="16"/>
      <w:r w:rsidRPr="00195E5C">
        <w:rPr>
          <w:rFonts w:ascii="Times New Roman CYR" w:hAnsi="Times New Roman CYR" w:cs="Times New Roman CYR"/>
          <w:sz w:val="28"/>
          <w:szCs w:val="28"/>
        </w:rPr>
        <w:t xml:space="preserve">12. Решения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. В случае равенства голосов решающим является голос председательствующего на заседании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>.</w:t>
      </w:r>
      <w:bookmarkStart w:id="18" w:name="sub_113"/>
      <w:bookmarkEnd w:id="17"/>
    </w:p>
    <w:p w:rsidR="00E210B8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95E5C">
        <w:rPr>
          <w:rFonts w:ascii="Times New Roman CYR" w:hAnsi="Times New Roman CYR" w:cs="Times New Roman CYR"/>
          <w:sz w:val="28"/>
          <w:szCs w:val="28"/>
        </w:rPr>
        <w:t xml:space="preserve">13. Решения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оформляются протоколом заседания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в течение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рабочих дней со дня проведения заседания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>.</w:t>
      </w:r>
    </w:p>
    <w:p w:rsidR="00E210B8" w:rsidRPr="00195E5C" w:rsidRDefault="00E210B8" w:rsidP="004938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93806">
        <w:rPr>
          <w:rFonts w:ascii="Times New Roman CYR" w:hAnsi="Times New Roman CYR" w:cs="Times New Roman CYR"/>
          <w:spacing w:val="-4"/>
          <w:sz w:val="28"/>
          <w:szCs w:val="28"/>
        </w:rPr>
        <w:t>14. Протокол заседания комиссии подписывают председательствующий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на заседании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 xml:space="preserve"> и секретарь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195E5C">
        <w:rPr>
          <w:rFonts w:ascii="Times New Roman CYR" w:hAnsi="Times New Roman CYR" w:cs="Times New Roman CYR"/>
          <w:sz w:val="28"/>
          <w:szCs w:val="28"/>
        </w:rPr>
        <w:t>.</w:t>
      </w:r>
    </w:p>
    <w:bookmarkEnd w:id="18"/>
    <w:p w:rsidR="00E210B8" w:rsidRPr="00195E5C" w:rsidRDefault="00E210B8" w:rsidP="00493806">
      <w:pPr>
        <w:spacing w:line="235" w:lineRule="auto"/>
        <w:ind w:firstLine="709"/>
        <w:rPr>
          <w:rFonts w:ascii="Times New Roman" w:hAnsi="Times New Roman"/>
          <w:sz w:val="28"/>
          <w:szCs w:val="28"/>
        </w:rPr>
      </w:pPr>
    </w:p>
    <w:p w:rsidR="004C6415" w:rsidRPr="004C6415" w:rsidRDefault="004C6415" w:rsidP="00493806">
      <w:pPr>
        <w:spacing w:line="235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C6415" w:rsidRDefault="004C6415" w:rsidP="00493806">
      <w:pPr>
        <w:spacing w:line="235" w:lineRule="auto"/>
        <w:ind w:firstLine="709"/>
        <w:rPr>
          <w:rFonts w:ascii="Times New Roman" w:hAnsi="Times New Roman"/>
          <w:sz w:val="28"/>
          <w:szCs w:val="28"/>
        </w:rPr>
      </w:pPr>
    </w:p>
    <w:sectPr w:rsidR="004C6415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44" w:rsidRDefault="00034F44">
      <w:r>
        <w:separator/>
      </w:r>
    </w:p>
  </w:endnote>
  <w:endnote w:type="continuationSeparator" w:id="0">
    <w:p w:rsidR="00034F44" w:rsidRDefault="0003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44" w:rsidRDefault="00034F44">
      <w:r>
        <w:separator/>
      </w:r>
    </w:p>
  </w:footnote>
  <w:footnote w:type="continuationSeparator" w:id="0">
    <w:p w:rsidR="00034F44" w:rsidRDefault="00034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B57D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4F44"/>
    <w:rsid w:val="00037C0C"/>
    <w:rsid w:val="000502A3"/>
    <w:rsid w:val="00056DEB"/>
    <w:rsid w:val="00073A7A"/>
    <w:rsid w:val="00076D5E"/>
    <w:rsid w:val="00084DD3"/>
    <w:rsid w:val="000917C0"/>
    <w:rsid w:val="000A0F01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3806"/>
    <w:rsid w:val="004B2D5A"/>
    <w:rsid w:val="004C6415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57D4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26C3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E090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10B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0103000/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2024-03-20T12:33:00Z</cp:lastPrinted>
  <dcterms:created xsi:type="dcterms:W3CDTF">2024-03-20T12:33:00Z</dcterms:created>
  <dcterms:modified xsi:type="dcterms:W3CDTF">2024-03-22T12:51:00Z</dcterms:modified>
</cp:coreProperties>
</file>