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0D6960" w:rsidRPr="000D6960" w:rsidTr="008C257D">
        <w:tc>
          <w:tcPr>
            <w:tcW w:w="5428" w:type="dxa"/>
          </w:tcPr>
          <w:p w:rsidR="000D6960" w:rsidRPr="000D6960" w:rsidRDefault="000D6960" w:rsidP="000D6960">
            <w:pPr>
              <w:widowControl w:val="0"/>
              <w:rPr>
                <w:rFonts w:ascii="Times New Roman" w:hAnsi="Times New Roman"/>
                <w:sz w:val="28"/>
                <w:szCs w:val="28"/>
                <w:lang w:val="en-US"/>
              </w:rPr>
            </w:pPr>
          </w:p>
        </w:tc>
        <w:tc>
          <w:tcPr>
            <w:tcW w:w="4200" w:type="dxa"/>
          </w:tcPr>
          <w:p w:rsidR="000D6960" w:rsidRPr="000D6960" w:rsidRDefault="000D6960" w:rsidP="000D6960">
            <w:pPr>
              <w:rPr>
                <w:rFonts w:ascii="Times New Roman" w:hAnsi="Times New Roman"/>
                <w:sz w:val="28"/>
                <w:szCs w:val="28"/>
              </w:rPr>
            </w:pPr>
            <w:r w:rsidRPr="000D6960">
              <w:rPr>
                <w:rFonts w:ascii="Times New Roman" w:hAnsi="Times New Roman"/>
                <w:sz w:val="28"/>
                <w:szCs w:val="28"/>
              </w:rPr>
              <w:t>Приложение № 1</w:t>
            </w:r>
          </w:p>
          <w:p w:rsidR="000D6960" w:rsidRPr="000D6960" w:rsidRDefault="000D6960" w:rsidP="000D6960">
            <w:pPr>
              <w:widowControl w:val="0"/>
              <w:autoSpaceDE w:val="0"/>
              <w:autoSpaceDN w:val="0"/>
              <w:rPr>
                <w:rFonts w:ascii="Times New Roman" w:hAnsi="Times New Roman"/>
                <w:sz w:val="28"/>
                <w:szCs w:val="28"/>
              </w:rPr>
            </w:pPr>
            <w:r w:rsidRPr="000D6960">
              <w:rPr>
                <w:rFonts w:ascii="Times New Roman" w:hAnsi="Times New Roman"/>
                <w:sz w:val="28"/>
                <w:szCs w:val="28"/>
              </w:rPr>
              <w:t>к постановлению Правительства Рязанской области</w:t>
            </w:r>
          </w:p>
        </w:tc>
      </w:tr>
      <w:tr w:rsidR="000D6960" w:rsidRPr="000D6960" w:rsidTr="008C257D">
        <w:tc>
          <w:tcPr>
            <w:tcW w:w="5428" w:type="dxa"/>
          </w:tcPr>
          <w:p w:rsidR="000D6960" w:rsidRPr="000D6960" w:rsidRDefault="000D6960" w:rsidP="000D6960">
            <w:pPr>
              <w:widowControl w:val="0"/>
              <w:rPr>
                <w:rFonts w:ascii="Times New Roman" w:hAnsi="Times New Roman"/>
                <w:sz w:val="28"/>
                <w:szCs w:val="28"/>
              </w:rPr>
            </w:pPr>
          </w:p>
        </w:tc>
        <w:tc>
          <w:tcPr>
            <w:tcW w:w="4200" w:type="dxa"/>
          </w:tcPr>
          <w:p w:rsidR="000D6960" w:rsidRPr="000D6960" w:rsidRDefault="001E0D21" w:rsidP="000D6960">
            <w:pPr>
              <w:rPr>
                <w:rFonts w:ascii="Times New Roman" w:hAnsi="Times New Roman"/>
                <w:sz w:val="28"/>
                <w:szCs w:val="28"/>
              </w:rPr>
            </w:pPr>
            <w:bookmarkStart w:id="0" w:name="_GoBack"/>
            <w:r>
              <w:rPr>
                <w:rFonts w:ascii="Times New Roman" w:hAnsi="Times New Roman"/>
                <w:sz w:val="28"/>
                <w:szCs w:val="28"/>
              </w:rPr>
              <w:t>от 05.03.2024 № 59</w:t>
            </w:r>
            <w:bookmarkEnd w:id="0"/>
          </w:p>
        </w:tc>
      </w:tr>
      <w:tr w:rsidR="000D6960" w:rsidRPr="000D6960" w:rsidTr="008C257D">
        <w:tc>
          <w:tcPr>
            <w:tcW w:w="5428" w:type="dxa"/>
          </w:tcPr>
          <w:p w:rsidR="000D6960" w:rsidRPr="000D6960" w:rsidRDefault="000D6960" w:rsidP="000D6960">
            <w:pPr>
              <w:widowControl w:val="0"/>
              <w:rPr>
                <w:rFonts w:ascii="Times New Roman" w:hAnsi="Times New Roman"/>
                <w:sz w:val="28"/>
                <w:szCs w:val="28"/>
              </w:rPr>
            </w:pPr>
          </w:p>
        </w:tc>
        <w:tc>
          <w:tcPr>
            <w:tcW w:w="4200" w:type="dxa"/>
          </w:tcPr>
          <w:p w:rsidR="000D6960" w:rsidRPr="000D6960" w:rsidRDefault="000D6960" w:rsidP="000D6960">
            <w:pPr>
              <w:rPr>
                <w:rFonts w:ascii="Times New Roman" w:hAnsi="Times New Roman"/>
                <w:sz w:val="28"/>
                <w:szCs w:val="28"/>
              </w:rPr>
            </w:pPr>
          </w:p>
        </w:tc>
      </w:tr>
      <w:tr w:rsidR="000D6960" w:rsidRPr="00391DFF" w:rsidTr="008C257D">
        <w:tc>
          <w:tcPr>
            <w:tcW w:w="5428" w:type="dxa"/>
          </w:tcPr>
          <w:p w:rsidR="000D6960" w:rsidRPr="00391DFF" w:rsidRDefault="000D6960" w:rsidP="000D6960">
            <w:pPr>
              <w:widowControl w:val="0"/>
              <w:rPr>
                <w:rFonts w:ascii="Times New Roman" w:hAnsi="Times New Roman"/>
                <w:sz w:val="28"/>
                <w:szCs w:val="28"/>
              </w:rPr>
            </w:pPr>
          </w:p>
        </w:tc>
        <w:tc>
          <w:tcPr>
            <w:tcW w:w="4200" w:type="dxa"/>
          </w:tcPr>
          <w:p w:rsidR="000D6960" w:rsidRPr="00391DFF" w:rsidRDefault="000D6960" w:rsidP="000D6960">
            <w:pPr>
              <w:rPr>
                <w:rFonts w:ascii="Times New Roman" w:hAnsi="Times New Roman"/>
                <w:sz w:val="28"/>
                <w:szCs w:val="28"/>
              </w:rPr>
            </w:pPr>
          </w:p>
        </w:tc>
      </w:tr>
      <w:tr w:rsidR="000D6960" w:rsidRPr="00391DFF" w:rsidTr="008C257D">
        <w:tc>
          <w:tcPr>
            <w:tcW w:w="5428" w:type="dxa"/>
          </w:tcPr>
          <w:p w:rsidR="000D6960" w:rsidRPr="00391DFF" w:rsidRDefault="000D6960" w:rsidP="000D6960">
            <w:pPr>
              <w:widowControl w:val="0"/>
              <w:rPr>
                <w:rFonts w:ascii="Times New Roman" w:hAnsi="Times New Roman"/>
                <w:sz w:val="28"/>
                <w:szCs w:val="28"/>
              </w:rPr>
            </w:pPr>
          </w:p>
        </w:tc>
        <w:tc>
          <w:tcPr>
            <w:tcW w:w="4200" w:type="dxa"/>
          </w:tcPr>
          <w:p w:rsidR="000D6960" w:rsidRPr="000D6960" w:rsidRDefault="000D6960" w:rsidP="000D6960">
            <w:pPr>
              <w:rPr>
                <w:rFonts w:ascii="Times New Roman" w:hAnsi="Times New Roman"/>
                <w:spacing w:val="-2"/>
                <w:sz w:val="28"/>
                <w:szCs w:val="28"/>
              </w:rPr>
            </w:pPr>
            <w:r w:rsidRPr="000D6960">
              <w:rPr>
                <w:rFonts w:ascii="Times New Roman" w:hAnsi="Times New Roman"/>
                <w:spacing w:val="-2"/>
                <w:sz w:val="28"/>
                <w:szCs w:val="28"/>
              </w:rPr>
              <w:t>«Приложение № 3</w:t>
            </w:r>
          </w:p>
          <w:p w:rsidR="000D6960" w:rsidRPr="00391DFF" w:rsidRDefault="000D6960" w:rsidP="000D6960">
            <w:pPr>
              <w:rPr>
                <w:rFonts w:ascii="Times New Roman" w:hAnsi="Times New Roman"/>
                <w:sz w:val="28"/>
                <w:szCs w:val="28"/>
              </w:rPr>
            </w:pPr>
            <w:r w:rsidRPr="000D6960">
              <w:rPr>
                <w:rFonts w:ascii="Times New Roman" w:hAnsi="Times New Roman"/>
                <w:spacing w:val="-2"/>
                <w:sz w:val="28"/>
                <w:szCs w:val="28"/>
                <w:lang w:eastAsia="en-US"/>
              </w:rPr>
              <w:t>к государственной программе Рязанской области «Комплексное развитие сельских территорий»</w:t>
            </w:r>
          </w:p>
        </w:tc>
      </w:tr>
    </w:tbl>
    <w:p w:rsidR="000D6960" w:rsidRPr="00391DFF" w:rsidRDefault="000D6960" w:rsidP="000D6960">
      <w:pPr>
        <w:autoSpaceDE w:val="0"/>
        <w:autoSpaceDN w:val="0"/>
        <w:adjustRightInd w:val="0"/>
        <w:contextualSpacing/>
        <w:jc w:val="center"/>
        <w:outlineLvl w:val="0"/>
        <w:rPr>
          <w:rFonts w:ascii="Times New Roman" w:hAnsi="Times New Roman"/>
          <w:sz w:val="28"/>
          <w:szCs w:val="28"/>
          <w:lang w:eastAsia="en-US"/>
        </w:rPr>
      </w:pPr>
    </w:p>
    <w:p w:rsidR="000D6960" w:rsidRPr="000D6960" w:rsidRDefault="000D6960" w:rsidP="000D6960">
      <w:pPr>
        <w:autoSpaceDE w:val="0"/>
        <w:autoSpaceDN w:val="0"/>
        <w:adjustRightInd w:val="0"/>
        <w:contextualSpacing/>
        <w:jc w:val="center"/>
        <w:outlineLvl w:val="0"/>
        <w:rPr>
          <w:rFonts w:ascii="Times New Roman" w:hAnsi="Times New Roman"/>
          <w:sz w:val="28"/>
          <w:szCs w:val="28"/>
          <w:lang w:eastAsia="en-US"/>
        </w:rPr>
      </w:pPr>
    </w:p>
    <w:p w:rsidR="00813EE5" w:rsidRDefault="000D6960" w:rsidP="000D6960">
      <w:pPr>
        <w:autoSpaceDE w:val="0"/>
        <w:autoSpaceDN w:val="0"/>
        <w:adjustRightInd w:val="0"/>
        <w:contextualSpacing/>
        <w:jc w:val="center"/>
        <w:outlineLvl w:val="0"/>
        <w:rPr>
          <w:rFonts w:ascii="Times New Roman" w:hAnsi="Times New Roman"/>
          <w:sz w:val="28"/>
          <w:szCs w:val="28"/>
          <w:lang w:eastAsia="en-US"/>
        </w:rPr>
      </w:pPr>
      <w:r w:rsidRPr="000D6960">
        <w:rPr>
          <w:rFonts w:ascii="Times New Roman" w:hAnsi="Times New Roman"/>
          <w:sz w:val="28"/>
          <w:szCs w:val="28"/>
          <w:lang w:eastAsia="en-US"/>
        </w:rPr>
        <w:t>Правила предоставления и распределения субсидий</w:t>
      </w:r>
    </w:p>
    <w:p w:rsidR="00813EE5" w:rsidRDefault="000D6960" w:rsidP="000D6960">
      <w:pPr>
        <w:autoSpaceDE w:val="0"/>
        <w:autoSpaceDN w:val="0"/>
        <w:adjustRightInd w:val="0"/>
        <w:contextualSpacing/>
        <w:jc w:val="center"/>
        <w:outlineLvl w:val="0"/>
        <w:rPr>
          <w:rFonts w:ascii="Times New Roman" w:hAnsi="Times New Roman"/>
          <w:sz w:val="28"/>
          <w:szCs w:val="28"/>
          <w:lang w:eastAsia="en-US"/>
        </w:rPr>
      </w:pPr>
      <w:r w:rsidRPr="000D6960">
        <w:rPr>
          <w:rFonts w:ascii="Times New Roman" w:hAnsi="Times New Roman"/>
          <w:sz w:val="28"/>
          <w:szCs w:val="28"/>
          <w:lang w:eastAsia="en-US"/>
        </w:rPr>
        <w:t>из областного бюджета бюджетам муниципальных образований</w:t>
      </w:r>
    </w:p>
    <w:p w:rsidR="00813EE5" w:rsidRDefault="000D6960" w:rsidP="000D6960">
      <w:pPr>
        <w:autoSpaceDE w:val="0"/>
        <w:autoSpaceDN w:val="0"/>
        <w:adjustRightInd w:val="0"/>
        <w:contextualSpacing/>
        <w:jc w:val="center"/>
        <w:outlineLvl w:val="0"/>
        <w:rPr>
          <w:rFonts w:ascii="Times New Roman" w:hAnsi="Times New Roman"/>
          <w:sz w:val="28"/>
          <w:szCs w:val="28"/>
          <w:lang w:eastAsia="en-US"/>
        </w:rPr>
      </w:pPr>
      <w:r w:rsidRPr="000D6960">
        <w:rPr>
          <w:rFonts w:ascii="Times New Roman" w:hAnsi="Times New Roman"/>
          <w:sz w:val="28"/>
          <w:szCs w:val="28"/>
          <w:lang w:eastAsia="en-US"/>
        </w:rPr>
        <w:t>Рязанской области на реализацию мероприятий по строительству</w:t>
      </w:r>
    </w:p>
    <w:p w:rsidR="00813EE5" w:rsidRDefault="000D6960" w:rsidP="000D6960">
      <w:pPr>
        <w:autoSpaceDE w:val="0"/>
        <w:autoSpaceDN w:val="0"/>
        <w:adjustRightInd w:val="0"/>
        <w:contextualSpacing/>
        <w:jc w:val="center"/>
        <w:outlineLvl w:val="0"/>
        <w:rPr>
          <w:rFonts w:ascii="Times New Roman" w:hAnsi="Times New Roman"/>
          <w:sz w:val="28"/>
          <w:szCs w:val="28"/>
          <w:lang w:eastAsia="en-US"/>
        </w:rPr>
      </w:pPr>
      <w:r w:rsidRPr="000D6960">
        <w:rPr>
          <w:rFonts w:ascii="Times New Roman" w:hAnsi="Times New Roman"/>
          <w:sz w:val="28"/>
          <w:szCs w:val="28"/>
          <w:lang w:eastAsia="en-US"/>
        </w:rPr>
        <w:t>(приобретению) жилья на сельских территориях, территориях</w:t>
      </w:r>
    </w:p>
    <w:p w:rsidR="00813EE5" w:rsidRDefault="000D6960" w:rsidP="000D6960">
      <w:pPr>
        <w:autoSpaceDE w:val="0"/>
        <w:autoSpaceDN w:val="0"/>
        <w:adjustRightInd w:val="0"/>
        <w:contextualSpacing/>
        <w:jc w:val="center"/>
        <w:outlineLvl w:val="0"/>
        <w:rPr>
          <w:rFonts w:ascii="Times New Roman" w:hAnsi="Times New Roman"/>
          <w:sz w:val="28"/>
          <w:szCs w:val="28"/>
          <w:lang w:eastAsia="en-US"/>
        </w:rPr>
      </w:pPr>
      <w:r w:rsidRPr="000D6960">
        <w:rPr>
          <w:rFonts w:ascii="Times New Roman" w:hAnsi="Times New Roman"/>
          <w:sz w:val="28"/>
          <w:szCs w:val="28"/>
          <w:lang w:eastAsia="en-US"/>
        </w:rPr>
        <w:t xml:space="preserve">опорных населенных пунктов, </w:t>
      </w:r>
      <w:proofErr w:type="gramStart"/>
      <w:r w:rsidRPr="000D6960">
        <w:rPr>
          <w:rFonts w:ascii="Times New Roman" w:hAnsi="Times New Roman"/>
          <w:sz w:val="28"/>
          <w:szCs w:val="28"/>
          <w:lang w:eastAsia="en-US"/>
        </w:rPr>
        <w:t>предоставляемого</w:t>
      </w:r>
      <w:proofErr w:type="gramEnd"/>
      <w:r w:rsidRPr="000D6960">
        <w:rPr>
          <w:rFonts w:ascii="Times New Roman" w:hAnsi="Times New Roman"/>
          <w:sz w:val="28"/>
          <w:szCs w:val="28"/>
          <w:lang w:eastAsia="en-US"/>
        </w:rPr>
        <w:t xml:space="preserve"> гражданам</w:t>
      </w:r>
    </w:p>
    <w:p w:rsidR="000D6960" w:rsidRPr="000D6960" w:rsidRDefault="000D6960" w:rsidP="000D6960">
      <w:pPr>
        <w:autoSpaceDE w:val="0"/>
        <w:autoSpaceDN w:val="0"/>
        <w:adjustRightInd w:val="0"/>
        <w:contextualSpacing/>
        <w:jc w:val="center"/>
        <w:outlineLvl w:val="0"/>
        <w:rPr>
          <w:rFonts w:ascii="Times New Roman" w:hAnsi="Times New Roman"/>
          <w:bCs/>
          <w:color w:val="000000"/>
          <w:sz w:val="28"/>
          <w:szCs w:val="28"/>
          <w:lang w:eastAsia="en-US"/>
        </w:rPr>
      </w:pPr>
      <w:r w:rsidRPr="000D6960">
        <w:rPr>
          <w:rFonts w:ascii="Times New Roman" w:hAnsi="Times New Roman"/>
          <w:sz w:val="28"/>
          <w:szCs w:val="28"/>
          <w:lang w:eastAsia="en-US"/>
        </w:rPr>
        <w:t>Российской Федерации по договору найма жилого помещения</w:t>
      </w:r>
    </w:p>
    <w:p w:rsidR="000D6960" w:rsidRPr="000D6960" w:rsidRDefault="000D6960" w:rsidP="000D6960">
      <w:pPr>
        <w:autoSpaceDE w:val="0"/>
        <w:autoSpaceDN w:val="0"/>
        <w:adjustRightInd w:val="0"/>
        <w:contextualSpacing/>
        <w:jc w:val="center"/>
        <w:outlineLvl w:val="0"/>
        <w:rPr>
          <w:rFonts w:ascii="Times New Roman" w:hAnsi="Times New Roman"/>
          <w:color w:val="000000"/>
          <w:sz w:val="28"/>
          <w:szCs w:val="28"/>
          <w:lang w:eastAsia="en-US"/>
        </w:rPr>
      </w:pPr>
    </w:p>
    <w:p w:rsidR="000D6960" w:rsidRPr="000D6960" w:rsidRDefault="000D6960" w:rsidP="00391DFF">
      <w:pPr>
        <w:autoSpaceDE w:val="0"/>
        <w:autoSpaceDN w:val="0"/>
        <w:adjustRightInd w:val="0"/>
        <w:ind w:firstLine="709"/>
        <w:contextualSpacing/>
        <w:jc w:val="both"/>
        <w:outlineLvl w:val="0"/>
        <w:rPr>
          <w:rFonts w:ascii="Times New Roman" w:hAnsi="Times New Roman"/>
          <w:bCs/>
          <w:sz w:val="28"/>
          <w:szCs w:val="28"/>
          <w:lang w:eastAsia="en-US"/>
        </w:rPr>
      </w:pPr>
      <w:r w:rsidRPr="000D6960">
        <w:rPr>
          <w:rFonts w:ascii="Times New Roman" w:hAnsi="Times New Roman"/>
          <w:bCs/>
          <w:sz w:val="28"/>
          <w:szCs w:val="28"/>
          <w:lang w:eastAsia="en-US"/>
        </w:rPr>
        <w:t>1. </w:t>
      </w:r>
      <w:proofErr w:type="gramStart"/>
      <w:r w:rsidRPr="000D6960">
        <w:rPr>
          <w:rFonts w:ascii="Times New Roman" w:hAnsi="Times New Roman"/>
          <w:bCs/>
          <w:sz w:val="28"/>
          <w:szCs w:val="28"/>
          <w:lang w:eastAsia="en-US"/>
        </w:rPr>
        <w:t xml:space="preserve">Настоящие Правила устанавливают цели, порядок и условия предоставления и распределения субсидий из областного бюджета бюджетам муниципальных образований Рязанской области </w:t>
      </w:r>
      <w:r w:rsidRPr="000D6960">
        <w:rPr>
          <w:rFonts w:ascii="Times New Roman" w:hAnsi="Times New Roman"/>
          <w:sz w:val="28"/>
          <w:szCs w:val="28"/>
          <w:lang w:eastAsia="en-US"/>
        </w:rPr>
        <w:t xml:space="preserve">на реализацию мероприятий по строительству (приобретению) жилья на сельских территориях, территориях опорных населенных пунктов, предоставляемого гражданам Российской Федерации по договору найма жилого помещения </w:t>
      </w:r>
      <w:r w:rsidRPr="000D6960">
        <w:rPr>
          <w:rFonts w:ascii="Times New Roman" w:hAnsi="Times New Roman"/>
          <w:bCs/>
          <w:sz w:val="28"/>
          <w:szCs w:val="28"/>
          <w:lang w:eastAsia="en-US"/>
        </w:rPr>
        <w:t>(далее – субсидии) с учетом Правил предоставления и распределения субсидий из федерального бюджета бюджетам субъектов Российской Федерации на развитие</w:t>
      </w:r>
      <w:proofErr w:type="gramEnd"/>
      <w:r w:rsidRPr="000D6960">
        <w:rPr>
          <w:rFonts w:ascii="Times New Roman" w:hAnsi="Times New Roman"/>
          <w:bCs/>
          <w:sz w:val="28"/>
          <w:szCs w:val="28"/>
          <w:lang w:eastAsia="en-US"/>
        </w:rPr>
        <w:t xml:space="preserve"> жилищного строительства на сельских территориях и повышение уровня благоустройства домовладений (приложение № 3 к государственной программе Российской Федерации «Комплексное развитие сельских территорий», утвержденной </w:t>
      </w:r>
      <w:r w:rsidR="006F7800">
        <w:rPr>
          <w:rFonts w:ascii="Times New Roman" w:hAnsi="Times New Roman"/>
          <w:bCs/>
          <w:sz w:val="28"/>
          <w:szCs w:val="28"/>
          <w:lang w:eastAsia="en-US"/>
        </w:rPr>
        <w:t>п</w:t>
      </w:r>
      <w:r w:rsidRPr="000D6960">
        <w:rPr>
          <w:rFonts w:ascii="Times New Roman" w:hAnsi="Times New Roman"/>
          <w:bCs/>
          <w:sz w:val="28"/>
          <w:szCs w:val="28"/>
          <w:lang w:eastAsia="en-US"/>
        </w:rPr>
        <w:t>остановлением Правительства Российской Федерации от 31.05.2019 № 696) (далее – Правила № 3 к государственной программе № 696).</w:t>
      </w:r>
    </w:p>
    <w:p w:rsidR="000D6960" w:rsidRPr="000D6960" w:rsidRDefault="000D6960" w:rsidP="00391DFF">
      <w:pPr>
        <w:widowControl w:val="0"/>
        <w:autoSpaceDE w:val="0"/>
        <w:autoSpaceDN w:val="0"/>
        <w:ind w:firstLine="709"/>
        <w:jc w:val="both"/>
        <w:rPr>
          <w:rFonts w:ascii="Times New Roman" w:hAnsi="Times New Roman"/>
          <w:sz w:val="28"/>
          <w:szCs w:val="28"/>
        </w:rPr>
      </w:pPr>
      <w:r w:rsidRPr="000D6960">
        <w:rPr>
          <w:rFonts w:ascii="Times New Roman" w:hAnsi="Times New Roman"/>
          <w:sz w:val="28"/>
          <w:szCs w:val="28"/>
        </w:rPr>
        <w:t xml:space="preserve">В целях настоящих Правил понятия «сельские территории», «опорный населенный пункт», </w:t>
      </w:r>
      <w:r w:rsidRPr="000D6960">
        <w:rPr>
          <w:rFonts w:ascii="Times New Roman" w:hAnsi="Times New Roman"/>
          <w:color w:val="000000"/>
          <w:sz w:val="28"/>
          <w:szCs w:val="28"/>
        </w:rPr>
        <w:t>«работодатель», «работодатель, являющийся государственным, муниципальным учреждением в социальной сфере»</w:t>
      </w:r>
      <w:r w:rsidRPr="000D6960">
        <w:rPr>
          <w:rFonts w:ascii="Times New Roman" w:hAnsi="Times New Roman"/>
          <w:sz w:val="28"/>
          <w:szCs w:val="28"/>
        </w:rPr>
        <w:t xml:space="preserve"> понимаются в том же значении, в каком они определены в пункте 1(1) Правил № 3 к государственной программе № 696.</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2. Субсидии предоставляются местным бюджетам за счет средств областного бюджета, в том числе источником финансового обеспечения которых являются субсидии из федерального бюджета (далее – средства областного бюджета) в пределах лимитов бюджетных обязательств, доведенных в установленном порядке до министерства сельского хозяйства и продовольствия Рязанской области как главного распорядителя бюджетных средств.</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sz w:val="28"/>
          <w:szCs w:val="28"/>
        </w:rPr>
        <w:lastRenderedPageBreak/>
        <w:t>3.</w:t>
      </w:r>
      <w:r w:rsidR="00391DFF">
        <w:rPr>
          <w:rFonts w:ascii="Times New Roman" w:hAnsi="Times New Roman"/>
          <w:sz w:val="28"/>
          <w:szCs w:val="28"/>
        </w:rPr>
        <w:t> </w:t>
      </w:r>
      <w:r w:rsidRPr="000D6960">
        <w:rPr>
          <w:rFonts w:ascii="Times New Roman" w:hAnsi="Times New Roman"/>
          <w:color w:val="000000"/>
          <w:sz w:val="28"/>
          <w:szCs w:val="28"/>
        </w:rPr>
        <w:t xml:space="preserve">Целевым назначением субсидий является </w:t>
      </w:r>
      <w:proofErr w:type="spellStart"/>
      <w:r w:rsidRPr="000D6960">
        <w:rPr>
          <w:rFonts w:ascii="Times New Roman" w:hAnsi="Times New Roman"/>
          <w:color w:val="000000"/>
          <w:sz w:val="28"/>
          <w:szCs w:val="28"/>
        </w:rPr>
        <w:t>софинансирование</w:t>
      </w:r>
      <w:proofErr w:type="spellEnd"/>
      <w:r w:rsidRPr="000D6960">
        <w:rPr>
          <w:rFonts w:ascii="Times New Roman" w:hAnsi="Times New Roman"/>
          <w:color w:val="000000"/>
          <w:sz w:val="28"/>
          <w:szCs w:val="28"/>
        </w:rPr>
        <w:t xml:space="preserve"> расходных обязательств муниципальных образований Рязанской области по реализации мероприятий по строительству (приобретению) жилья на сельских территориях, территориях опорных населенных пунктов, предоставляемого гражданам Российской Федерации по договору найма жилого помещения </w:t>
      </w:r>
      <w:r w:rsidRPr="000D6960">
        <w:rPr>
          <w:rFonts w:ascii="Times New Roman" w:hAnsi="Times New Roman"/>
          <w:bCs/>
          <w:sz w:val="28"/>
          <w:szCs w:val="28"/>
        </w:rPr>
        <w:t>(далее – мероприятия по строительству (приобретению) жилья, предоставляемого по договору найма жилого помещения)</w:t>
      </w:r>
      <w:r w:rsidRPr="000D6960">
        <w:rPr>
          <w:rFonts w:ascii="Times New Roman" w:hAnsi="Times New Roman"/>
          <w:color w:val="000000"/>
          <w:sz w:val="28"/>
          <w:szCs w:val="28"/>
        </w:rPr>
        <w:t xml:space="preserve">, возникающих </w:t>
      </w:r>
      <w:proofErr w:type="gramStart"/>
      <w:r w:rsidRPr="000D6960">
        <w:rPr>
          <w:rFonts w:ascii="Times New Roman" w:hAnsi="Times New Roman"/>
          <w:color w:val="000000"/>
          <w:sz w:val="28"/>
          <w:szCs w:val="28"/>
        </w:rPr>
        <w:t>при</w:t>
      </w:r>
      <w:proofErr w:type="gramEnd"/>
      <w:r w:rsidRPr="000D6960">
        <w:rPr>
          <w:rFonts w:ascii="Times New Roman" w:hAnsi="Times New Roman"/>
          <w:color w:val="000000"/>
          <w:sz w:val="28"/>
          <w:szCs w:val="28"/>
        </w:rPr>
        <w:t>:</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участии</w:t>
      </w:r>
      <w:proofErr w:type="gramEnd"/>
      <w:r w:rsidRPr="000D6960">
        <w:rPr>
          <w:rFonts w:ascii="Times New Roman" w:hAnsi="Times New Roman"/>
          <w:color w:val="000000"/>
          <w:sz w:val="28"/>
          <w:szCs w:val="28"/>
        </w:rPr>
        <w:t xml:space="preserve"> в долевом строительстве жилых домов (квартир) на сельских территориях, территориях опорных населенных пунктов;</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участии</w:t>
      </w:r>
      <w:proofErr w:type="gramEnd"/>
      <w:r w:rsidRPr="000D6960">
        <w:rPr>
          <w:rFonts w:ascii="Times New Roman" w:hAnsi="Times New Roman"/>
          <w:color w:val="000000"/>
          <w:sz w:val="28"/>
          <w:szCs w:val="28"/>
        </w:rPr>
        <w:t xml:space="preserve"> в строительстве жилого помещения (жилого дома) на сельских территориях, территориях опорных населенных пунктов на основании договора инвестирования;</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строительстве на сельских территориях, территориях опорных населенных пунктов малоэтажных жилых комплексов, определенных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приобретении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3 года до заключения муниципального контракта на его приобретение;</w:t>
      </w:r>
      <w:proofErr w:type="gramEnd"/>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приобретении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введенного в эксплуатацию не ранее чем за 3 года до заключения муниципального контракта на его приобретение;</w:t>
      </w:r>
      <w:proofErr w:type="gramEnd"/>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приобретении жилого помещения в многоквартирном доме высотой не более 5 этажей, расположенного на территории опорного населенного пункта,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w:t>
      </w:r>
      <w:proofErr w:type="gramEnd"/>
      <w:r w:rsidRPr="000D6960">
        <w:rPr>
          <w:rFonts w:ascii="Times New Roman" w:hAnsi="Times New Roman"/>
          <w:color w:val="000000"/>
          <w:sz w:val="28"/>
          <w:szCs w:val="28"/>
        </w:rPr>
        <w:t xml:space="preserve">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rsidR="000D6960" w:rsidRPr="000D6960" w:rsidRDefault="000D6960" w:rsidP="00391DFF">
      <w:pPr>
        <w:autoSpaceDE w:val="0"/>
        <w:autoSpaceDN w:val="0"/>
        <w:adjustRightInd w:val="0"/>
        <w:ind w:firstLine="709"/>
        <w:jc w:val="both"/>
        <w:rPr>
          <w:rFonts w:ascii="Times New Roman" w:hAnsi="Times New Roman"/>
          <w:sz w:val="28"/>
          <w:szCs w:val="28"/>
        </w:rPr>
      </w:pPr>
      <w:r w:rsidRPr="000D6960">
        <w:rPr>
          <w:rFonts w:ascii="Times New Roman" w:hAnsi="Times New Roman"/>
          <w:color w:val="000000"/>
          <w:sz w:val="28"/>
          <w:szCs w:val="28"/>
        </w:rPr>
        <w:t xml:space="preserve">4. </w:t>
      </w:r>
      <w:proofErr w:type="gramStart"/>
      <w:r w:rsidRPr="000D6960">
        <w:rPr>
          <w:rFonts w:ascii="Times New Roman" w:hAnsi="Times New Roman"/>
          <w:color w:val="000000"/>
          <w:sz w:val="28"/>
          <w:szCs w:val="28"/>
        </w:rPr>
        <w:t>Субсидии предоставляются на оказание финансовой поддержки при исполнении расходных обязательств муниципальных образований Рязанской области по строительству (приобретению) жилья на сельских территориях, территориях опорных населенных пунктов, предоставляемого гражданам Российской Федерации по договору найма жилого помещения в порядке и на условиях, установленных 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(приобретению) жилого помещения (жилого</w:t>
      </w:r>
      <w:proofErr w:type="gramEnd"/>
      <w:r w:rsidRPr="000D6960">
        <w:rPr>
          <w:rFonts w:ascii="Times New Roman" w:hAnsi="Times New Roman"/>
          <w:color w:val="000000"/>
          <w:sz w:val="28"/>
          <w:szCs w:val="28"/>
        </w:rPr>
        <w:t xml:space="preserve"> </w:t>
      </w:r>
      <w:proofErr w:type="gramStart"/>
      <w:r w:rsidRPr="000D6960">
        <w:rPr>
          <w:rFonts w:ascii="Times New Roman" w:hAnsi="Times New Roman"/>
          <w:color w:val="000000"/>
          <w:sz w:val="28"/>
          <w:szCs w:val="28"/>
        </w:rPr>
        <w:t>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утвержденным приложением № 2 к Правилам № 3 к государственной программе № 696</w:t>
      </w:r>
      <w:r w:rsidRPr="000D6960">
        <w:rPr>
          <w:rFonts w:ascii="Times New Roman" w:hAnsi="Times New Roman"/>
          <w:bCs/>
          <w:sz w:val="28"/>
          <w:szCs w:val="28"/>
        </w:rPr>
        <w:t xml:space="preserve"> (далее – Положение).</w:t>
      </w:r>
      <w:proofErr w:type="gramEnd"/>
      <w:r w:rsidRPr="000D6960">
        <w:rPr>
          <w:rFonts w:ascii="Times New Roman" w:hAnsi="Times New Roman"/>
          <w:bCs/>
          <w:sz w:val="28"/>
          <w:szCs w:val="28"/>
        </w:rPr>
        <w:t xml:space="preserve"> </w:t>
      </w:r>
      <w:r w:rsidRPr="000D6960">
        <w:rPr>
          <w:rFonts w:ascii="Times New Roman" w:hAnsi="Times New Roman"/>
          <w:sz w:val="28"/>
          <w:szCs w:val="28"/>
        </w:rPr>
        <w:t xml:space="preserve">Жилые помещения (жилые дома), построенные (приобретенные) в соответствии с Положением и настоящими Правилами,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11" w:history="1">
        <w:r w:rsidRPr="000D6960">
          <w:rPr>
            <w:rFonts w:ascii="Times New Roman" w:hAnsi="Times New Roman"/>
            <w:sz w:val="28"/>
            <w:szCs w:val="28"/>
          </w:rPr>
          <w:t>кодексом</w:t>
        </w:r>
      </w:hyperlink>
      <w:r w:rsidRPr="000D6960">
        <w:rPr>
          <w:rFonts w:ascii="Times New Roman" w:hAnsi="Times New Roman"/>
          <w:sz w:val="28"/>
          <w:szCs w:val="28"/>
        </w:rPr>
        <w:t xml:space="preserve"> Российской Федерации.</w:t>
      </w:r>
    </w:p>
    <w:p w:rsidR="000D6960" w:rsidRPr="000D6960" w:rsidRDefault="00A35B4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pacing w:val="-4"/>
          <w:sz w:val="28"/>
          <w:szCs w:val="28"/>
        </w:rPr>
        <w:t>5</w:t>
      </w:r>
      <w:r w:rsidR="000D6960" w:rsidRPr="000D6960">
        <w:rPr>
          <w:rFonts w:ascii="Times New Roman" w:hAnsi="Times New Roman"/>
          <w:color w:val="000000"/>
          <w:spacing w:val="-4"/>
          <w:sz w:val="28"/>
          <w:szCs w:val="28"/>
        </w:rPr>
        <w:t>. Предоставление субсидий осуществляется при соблюдении следующих</w:t>
      </w:r>
      <w:r w:rsidR="000D6960" w:rsidRPr="000D6960">
        <w:rPr>
          <w:rFonts w:ascii="Times New Roman" w:hAnsi="Times New Roman"/>
          <w:color w:val="000000"/>
          <w:sz w:val="28"/>
          <w:szCs w:val="28"/>
        </w:rPr>
        <w:t xml:space="preserve"> условий:</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 xml:space="preserve">- условия, предусмотренные </w:t>
      </w:r>
      <w:hyperlink r:id="rId12" w:history="1">
        <w:r w:rsidRPr="000D6960">
          <w:rPr>
            <w:rFonts w:ascii="Times New Roman" w:hAnsi="Times New Roman"/>
            <w:color w:val="000000"/>
            <w:sz w:val="28"/>
            <w:szCs w:val="28"/>
          </w:rPr>
          <w:t>абзацами вторым</w:t>
        </w:r>
      </w:hyperlink>
      <w:r w:rsidRPr="000D6960">
        <w:rPr>
          <w:rFonts w:ascii="Times New Roman" w:hAnsi="Times New Roman"/>
          <w:color w:val="000000"/>
          <w:sz w:val="28"/>
          <w:szCs w:val="28"/>
        </w:rPr>
        <w:t xml:space="preserve">, </w:t>
      </w:r>
      <w:hyperlink r:id="rId13" w:history="1">
        <w:r w:rsidRPr="000D6960">
          <w:rPr>
            <w:rFonts w:ascii="Times New Roman" w:hAnsi="Times New Roman"/>
            <w:color w:val="000000"/>
            <w:sz w:val="28"/>
            <w:szCs w:val="28"/>
          </w:rPr>
          <w:t>третьим подпункта 2 пункта 4</w:t>
        </w:r>
      </w:hyperlink>
      <w:r w:rsidRPr="000D6960">
        <w:rPr>
          <w:rFonts w:ascii="Times New Roman" w:hAnsi="Times New Roman"/>
          <w:color w:val="000000"/>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(далее – Правила № 377);</w:t>
      </w:r>
      <w:proofErr w:type="gramEnd"/>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pacing w:val="-4"/>
          <w:sz w:val="28"/>
          <w:szCs w:val="28"/>
        </w:rPr>
        <w:t>-</w:t>
      </w:r>
      <w:r w:rsidR="00391DFF" w:rsidRPr="00391DFF">
        <w:rPr>
          <w:rFonts w:ascii="Times New Roman" w:hAnsi="Times New Roman"/>
          <w:color w:val="000000"/>
          <w:spacing w:val="-4"/>
          <w:sz w:val="28"/>
          <w:szCs w:val="28"/>
        </w:rPr>
        <w:t> </w:t>
      </w:r>
      <w:r w:rsidRPr="000D6960">
        <w:rPr>
          <w:rFonts w:ascii="Times New Roman" w:hAnsi="Times New Roman"/>
          <w:color w:val="000000"/>
          <w:spacing w:val="-4"/>
          <w:sz w:val="28"/>
          <w:szCs w:val="28"/>
        </w:rPr>
        <w:t>централизация закупок в соответствии с распоряжением Правительства</w:t>
      </w:r>
      <w:r w:rsidRPr="000D6960">
        <w:rPr>
          <w:rFonts w:ascii="Times New Roman" w:hAnsi="Times New Roman"/>
          <w:color w:val="000000"/>
          <w:sz w:val="28"/>
          <w:szCs w:val="28"/>
        </w:rPr>
        <w:t xml:space="preserve"> Рязанской области от 29.12.2021 № 563-р;</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w:t>
      </w:r>
      <w:r w:rsidR="00A35B4F">
        <w:rPr>
          <w:rFonts w:ascii="Times New Roman" w:hAnsi="Times New Roman"/>
          <w:color w:val="000000"/>
          <w:sz w:val="28"/>
          <w:szCs w:val="28"/>
        </w:rPr>
        <w:t> </w:t>
      </w:r>
      <w:r w:rsidRPr="000D6960">
        <w:rPr>
          <w:rFonts w:ascii="Times New Roman" w:hAnsi="Times New Roman"/>
          <w:color w:val="000000"/>
          <w:sz w:val="28"/>
          <w:szCs w:val="28"/>
        </w:rPr>
        <w:t>наличие утвержденной муниципальной программы, направленной</w:t>
      </w:r>
      <w:r w:rsidR="00391DFF">
        <w:rPr>
          <w:rFonts w:ascii="Times New Roman" w:hAnsi="Times New Roman"/>
          <w:color w:val="000000"/>
          <w:sz w:val="28"/>
          <w:szCs w:val="28"/>
        </w:rPr>
        <w:br/>
      </w:r>
      <w:r w:rsidRPr="000D6960">
        <w:rPr>
          <w:rFonts w:ascii="Times New Roman" w:hAnsi="Times New Roman"/>
          <w:color w:val="000000"/>
          <w:sz w:val="28"/>
          <w:szCs w:val="28"/>
        </w:rPr>
        <w:t>на достижение цели, соответствующей настоящей Программе, и предусматривающей мероприятия</w:t>
      </w:r>
      <w:r w:rsidRPr="000D6960">
        <w:rPr>
          <w:rFonts w:ascii="Times New Roman" w:hAnsi="Times New Roman"/>
          <w:bCs/>
          <w:sz w:val="28"/>
          <w:szCs w:val="28"/>
        </w:rPr>
        <w:t xml:space="preserve"> по строительству (приобретению) жилья, предоставляемого по договору найма жилого помещения</w:t>
      </w:r>
      <w:r w:rsidRPr="000D6960">
        <w:rPr>
          <w:rFonts w:ascii="Times New Roman" w:hAnsi="Times New Roman"/>
          <w:color w:val="000000"/>
          <w:sz w:val="28"/>
          <w:szCs w:val="28"/>
        </w:rPr>
        <w:t>, соответствующие целям предоставления субсидий;</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w:t>
      </w:r>
      <w:r w:rsidR="00A35B4F">
        <w:rPr>
          <w:rFonts w:ascii="Times New Roman" w:hAnsi="Times New Roman"/>
          <w:color w:val="000000"/>
          <w:sz w:val="28"/>
          <w:szCs w:val="28"/>
        </w:rPr>
        <w:t> </w:t>
      </w:r>
      <w:r w:rsidRPr="000D6960">
        <w:rPr>
          <w:rFonts w:ascii="Times New Roman" w:hAnsi="Times New Roman"/>
          <w:color w:val="000000"/>
          <w:sz w:val="28"/>
          <w:szCs w:val="28"/>
        </w:rPr>
        <w:t>наличие информации о прогнозном объеме расходного обязательства муниципального образования Рязанской области (расчетной стоимости строительства (приобретения) жилья, предоставляемого по договору найма жилого помещения) на соответствующий финансовый, в том числе за счет средств местного бюджета и вклада работодателя;</w:t>
      </w:r>
      <w:proofErr w:type="gramEnd"/>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наличие утвержденной проектной документации на объект капитального строительства (планируемое к строительству жилье), имеющей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и положительного заключения о достоверности определения сметной стоимости строительства объекта капитального строительства (в случае если проведение такой экспертизы и проверки достоверности определения сметной стоимости в соответствии с законодательством Российской Федерации является</w:t>
      </w:r>
      <w:proofErr w:type="gramEnd"/>
      <w:r w:rsidRPr="000D6960">
        <w:rPr>
          <w:rFonts w:ascii="Times New Roman" w:hAnsi="Times New Roman"/>
          <w:color w:val="000000"/>
          <w:sz w:val="28"/>
          <w:szCs w:val="28"/>
        </w:rPr>
        <w:t xml:space="preserve"> обязательным) (представляется в случае предоставления субсидии на строительство объектов, предусмотренных абзацами третьим, четвертым пункта 3 настоящих Правил);</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 xml:space="preserve">наличие списка граждан </w:t>
      </w:r>
      <w:r w:rsidR="00391DFF">
        <w:rPr>
          <w:rFonts w:ascii="Times New Roman" w:hAnsi="Times New Roman"/>
          <w:color w:val="000000"/>
          <w:sz w:val="28"/>
          <w:szCs w:val="28"/>
        </w:rPr>
        <w:t>–</w:t>
      </w:r>
      <w:r w:rsidRPr="000D6960">
        <w:rPr>
          <w:rFonts w:ascii="Times New Roman" w:hAnsi="Times New Roman"/>
          <w:color w:val="000000"/>
          <w:sz w:val="28"/>
          <w:szCs w:val="28"/>
        </w:rPr>
        <w:t xml:space="preserve"> получателей</w:t>
      </w:r>
      <w:r w:rsidR="00391DFF">
        <w:rPr>
          <w:rFonts w:ascii="Times New Roman" w:hAnsi="Times New Roman"/>
          <w:color w:val="000000"/>
          <w:sz w:val="28"/>
          <w:szCs w:val="28"/>
        </w:rPr>
        <w:t xml:space="preserve"> </w:t>
      </w:r>
      <w:r w:rsidRPr="000D6960">
        <w:rPr>
          <w:rFonts w:ascii="Times New Roman" w:hAnsi="Times New Roman"/>
          <w:color w:val="000000"/>
          <w:sz w:val="28"/>
          <w:szCs w:val="28"/>
        </w:rPr>
        <w:t xml:space="preserve">жилья по договору найма жилого помещения на очередной финансовый год и плановый период и (или) перечня планируемых к созданию новых штатных единиц, на замещение которых в соответствующем финансовом году работодателем будут привлечены граждане </w:t>
      </w:r>
      <w:r w:rsidR="00391DFF">
        <w:rPr>
          <w:rFonts w:ascii="Times New Roman" w:hAnsi="Times New Roman"/>
          <w:color w:val="000000"/>
          <w:sz w:val="28"/>
          <w:szCs w:val="28"/>
        </w:rPr>
        <w:t>–</w:t>
      </w:r>
      <w:r w:rsidRPr="000D6960">
        <w:rPr>
          <w:rFonts w:ascii="Times New Roman" w:hAnsi="Times New Roman"/>
          <w:color w:val="000000"/>
          <w:sz w:val="28"/>
          <w:szCs w:val="28"/>
        </w:rPr>
        <w:t xml:space="preserve"> получатели</w:t>
      </w:r>
      <w:r w:rsidR="00391DFF">
        <w:rPr>
          <w:rFonts w:ascii="Times New Roman" w:hAnsi="Times New Roman"/>
          <w:color w:val="000000"/>
          <w:sz w:val="28"/>
          <w:szCs w:val="28"/>
        </w:rPr>
        <w:t xml:space="preserve"> </w:t>
      </w:r>
      <w:r w:rsidRPr="000D6960">
        <w:rPr>
          <w:rFonts w:ascii="Times New Roman" w:hAnsi="Times New Roman"/>
          <w:color w:val="000000"/>
          <w:sz w:val="28"/>
          <w:szCs w:val="28"/>
        </w:rPr>
        <w:t>жилья по договору найма жилого помещения по форме, утверждаемой министерством сельского хозяйства и продовольствия Рязанской области;</w:t>
      </w:r>
      <w:proofErr w:type="gramEnd"/>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наличие объектов строительства (приобретения) жилья, предоставляемого по договору найма жилого помещения, муниципального образования Рязанской области, включенных в соглашение о предоставлении субсидии из федерального бюджета бюджету Рязанской области на реализацию мероприятий по строительству (приобретению) жилья, предоставляемого по договору найма жилого помещения, заключенное между Министерством сельского хозяйства Российской Федерации и Правительством Рязанской области;</w:t>
      </w:r>
      <w:proofErr w:type="gramEnd"/>
    </w:p>
    <w:p w:rsidR="000D6960" w:rsidRPr="000D6960" w:rsidRDefault="000D6960" w:rsidP="00391DFF">
      <w:pPr>
        <w:autoSpaceDE w:val="0"/>
        <w:autoSpaceDN w:val="0"/>
        <w:adjustRightInd w:val="0"/>
        <w:ind w:firstLine="709"/>
        <w:jc w:val="both"/>
        <w:rPr>
          <w:rFonts w:ascii="Times New Roman" w:hAnsi="Times New Roman"/>
          <w:sz w:val="28"/>
          <w:szCs w:val="28"/>
        </w:rPr>
      </w:pPr>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 xml:space="preserve">сведения о наличии обязательного вклада работодателя в реализацию  мероприятий по строительству (приобретению) жилья, предоставляемого по договору найма жилого помещения,  в различных формах, в том числе в форме денежных средств, трудового участия и предоставления технических средств (за исключением </w:t>
      </w:r>
      <w:r w:rsidRPr="000D6960">
        <w:rPr>
          <w:rFonts w:ascii="Times New Roman" w:hAnsi="Times New Roman"/>
          <w:sz w:val="28"/>
          <w:szCs w:val="28"/>
        </w:rPr>
        <w:t>работодателей, являющихся муниципальными учреждениями в социальной сфере);</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наличие плана реализации мероприятий по строительству (приобретению) жилья, предоставляемого по договору найма жилого помещения, по форме, утвержденной Министерством сельского хозяйства Российской Федерации;</w:t>
      </w:r>
    </w:p>
    <w:p w:rsidR="000D6960" w:rsidRPr="000D6960" w:rsidRDefault="00391DF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0D6960" w:rsidRPr="000D6960">
        <w:rPr>
          <w:rFonts w:ascii="Times New Roman" w:hAnsi="Times New Roman"/>
          <w:color w:val="000000"/>
          <w:sz w:val="28"/>
          <w:szCs w:val="28"/>
        </w:rPr>
        <w:t xml:space="preserve">отсутствие на 1 апреля года, предшествующего году предоставления субсидии, незавершенных мероприятий по строительству (приобретению) жилья, предоставляемого по договору найма жилого помещения, </w:t>
      </w:r>
      <w:proofErr w:type="gramStart"/>
      <w:r w:rsidR="000D6960" w:rsidRPr="000D6960">
        <w:rPr>
          <w:rFonts w:ascii="Times New Roman" w:hAnsi="Times New Roman"/>
          <w:color w:val="000000"/>
          <w:sz w:val="28"/>
          <w:szCs w:val="28"/>
        </w:rPr>
        <w:t>сроки</w:t>
      </w:r>
      <w:proofErr w:type="gramEnd"/>
      <w:r w:rsidR="000D6960" w:rsidRPr="000D6960">
        <w:rPr>
          <w:rFonts w:ascii="Times New Roman" w:hAnsi="Times New Roman"/>
          <w:color w:val="000000"/>
          <w:sz w:val="28"/>
          <w:szCs w:val="28"/>
        </w:rPr>
        <w:t xml:space="preserve"> реализации которых уже наступили, на реализацию которых муниципальному образованию Рязанской области были предоставлены субсидии.</w:t>
      </w:r>
    </w:p>
    <w:p w:rsidR="000D6960" w:rsidRPr="000D6960" w:rsidRDefault="00A35B4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6</w:t>
      </w:r>
      <w:r w:rsidR="00391DFF">
        <w:rPr>
          <w:rFonts w:ascii="Times New Roman" w:hAnsi="Times New Roman"/>
          <w:color w:val="000000"/>
          <w:sz w:val="28"/>
          <w:szCs w:val="28"/>
        </w:rPr>
        <w:t>. </w:t>
      </w:r>
      <w:r w:rsidR="000D6960" w:rsidRPr="000D6960">
        <w:rPr>
          <w:rFonts w:ascii="Times New Roman" w:hAnsi="Times New Roman"/>
          <w:color w:val="000000"/>
          <w:sz w:val="28"/>
          <w:szCs w:val="28"/>
        </w:rPr>
        <w:t>Критерием отбора муниципальных образований Рязанской области для предоставления субсидий является:</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наличие перечня планируемых к строительству (приобретению) жилых помещений, в том числе в рамках участия в долевом строительстве жилых домов (квартир), в том числе в составе малоэтажных жилых комплексов, на сельских территориях, территориях опорных населенных пунктов и (или) участия на основании договора инвестирования в строительство жилого помещения (жилого дома) на сельских территориях, территориях опорных населенных пунктов, предоставляемых гражданам Российской Федерации, проживающим</w:t>
      </w:r>
      <w:proofErr w:type="gramEnd"/>
      <w:r w:rsidRPr="000D6960">
        <w:rPr>
          <w:rFonts w:ascii="Times New Roman" w:hAnsi="Times New Roman"/>
          <w:color w:val="000000"/>
          <w:sz w:val="28"/>
          <w:szCs w:val="28"/>
        </w:rPr>
        <w:t xml:space="preserve"> на сельских территориях, территориях опорных населенных пунктов, по договору найма жилого помещения, по форме, устанавливаемой министерством сельского хозяйства Российской Федерации.</w:t>
      </w:r>
    </w:p>
    <w:p w:rsidR="000D6960" w:rsidRPr="000D6960" w:rsidRDefault="00A35B4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7</w:t>
      </w:r>
      <w:r w:rsidR="00391DFF">
        <w:rPr>
          <w:rFonts w:ascii="Times New Roman" w:hAnsi="Times New Roman"/>
          <w:color w:val="000000"/>
          <w:sz w:val="28"/>
          <w:szCs w:val="28"/>
        </w:rPr>
        <w:t>. </w:t>
      </w:r>
      <w:r w:rsidR="000D6960" w:rsidRPr="000D6960">
        <w:rPr>
          <w:rFonts w:ascii="Times New Roman" w:hAnsi="Times New Roman"/>
          <w:color w:val="000000"/>
          <w:sz w:val="28"/>
          <w:szCs w:val="28"/>
        </w:rPr>
        <w:t xml:space="preserve">Предельный уровень </w:t>
      </w:r>
      <w:proofErr w:type="spellStart"/>
      <w:r w:rsidR="000D6960" w:rsidRPr="000D6960">
        <w:rPr>
          <w:rFonts w:ascii="Times New Roman" w:hAnsi="Times New Roman"/>
          <w:color w:val="000000"/>
          <w:sz w:val="28"/>
          <w:szCs w:val="28"/>
        </w:rPr>
        <w:t>софинансирования</w:t>
      </w:r>
      <w:proofErr w:type="spellEnd"/>
      <w:r w:rsidR="000D6960" w:rsidRPr="000D6960">
        <w:rPr>
          <w:rFonts w:ascii="Times New Roman" w:hAnsi="Times New Roman"/>
          <w:color w:val="000000"/>
          <w:sz w:val="28"/>
          <w:szCs w:val="28"/>
        </w:rPr>
        <w:t xml:space="preserve"> из областного бюджета объема расходного обязательства муниципального образования Рязанской области (расчетной стоимости строительства (приобретения) жилья, предоставляемого по договору найма жилого помещения) на соответствующий финансовый год составляет 80%.</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Доля средств местного бюджета и вклада работодателя составляет не менее 20% расчетной стоимости строительства (приобретения) жилья, предоставляемого по договору найма жилого помещения. В случае если работодателем является муниципальное учреждение в социальной сфере, то его участие в виде доли вклада работодателя не является обязательным,</w:t>
      </w:r>
      <w:r w:rsidRPr="000D6960">
        <w:rPr>
          <w:rFonts w:ascii="Times New Roman" w:hAnsi="Times New Roman"/>
          <w:bCs/>
          <w:sz w:val="28"/>
          <w:szCs w:val="28"/>
        </w:rPr>
        <w:t xml:space="preserve"> при этом доля средств местного бюджета составляет 20% от расчетной стоимости </w:t>
      </w:r>
      <w:r w:rsidRPr="000D6960">
        <w:rPr>
          <w:rFonts w:ascii="Times New Roman" w:hAnsi="Times New Roman"/>
          <w:color w:val="000000"/>
          <w:sz w:val="28"/>
          <w:szCs w:val="28"/>
        </w:rPr>
        <w:t>строительства (приобретения) жилья, предоставляемого по договору найма жилого помещения</w:t>
      </w:r>
      <w:r w:rsidRPr="000D6960">
        <w:rPr>
          <w:rFonts w:ascii="Times New Roman" w:hAnsi="Times New Roman"/>
          <w:bCs/>
          <w:sz w:val="28"/>
          <w:szCs w:val="28"/>
        </w:rPr>
        <w:t>.</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Расчетная стоимость строительства (приобретения) жилья, предоставляемого по договору найма жилого помещения, используемая для расчета субсидии, определяется в соответствии с пунктом 6 Положения. Стоимость 1 кв. метра общей площади жилья на сельских территориях, территориях опорных населенных пунктов в границах Рязанской области, используемая для определения расчетной стоимости строительства (приобретения) жилья, предоставляемого по договору найма жилого помещения, утверждается министерством сельского хозяйства и продовольствия Рязанской области.</w:t>
      </w:r>
    </w:p>
    <w:p w:rsidR="000D6960" w:rsidRPr="000D6960" w:rsidRDefault="00A35B4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8</w:t>
      </w:r>
      <w:r w:rsidR="000D6960" w:rsidRPr="000D6960">
        <w:rPr>
          <w:rFonts w:ascii="Times New Roman" w:hAnsi="Times New Roman"/>
          <w:color w:val="000000"/>
          <w:sz w:val="28"/>
          <w:szCs w:val="28"/>
        </w:rPr>
        <w:t>.</w:t>
      </w:r>
      <w:r w:rsidR="00391DFF">
        <w:rPr>
          <w:rFonts w:ascii="Times New Roman" w:hAnsi="Times New Roman"/>
          <w:color w:val="000000"/>
          <w:sz w:val="28"/>
          <w:szCs w:val="28"/>
        </w:rPr>
        <w:t> </w:t>
      </w:r>
      <w:r w:rsidR="000D6960" w:rsidRPr="000D6960">
        <w:rPr>
          <w:rFonts w:ascii="Times New Roman" w:hAnsi="Times New Roman"/>
          <w:color w:val="000000"/>
          <w:sz w:val="28"/>
          <w:szCs w:val="28"/>
        </w:rPr>
        <w:t>При распределении местным бюджетам субсидий применяется следующая методика:</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 общий объем субсидий, распределяемых местным бюджетам в соответствующем финансовом году, равен сумме субсидий бюджетам отдельных муниципальных образований Рязанской области, прошедших отбор;</w:t>
      </w:r>
    </w:p>
    <w:p w:rsidR="000D6960" w:rsidRPr="000D6960" w:rsidRDefault="00391DFF" w:rsidP="00391DFF">
      <w:pPr>
        <w:autoSpaceDE w:val="0"/>
        <w:autoSpaceDN w:val="0"/>
        <w:adjustRightInd w:val="0"/>
        <w:ind w:firstLine="709"/>
        <w:jc w:val="both"/>
        <w:rPr>
          <w:rFonts w:ascii="Times New Roman" w:hAnsi="Times New Roman"/>
          <w:sz w:val="28"/>
          <w:szCs w:val="28"/>
        </w:rPr>
      </w:pPr>
      <w:r>
        <w:rPr>
          <w:rFonts w:ascii="Times New Roman" w:hAnsi="Times New Roman"/>
          <w:color w:val="000000"/>
          <w:sz w:val="28"/>
          <w:szCs w:val="28"/>
        </w:rPr>
        <w:t>- </w:t>
      </w:r>
      <w:r w:rsidR="000D6960" w:rsidRPr="000D6960">
        <w:rPr>
          <w:rFonts w:ascii="Times New Roman" w:hAnsi="Times New Roman"/>
          <w:color w:val="000000"/>
          <w:sz w:val="28"/>
          <w:szCs w:val="28"/>
        </w:rPr>
        <w:t xml:space="preserve">в первоочередном порядке субсидии распределяются местным бюджетам </w:t>
      </w:r>
      <w:r w:rsidR="000D6960" w:rsidRPr="000D6960">
        <w:rPr>
          <w:rFonts w:ascii="Times New Roman" w:hAnsi="Times New Roman"/>
          <w:sz w:val="28"/>
          <w:szCs w:val="28"/>
        </w:rPr>
        <w:t>для строительства (приобретения) жилья в опорных населенных пунктах, в которых планируется строительство (приобретение) более</w:t>
      </w:r>
      <w:r w:rsidR="00662BD9">
        <w:rPr>
          <w:rFonts w:ascii="Times New Roman" w:hAnsi="Times New Roman"/>
          <w:sz w:val="28"/>
          <w:szCs w:val="28"/>
        </w:rPr>
        <w:br/>
      </w:r>
      <w:r w:rsidR="000D6960" w:rsidRPr="000D6960">
        <w:rPr>
          <w:rFonts w:ascii="Times New Roman" w:hAnsi="Times New Roman"/>
          <w:sz w:val="28"/>
          <w:szCs w:val="28"/>
        </w:rPr>
        <w:t>6 объектов капитального строительства согласно заявке муниципального образования Рязанской области;</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общий объем субсидии бюджету i-</w:t>
      </w:r>
      <w:proofErr w:type="spellStart"/>
      <w:r w:rsidRPr="000D6960">
        <w:rPr>
          <w:rFonts w:ascii="Times New Roman" w:hAnsi="Times New Roman"/>
          <w:color w:val="000000"/>
          <w:sz w:val="28"/>
          <w:szCs w:val="28"/>
        </w:rPr>
        <w:t>го</w:t>
      </w:r>
      <w:proofErr w:type="spellEnd"/>
      <w:r w:rsidRPr="000D6960">
        <w:rPr>
          <w:rFonts w:ascii="Times New Roman" w:hAnsi="Times New Roman"/>
          <w:color w:val="000000"/>
          <w:sz w:val="28"/>
          <w:szCs w:val="28"/>
        </w:rPr>
        <w:t xml:space="preserve"> муниципального образования Рязанской области равен сумме бюджетных ассигнований на каждый объект строительства (приобретения) жилья, предоставляемого по договору найма жилого помещения (</w:t>
      </w:r>
      <w:proofErr w:type="spellStart"/>
      <w:r w:rsidRPr="000D6960">
        <w:rPr>
          <w:rFonts w:ascii="Times New Roman" w:hAnsi="Times New Roman"/>
          <w:color w:val="000000"/>
          <w:sz w:val="28"/>
          <w:szCs w:val="28"/>
        </w:rPr>
        <w:t>V</w:t>
      </w:r>
      <w:proofErr w:type="gramStart"/>
      <w:r w:rsidRPr="000D6960">
        <w:rPr>
          <w:rFonts w:ascii="Times New Roman" w:hAnsi="Times New Roman"/>
          <w:color w:val="000000"/>
          <w:sz w:val="28"/>
          <w:szCs w:val="28"/>
          <w:vertAlign w:val="subscript"/>
        </w:rPr>
        <w:t>о</w:t>
      </w:r>
      <w:proofErr w:type="gramEnd"/>
      <w:r w:rsidRPr="000D6960">
        <w:rPr>
          <w:rFonts w:ascii="Times New Roman" w:hAnsi="Times New Roman"/>
          <w:color w:val="000000"/>
          <w:sz w:val="28"/>
          <w:szCs w:val="28"/>
          <w:vertAlign w:val="subscript"/>
        </w:rPr>
        <w:t>i</w:t>
      </w:r>
      <w:proofErr w:type="spellEnd"/>
      <w:r w:rsidRPr="000D6960">
        <w:rPr>
          <w:rFonts w:ascii="Times New Roman" w:hAnsi="Times New Roman"/>
          <w:color w:val="000000"/>
          <w:sz w:val="28"/>
          <w:szCs w:val="28"/>
        </w:rPr>
        <w:t>), рублей</w:t>
      </w:r>
      <w:r w:rsidR="006F7800">
        <w:rPr>
          <w:rFonts w:ascii="Times New Roman" w:hAnsi="Times New Roman"/>
          <w:color w:val="000000"/>
          <w:sz w:val="28"/>
          <w:szCs w:val="28"/>
        </w:rPr>
        <w:t>,</w:t>
      </w:r>
      <w:r w:rsidR="00F4270A">
        <w:rPr>
          <w:rFonts w:ascii="Times New Roman" w:hAnsi="Times New Roman"/>
          <w:color w:val="000000"/>
          <w:sz w:val="28"/>
          <w:szCs w:val="28"/>
        </w:rPr>
        <w:t xml:space="preserve"> и</w:t>
      </w:r>
      <w:r w:rsidRPr="000D6960">
        <w:rPr>
          <w:rFonts w:ascii="Times New Roman" w:hAnsi="Times New Roman"/>
          <w:color w:val="000000"/>
          <w:sz w:val="28"/>
          <w:szCs w:val="28"/>
        </w:rPr>
        <w:t xml:space="preserve"> рассчитывается по формуле:</w:t>
      </w:r>
    </w:p>
    <w:p w:rsidR="000D6960" w:rsidRPr="000D6960" w:rsidRDefault="000D6960" w:rsidP="00391DFF">
      <w:pPr>
        <w:autoSpaceDE w:val="0"/>
        <w:autoSpaceDN w:val="0"/>
        <w:adjustRightInd w:val="0"/>
        <w:ind w:firstLine="709"/>
        <w:jc w:val="both"/>
        <w:rPr>
          <w:rFonts w:ascii="Times New Roman" w:hAnsi="Times New Roman"/>
          <w:color w:val="000000"/>
          <w:sz w:val="16"/>
          <w:szCs w:val="16"/>
        </w:rPr>
      </w:pPr>
    </w:p>
    <w:p w:rsidR="000D6960" w:rsidRPr="00F4270A" w:rsidRDefault="00C6075F" w:rsidP="00391DFF">
      <w:pPr>
        <w:autoSpaceDE w:val="0"/>
        <w:autoSpaceDN w:val="0"/>
        <w:adjustRightInd w:val="0"/>
        <w:jc w:val="center"/>
        <w:rPr>
          <w:rFonts w:ascii="Times New Roman" w:hAnsi="Times New Roman"/>
          <w:sz w:val="28"/>
          <w:szCs w:val="28"/>
        </w:rPr>
      </w:pPr>
      <m:oMath>
        <m:sSub>
          <m:sSubPr>
            <m:ctrlPr>
              <w:rPr>
                <w:rFonts w:ascii="Cambria Math" w:eastAsia="Cambria Math" w:hAnsi="Cambria Math"/>
                <w:sz w:val="28"/>
                <w:szCs w:val="28"/>
                <w:lang w:eastAsia="en-US"/>
              </w:rPr>
            </m:ctrlPr>
          </m:sSubPr>
          <m:e>
            <m:r>
              <m:rPr>
                <m:sty m:val="p"/>
              </m:rPr>
              <w:rPr>
                <w:rFonts w:ascii="Cambria Math" w:hAnsi="Cambria Math"/>
                <w:sz w:val="28"/>
                <w:szCs w:val="28"/>
              </w:rPr>
              <m:t>V</m:t>
            </m:r>
          </m:e>
          <m:sub>
            <m:r>
              <m:rPr>
                <m:sty m:val="p"/>
              </m:rPr>
              <w:rPr>
                <w:rFonts w:ascii="Cambria Math" w:eastAsia="Cambria Math" w:hAnsi="Cambria Math"/>
                <w:sz w:val="28"/>
                <w:szCs w:val="28"/>
              </w:rPr>
              <m:t>oi</m:t>
            </m:r>
          </m:sub>
        </m:sSub>
        <m:r>
          <m:rPr>
            <m:sty m:val="p"/>
          </m:rPr>
          <w:rPr>
            <w:rFonts w:ascii="Cambria Math" w:eastAsia="Cambria Math" w:hAnsi="Cambria Math"/>
            <w:sz w:val="28"/>
            <w:szCs w:val="28"/>
          </w:rPr>
          <m:t>=</m:t>
        </m:r>
        <m:nary>
          <m:naryPr>
            <m:chr m:val="∑"/>
            <m:grow m:val="1"/>
            <m:ctrlPr>
              <w:rPr>
                <w:rFonts w:ascii="Cambria Math" w:hAnsi="Cambria Math"/>
                <w:sz w:val="28"/>
                <w:szCs w:val="28"/>
              </w:rPr>
            </m:ctrlPr>
          </m:naryPr>
          <m:sub>
            <m:r>
              <m:rPr>
                <m:sty m:val="p"/>
              </m:rPr>
              <w:rPr>
                <w:rFonts w:ascii="Cambria Math" w:eastAsia="Cambria Math" w:hAnsi="Cambria Math"/>
                <w:sz w:val="28"/>
                <w:szCs w:val="28"/>
              </w:rPr>
              <m:t>t=1</m:t>
            </m:r>
          </m:sub>
          <m:sup>
            <m:r>
              <m:rPr>
                <m:sty m:val="p"/>
              </m:rPr>
              <w:rPr>
                <w:rFonts w:ascii="Cambria Math" w:eastAsia="Cambria Math" w:hAnsi="Cambria Math"/>
                <w:sz w:val="28"/>
                <w:szCs w:val="28"/>
              </w:rPr>
              <m:t>n</m:t>
            </m:r>
          </m:sup>
          <m:e>
            <m:r>
              <m:rPr>
                <m:sty m:val="p"/>
              </m:rPr>
              <w:rPr>
                <w:rFonts w:ascii="Cambria Math" w:hAnsi="Cambria Math"/>
                <w:sz w:val="28"/>
                <w:szCs w:val="28"/>
              </w:rPr>
              <m:t>(</m:t>
            </m:r>
            <m:sSub>
              <m:sSubPr>
                <m:ctrlPr>
                  <w:rPr>
                    <w:rFonts w:ascii="Cambria Math" w:eastAsia="Calibri" w:hAnsi="Cambria Math"/>
                    <w:sz w:val="28"/>
                    <w:szCs w:val="28"/>
                    <w:lang w:eastAsia="en-US"/>
                  </w:rPr>
                </m:ctrlPr>
              </m:sSubPr>
              <m:e>
                <m:r>
                  <m:rPr>
                    <m:sty m:val="p"/>
                  </m:rPr>
                  <w:rPr>
                    <w:rFonts w:ascii="Cambria Math" w:hAnsi="Cambria Math"/>
                    <w:sz w:val="28"/>
                    <w:szCs w:val="28"/>
                  </w:rPr>
                  <m:t>V</m:t>
                </m:r>
              </m:e>
              <m:sub>
                <m:r>
                  <m:rPr>
                    <m:sty m:val="p"/>
                  </m:rPr>
                  <w:rPr>
                    <w:rFonts w:ascii="Cambria Math" w:hAnsi="Cambria Math"/>
                    <w:sz w:val="28"/>
                    <w:szCs w:val="28"/>
                  </w:rPr>
                  <m:t>oti</m:t>
                </m:r>
              </m:sub>
            </m:sSub>
          </m:e>
        </m:nary>
        <m:r>
          <m:rPr>
            <m:sty m:val="p"/>
          </m:rPr>
          <w:rPr>
            <w:rFonts w:ascii="Cambria Math" w:hAnsi="Cambria Math"/>
            <w:sz w:val="28"/>
            <w:szCs w:val="28"/>
          </w:rPr>
          <m:t>)</m:t>
        </m:r>
      </m:oMath>
      <w:r w:rsidR="000D6960" w:rsidRPr="00F4270A">
        <w:rPr>
          <w:rFonts w:ascii="Times New Roman" w:hAnsi="Times New Roman"/>
          <w:sz w:val="28"/>
          <w:szCs w:val="28"/>
        </w:rPr>
        <w:t>,</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где:</w:t>
      </w:r>
    </w:p>
    <w:p w:rsidR="000D6960" w:rsidRPr="000D6960" w:rsidRDefault="00391DF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t </w:t>
      </w:r>
      <w:r w:rsidR="000D6960" w:rsidRPr="000D6960">
        <w:rPr>
          <w:rFonts w:ascii="Times New Roman" w:hAnsi="Times New Roman"/>
          <w:color w:val="000000"/>
          <w:sz w:val="28"/>
          <w:szCs w:val="28"/>
        </w:rPr>
        <w:t>-</w:t>
      </w:r>
      <w:r>
        <w:rPr>
          <w:rFonts w:ascii="Times New Roman" w:hAnsi="Times New Roman"/>
          <w:color w:val="000000"/>
          <w:sz w:val="28"/>
          <w:szCs w:val="28"/>
        </w:rPr>
        <w:t> </w:t>
      </w:r>
      <w:r w:rsidR="000D6960" w:rsidRPr="000D6960">
        <w:rPr>
          <w:rFonts w:ascii="Times New Roman" w:hAnsi="Times New Roman"/>
          <w:color w:val="000000"/>
          <w:sz w:val="28"/>
          <w:szCs w:val="28"/>
        </w:rPr>
        <w:t>порядковый номер объекта строительства (приобретения) жилья, предоставляемого по договору найма жилого помещения;</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n</w:t>
      </w:r>
      <w:r w:rsidR="00391DFF">
        <w:rPr>
          <w:rFonts w:ascii="Times New Roman" w:hAnsi="Times New Roman"/>
          <w:color w:val="000000"/>
          <w:sz w:val="28"/>
          <w:szCs w:val="28"/>
        </w:rPr>
        <w:t> </w:t>
      </w:r>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количество объектов строительства (приобретения) жилья, предоставляемого по договору найма жилого помещения, i-</w:t>
      </w:r>
      <w:proofErr w:type="spellStart"/>
      <w:r w:rsidRPr="000D6960">
        <w:rPr>
          <w:rFonts w:ascii="Times New Roman" w:hAnsi="Times New Roman"/>
          <w:color w:val="000000"/>
          <w:sz w:val="28"/>
          <w:szCs w:val="28"/>
        </w:rPr>
        <w:t>го</w:t>
      </w:r>
      <w:proofErr w:type="spellEnd"/>
      <w:r w:rsidRPr="000D6960">
        <w:rPr>
          <w:rFonts w:ascii="Times New Roman" w:hAnsi="Times New Roman"/>
          <w:color w:val="000000"/>
          <w:sz w:val="28"/>
          <w:szCs w:val="28"/>
        </w:rPr>
        <w:t xml:space="preserve"> муниципального образования Рязанской области.</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Объем субсидии за счет средств областного бюджета в соответствующем финансовом году бюджету i-</w:t>
      </w:r>
      <w:proofErr w:type="spellStart"/>
      <w:r w:rsidRPr="000D6960">
        <w:rPr>
          <w:rFonts w:ascii="Times New Roman" w:hAnsi="Times New Roman"/>
          <w:color w:val="000000"/>
          <w:sz w:val="28"/>
          <w:szCs w:val="28"/>
        </w:rPr>
        <w:t>го</w:t>
      </w:r>
      <w:proofErr w:type="spellEnd"/>
      <w:r w:rsidRPr="000D6960">
        <w:rPr>
          <w:rFonts w:ascii="Times New Roman" w:hAnsi="Times New Roman"/>
          <w:color w:val="000000"/>
          <w:sz w:val="28"/>
          <w:szCs w:val="28"/>
        </w:rPr>
        <w:t xml:space="preserve"> муниципального образования Рязанской области на соответствующий объект строительства (приобретения) жилья, предоставляемого по договору найма жилого помещения (</w:t>
      </w:r>
      <w:proofErr w:type="spellStart"/>
      <w:r w:rsidRPr="000D6960">
        <w:rPr>
          <w:rFonts w:ascii="Times New Roman" w:hAnsi="Times New Roman"/>
          <w:color w:val="000000"/>
          <w:sz w:val="28"/>
          <w:szCs w:val="28"/>
        </w:rPr>
        <w:t>V</w:t>
      </w:r>
      <w:proofErr w:type="gramStart"/>
      <w:r w:rsidRPr="000D6960">
        <w:rPr>
          <w:rFonts w:ascii="Times New Roman" w:hAnsi="Times New Roman"/>
          <w:color w:val="000000"/>
          <w:sz w:val="28"/>
          <w:szCs w:val="28"/>
          <w:vertAlign w:val="subscript"/>
        </w:rPr>
        <w:t>о</w:t>
      </w:r>
      <w:proofErr w:type="gramEnd"/>
      <w:r w:rsidRPr="000D6960">
        <w:rPr>
          <w:rFonts w:ascii="Times New Roman" w:hAnsi="Times New Roman"/>
          <w:color w:val="000000"/>
          <w:sz w:val="28"/>
          <w:szCs w:val="28"/>
          <w:vertAlign w:val="subscript"/>
        </w:rPr>
        <w:t>ti</w:t>
      </w:r>
      <w:proofErr w:type="spellEnd"/>
      <w:r w:rsidRPr="000D6960">
        <w:rPr>
          <w:rFonts w:ascii="Times New Roman" w:hAnsi="Times New Roman"/>
          <w:color w:val="000000"/>
          <w:sz w:val="28"/>
          <w:szCs w:val="28"/>
        </w:rPr>
        <w:t>), рублей, рассчитывается по формуле:</w:t>
      </w:r>
    </w:p>
    <w:p w:rsidR="000D6960" w:rsidRPr="000D6960" w:rsidRDefault="000D6960" w:rsidP="00391DFF">
      <w:pPr>
        <w:autoSpaceDE w:val="0"/>
        <w:autoSpaceDN w:val="0"/>
        <w:adjustRightInd w:val="0"/>
        <w:ind w:firstLine="709"/>
        <w:jc w:val="both"/>
        <w:rPr>
          <w:rFonts w:ascii="Times New Roman" w:hAnsi="Times New Roman"/>
          <w:color w:val="000000"/>
          <w:sz w:val="16"/>
          <w:szCs w:val="16"/>
        </w:rPr>
      </w:pPr>
    </w:p>
    <w:p w:rsidR="000D6960" w:rsidRPr="000D6960" w:rsidRDefault="000D6960" w:rsidP="00391DFF">
      <w:pPr>
        <w:autoSpaceDE w:val="0"/>
        <w:autoSpaceDN w:val="0"/>
        <w:adjustRightInd w:val="0"/>
        <w:jc w:val="center"/>
        <w:rPr>
          <w:rFonts w:ascii="Times New Roman" w:hAnsi="Times New Roman"/>
          <w:color w:val="000000"/>
          <w:sz w:val="28"/>
          <w:szCs w:val="28"/>
        </w:rPr>
      </w:pPr>
      <w:proofErr w:type="spellStart"/>
      <w:r w:rsidRPr="000D6960">
        <w:rPr>
          <w:rFonts w:ascii="Times New Roman" w:hAnsi="Times New Roman"/>
          <w:color w:val="000000"/>
          <w:sz w:val="28"/>
          <w:szCs w:val="28"/>
        </w:rPr>
        <w:t>V</w:t>
      </w:r>
      <w:proofErr w:type="gramStart"/>
      <w:r w:rsidRPr="000D6960">
        <w:rPr>
          <w:rFonts w:ascii="Times New Roman" w:hAnsi="Times New Roman"/>
          <w:color w:val="000000"/>
          <w:sz w:val="28"/>
          <w:szCs w:val="28"/>
          <w:vertAlign w:val="subscript"/>
        </w:rPr>
        <w:t>о</w:t>
      </w:r>
      <w:proofErr w:type="gramEnd"/>
      <w:r w:rsidRPr="000D6960">
        <w:rPr>
          <w:rFonts w:ascii="Times New Roman" w:hAnsi="Times New Roman"/>
          <w:color w:val="000000"/>
          <w:sz w:val="28"/>
          <w:szCs w:val="28"/>
          <w:vertAlign w:val="subscript"/>
        </w:rPr>
        <w:t>ti</w:t>
      </w:r>
      <w:proofErr w:type="spellEnd"/>
      <w:r w:rsidRPr="000D6960">
        <w:rPr>
          <w:rFonts w:ascii="Times New Roman" w:hAnsi="Times New Roman"/>
          <w:color w:val="000000"/>
          <w:sz w:val="28"/>
          <w:szCs w:val="28"/>
        </w:rPr>
        <w:t xml:space="preserve"> =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rti</w:t>
      </w:r>
      <w:proofErr w:type="spellEnd"/>
      <w:r w:rsidRPr="000D6960">
        <w:rPr>
          <w:rFonts w:ascii="Times New Roman" w:hAnsi="Times New Roman"/>
          <w:color w:val="000000"/>
          <w:sz w:val="28"/>
          <w:szCs w:val="28"/>
        </w:rPr>
        <w:t xml:space="preserve"> –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mti</w:t>
      </w:r>
      <w:proofErr w:type="spellEnd"/>
      <w:r w:rsidRPr="000D6960">
        <w:rPr>
          <w:rFonts w:ascii="Times New Roman" w:hAnsi="Times New Roman"/>
          <w:color w:val="000000"/>
          <w:sz w:val="28"/>
          <w:szCs w:val="28"/>
        </w:rPr>
        <w:t xml:space="preserve">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vnti</w:t>
      </w:r>
      <w:proofErr w:type="spellEnd"/>
      <w:r w:rsidRPr="000D6960">
        <w:rPr>
          <w:rFonts w:ascii="Times New Roman" w:hAnsi="Times New Roman"/>
          <w:color w:val="000000"/>
          <w:sz w:val="28"/>
          <w:szCs w:val="28"/>
        </w:rPr>
        <w:t>),</w:t>
      </w:r>
    </w:p>
    <w:p w:rsidR="000D6960" w:rsidRPr="000D6960" w:rsidRDefault="000D6960" w:rsidP="00391DFF">
      <w:pPr>
        <w:autoSpaceDE w:val="0"/>
        <w:autoSpaceDN w:val="0"/>
        <w:adjustRightInd w:val="0"/>
        <w:ind w:firstLine="709"/>
        <w:jc w:val="both"/>
        <w:rPr>
          <w:rFonts w:ascii="Times New Roman" w:hAnsi="Times New Roman"/>
          <w:color w:val="000000"/>
          <w:sz w:val="16"/>
          <w:szCs w:val="16"/>
        </w:rPr>
      </w:pP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где:</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rti</w:t>
      </w:r>
      <w:proofErr w:type="spellEnd"/>
      <w:r w:rsidR="00391DFF">
        <w:rPr>
          <w:rFonts w:ascii="Times New Roman" w:hAnsi="Times New Roman"/>
          <w:color w:val="000000"/>
          <w:sz w:val="28"/>
          <w:szCs w:val="28"/>
        </w:rPr>
        <w:t> - </w:t>
      </w:r>
      <w:r w:rsidRPr="000D6960">
        <w:rPr>
          <w:rFonts w:ascii="Times New Roman" w:hAnsi="Times New Roman"/>
          <w:color w:val="000000"/>
          <w:sz w:val="28"/>
          <w:szCs w:val="28"/>
        </w:rPr>
        <w:t>расчетная стоимость строительства (приобретения) жилья, предоставляемого по договору найма жилого помещения, рублей</w:t>
      </w:r>
      <w:r w:rsidR="006F7800">
        <w:rPr>
          <w:rFonts w:ascii="Times New Roman" w:hAnsi="Times New Roman"/>
          <w:color w:val="000000"/>
          <w:sz w:val="28"/>
          <w:szCs w:val="28"/>
        </w:rPr>
        <w:t>;</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mti</w:t>
      </w:r>
      <w:proofErr w:type="spellEnd"/>
      <w:r w:rsidR="00391DFF">
        <w:rPr>
          <w:rFonts w:ascii="Times New Roman" w:hAnsi="Times New Roman"/>
          <w:color w:val="000000"/>
          <w:sz w:val="28"/>
          <w:szCs w:val="28"/>
        </w:rPr>
        <w:t> - </w:t>
      </w:r>
      <w:r w:rsidRPr="000D6960">
        <w:rPr>
          <w:rFonts w:ascii="Times New Roman" w:hAnsi="Times New Roman"/>
          <w:color w:val="000000"/>
          <w:sz w:val="28"/>
          <w:szCs w:val="28"/>
        </w:rPr>
        <w:t>объем бюджетных ассигнований за счет средств местного бюджета на исполнение расходного обязательства i-</w:t>
      </w:r>
      <w:proofErr w:type="spellStart"/>
      <w:r w:rsidRPr="000D6960">
        <w:rPr>
          <w:rFonts w:ascii="Times New Roman" w:hAnsi="Times New Roman"/>
          <w:color w:val="000000"/>
          <w:sz w:val="28"/>
          <w:szCs w:val="28"/>
        </w:rPr>
        <w:t>го</w:t>
      </w:r>
      <w:proofErr w:type="spellEnd"/>
      <w:r w:rsidRPr="000D6960">
        <w:rPr>
          <w:rFonts w:ascii="Times New Roman" w:hAnsi="Times New Roman"/>
          <w:color w:val="000000"/>
          <w:sz w:val="28"/>
          <w:szCs w:val="28"/>
        </w:rPr>
        <w:t xml:space="preserve"> муниципального образования Рязанской области в соответствующем финансовом году на соответствующий объе</w:t>
      </w:r>
      <w:proofErr w:type="gramStart"/>
      <w:r w:rsidRPr="000D6960">
        <w:rPr>
          <w:rFonts w:ascii="Times New Roman" w:hAnsi="Times New Roman"/>
          <w:color w:val="000000"/>
          <w:sz w:val="28"/>
          <w:szCs w:val="28"/>
        </w:rPr>
        <w:t>кт стр</w:t>
      </w:r>
      <w:proofErr w:type="gramEnd"/>
      <w:r w:rsidRPr="000D6960">
        <w:rPr>
          <w:rFonts w:ascii="Times New Roman" w:hAnsi="Times New Roman"/>
          <w:color w:val="000000"/>
          <w:sz w:val="28"/>
          <w:szCs w:val="28"/>
        </w:rPr>
        <w:t>оительства (приобретения) жилья, предоставляемого по договору найма жилого помещения, рублей;</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vnti</w:t>
      </w:r>
      <w:proofErr w:type="spellEnd"/>
      <w:r w:rsidRPr="000D6960">
        <w:rPr>
          <w:rFonts w:ascii="Times New Roman" w:hAnsi="Times New Roman"/>
          <w:color w:val="000000"/>
          <w:sz w:val="28"/>
          <w:szCs w:val="28"/>
        </w:rPr>
        <w:t xml:space="preserve"> - объем средств внебюджетных источников (вклада работодателя) на соответствующий объе</w:t>
      </w:r>
      <w:proofErr w:type="gramStart"/>
      <w:r w:rsidRPr="000D6960">
        <w:rPr>
          <w:rFonts w:ascii="Times New Roman" w:hAnsi="Times New Roman"/>
          <w:color w:val="000000"/>
          <w:sz w:val="28"/>
          <w:szCs w:val="28"/>
        </w:rPr>
        <w:t>кт стр</w:t>
      </w:r>
      <w:proofErr w:type="gramEnd"/>
      <w:r w:rsidRPr="000D6960">
        <w:rPr>
          <w:rFonts w:ascii="Times New Roman" w:hAnsi="Times New Roman"/>
          <w:color w:val="000000"/>
          <w:sz w:val="28"/>
          <w:szCs w:val="28"/>
        </w:rPr>
        <w:t>оительства (приобретения) жилья, предоставляемого по договору найма жилого помещения, рублей.</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Предельный размер субсидии за счет средств областного бюджета бюджету i-</w:t>
      </w:r>
      <w:proofErr w:type="spellStart"/>
      <w:r w:rsidRPr="000D6960">
        <w:rPr>
          <w:rFonts w:ascii="Times New Roman" w:hAnsi="Times New Roman"/>
          <w:color w:val="000000"/>
          <w:sz w:val="28"/>
          <w:szCs w:val="28"/>
        </w:rPr>
        <w:t>го</w:t>
      </w:r>
      <w:proofErr w:type="spellEnd"/>
      <w:r w:rsidRPr="000D6960">
        <w:rPr>
          <w:rFonts w:ascii="Times New Roman" w:hAnsi="Times New Roman"/>
          <w:color w:val="000000"/>
          <w:sz w:val="28"/>
          <w:szCs w:val="28"/>
        </w:rPr>
        <w:t xml:space="preserve"> муниципального образования Рязанской области на соответствующий объе</w:t>
      </w:r>
      <w:proofErr w:type="gramStart"/>
      <w:r w:rsidRPr="000D6960">
        <w:rPr>
          <w:rFonts w:ascii="Times New Roman" w:hAnsi="Times New Roman"/>
          <w:color w:val="000000"/>
          <w:sz w:val="28"/>
          <w:szCs w:val="28"/>
        </w:rPr>
        <w:t>кт стр</w:t>
      </w:r>
      <w:proofErr w:type="gramEnd"/>
      <w:r w:rsidRPr="000D6960">
        <w:rPr>
          <w:rFonts w:ascii="Times New Roman" w:hAnsi="Times New Roman"/>
          <w:color w:val="000000"/>
          <w:sz w:val="28"/>
          <w:szCs w:val="28"/>
        </w:rPr>
        <w:t>оительства (приобретения) жилья, предоставляемого по договору найма жилого помещения, в соответствующем финансовом году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p</w:t>
      </w:r>
      <w:proofErr w:type="spellEnd"/>
      <w:r w:rsidRPr="000D6960">
        <w:rPr>
          <w:rFonts w:ascii="Times New Roman" w:hAnsi="Times New Roman"/>
          <w:color w:val="000000"/>
          <w:sz w:val="28"/>
          <w:szCs w:val="28"/>
        </w:rPr>
        <w:t>), рублей, рассчитывается по следующей формуле:</w:t>
      </w:r>
    </w:p>
    <w:p w:rsidR="000D6960" w:rsidRPr="000D6960" w:rsidRDefault="000D6960" w:rsidP="00391DFF">
      <w:pPr>
        <w:autoSpaceDE w:val="0"/>
        <w:autoSpaceDN w:val="0"/>
        <w:adjustRightInd w:val="0"/>
        <w:ind w:firstLine="709"/>
        <w:jc w:val="both"/>
        <w:rPr>
          <w:rFonts w:ascii="Times New Roman" w:hAnsi="Times New Roman"/>
          <w:color w:val="000000"/>
          <w:sz w:val="16"/>
          <w:szCs w:val="16"/>
        </w:rPr>
      </w:pPr>
    </w:p>
    <w:p w:rsidR="000D6960" w:rsidRPr="000D6960" w:rsidRDefault="000D6960" w:rsidP="00391DFF">
      <w:pPr>
        <w:autoSpaceDE w:val="0"/>
        <w:autoSpaceDN w:val="0"/>
        <w:adjustRightInd w:val="0"/>
        <w:jc w:val="center"/>
        <w:rPr>
          <w:rFonts w:ascii="Times New Roman" w:hAnsi="Times New Roman"/>
          <w:color w:val="000000"/>
          <w:sz w:val="28"/>
          <w:szCs w:val="28"/>
        </w:rPr>
      </w:pP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p</w:t>
      </w:r>
      <w:proofErr w:type="spellEnd"/>
      <w:r w:rsidRPr="000D6960">
        <w:rPr>
          <w:rFonts w:ascii="Times New Roman" w:hAnsi="Times New Roman"/>
          <w:color w:val="000000"/>
          <w:sz w:val="28"/>
          <w:szCs w:val="28"/>
        </w:rPr>
        <w:t xml:space="preserve"> =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rti</w:t>
      </w:r>
      <w:proofErr w:type="spellEnd"/>
      <w:r w:rsidRPr="000D6960">
        <w:rPr>
          <w:rFonts w:ascii="Times New Roman" w:hAnsi="Times New Roman"/>
          <w:color w:val="000000"/>
          <w:sz w:val="28"/>
          <w:szCs w:val="28"/>
        </w:rPr>
        <w:t xml:space="preserve"> x (К / 100%), </w:t>
      </w:r>
    </w:p>
    <w:p w:rsidR="000D6960" w:rsidRPr="000D6960" w:rsidRDefault="000D6960" w:rsidP="00391DFF">
      <w:pPr>
        <w:autoSpaceDE w:val="0"/>
        <w:autoSpaceDN w:val="0"/>
        <w:adjustRightInd w:val="0"/>
        <w:ind w:firstLine="709"/>
        <w:jc w:val="both"/>
        <w:rPr>
          <w:rFonts w:ascii="Times New Roman" w:hAnsi="Times New Roman"/>
          <w:color w:val="000000"/>
          <w:sz w:val="16"/>
          <w:szCs w:val="16"/>
        </w:rPr>
      </w:pP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где:</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proofErr w:type="gramStart"/>
      <w:r w:rsidRPr="000D6960">
        <w:rPr>
          <w:rFonts w:ascii="Times New Roman" w:hAnsi="Times New Roman"/>
          <w:color w:val="000000"/>
          <w:sz w:val="28"/>
          <w:szCs w:val="28"/>
        </w:rPr>
        <w:t>К</w:t>
      </w:r>
      <w:proofErr w:type="gramEnd"/>
      <w:r w:rsidR="00391DFF">
        <w:rPr>
          <w:rFonts w:ascii="Times New Roman" w:hAnsi="Times New Roman"/>
          <w:color w:val="000000"/>
          <w:sz w:val="28"/>
          <w:szCs w:val="28"/>
        </w:rPr>
        <w:t> </w:t>
      </w:r>
      <w:r w:rsidRPr="000D6960">
        <w:rPr>
          <w:rFonts w:ascii="Times New Roman" w:hAnsi="Times New Roman"/>
          <w:color w:val="000000"/>
          <w:sz w:val="28"/>
          <w:szCs w:val="28"/>
        </w:rPr>
        <w:t>-</w:t>
      </w:r>
      <w:r w:rsidR="00391DFF">
        <w:rPr>
          <w:rFonts w:ascii="Times New Roman" w:hAnsi="Times New Roman"/>
          <w:color w:val="000000"/>
          <w:sz w:val="28"/>
          <w:szCs w:val="28"/>
        </w:rPr>
        <w:t> </w:t>
      </w:r>
      <w:r w:rsidRPr="000D6960">
        <w:rPr>
          <w:rFonts w:ascii="Times New Roman" w:hAnsi="Times New Roman"/>
          <w:color w:val="000000"/>
          <w:sz w:val="28"/>
          <w:szCs w:val="28"/>
        </w:rPr>
        <w:t xml:space="preserve">предельный уровень </w:t>
      </w:r>
      <w:proofErr w:type="spellStart"/>
      <w:r w:rsidRPr="000D6960">
        <w:rPr>
          <w:rFonts w:ascii="Times New Roman" w:hAnsi="Times New Roman"/>
          <w:color w:val="000000"/>
          <w:sz w:val="28"/>
          <w:szCs w:val="28"/>
        </w:rPr>
        <w:t>софинансирования</w:t>
      </w:r>
      <w:proofErr w:type="spellEnd"/>
      <w:r w:rsidRPr="000D6960">
        <w:rPr>
          <w:rFonts w:ascii="Times New Roman" w:hAnsi="Times New Roman"/>
          <w:color w:val="000000"/>
          <w:sz w:val="28"/>
          <w:szCs w:val="28"/>
        </w:rPr>
        <w:t xml:space="preserve"> из областного бюджета объема расходного обязательства i-</w:t>
      </w:r>
      <w:proofErr w:type="spellStart"/>
      <w:r w:rsidRPr="000D6960">
        <w:rPr>
          <w:rFonts w:ascii="Times New Roman" w:hAnsi="Times New Roman"/>
          <w:color w:val="000000"/>
          <w:sz w:val="28"/>
          <w:szCs w:val="28"/>
        </w:rPr>
        <w:t>го</w:t>
      </w:r>
      <w:proofErr w:type="spellEnd"/>
      <w:r w:rsidRPr="000D6960">
        <w:rPr>
          <w:rFonts w:ascii="Times New Roman" w:hAnsi="Times New Roman"/>
          <w:color w:val="000000"/>
          <w:sz w:val="28"/>
          <w:szCs w:val="28"/>
        </w:rPr>
        <w:t xml:space="preserve"> муниципального образования Рязанской области на соответствующий финансовый год, %.</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 xml:space="preserve">Если значение показателя </w:t>
      </w:r>
      <w:proofErr w:type="spellStart"/>
      <w:r w:rsidRPr="000D6960">
        <w:rPr>
          <w:rFonts w:ascii="Times New Roman" w:hAnsi="Times New Roman"/>
          <w:color w:val="000000"/>
          <w:sz w:val="28"/>
          <w:szCs w:val="28"/>
        </w:rPr>
        <w:t>V</w:t>
      </w:r>
      <w:proofErr w:type="gramStart"/>
      <w:r w:rsidRPr="000D6960">
        <w:rPr>
          <w:rFonts w:ascii="Times New Roman" w:hAnsi="Times New Roman"/>
          <w:color w:val="000000"/>
          <w:sz w:val="28"/>
          <w:szCs w:val="28"/>
          <w:vertAlign w:val="subscript"/>
        </w:rPr>
        <w:t>о</w:t>
      </w:r>
      <w:proofErr w:type="gramEnd"/>
      <w:r w:rsidRPr="000D6960">
        <w:rPr>
          <w:rFonts w:ascii="Times New Roman" w:hAnsi="Times New Roman"/>
          <w:color w:val="000000"/>
          <w:sz w:val="28"/>
          <w:szCs w:val="28"/>
          <w:vertAlign w:val="subscript"/>
        </w:rPr>
        <w:t>ti</w:t>
      </w:r>
      <w:proofErr w:type="spellEnd"/>
      <w:r w:rsidRPr="000D6960">
        <w:rPr>
          <w:rFonts w:ascii="Times New Roman" w:hAnsi="Times New Roman"/>
          <w:color w:val="000000"/>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p</w:t>
      </w:r>
      <w:proofErr w:type="spellEnd"/>
      <w:r w:rsidRPr="000D6960">
        <w:rPr>
          <w:rFonts w:ascii="Times New Roman" w:hAnsi="Times New Roman"/>
          <w:color w:val="000000"/>
          <w:sz w:val="28"/>
          <w:szCs w:val="28"/>
        </w:rPr>
        <w:t xml:space="preserve">), то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оti</w:t>
      </w:r>
      <w:proofErr w:type="spellEnd"/>
      <w:r w:rsidRPr="000D6960">
        <w:rPr>
          <w:rFonts w:ascii="Times New Roman" w:hAnsi="Times New Roman"/>
          <w:color w:val="000000"/>
          <w:sz w:val="28"/>
          <w:szCs w:val="28"/>
        </w:rPr>
        <w:t xml:space="preserve"> = </w:t>
      </w:r>
      <w:proofErr w:type="spellStart"/>
      <w:r w:rsidRPr="000D6960">
        <w:rPr>
          <w:rFonts w:ascii="Times New Roman" w:hAnsi="Times New Roman"/>
          <w:color w:val="000000"/>
          <w:sz w:val="28"/>
          <w:szCs w:val="28"/>
        </w:rPr>
        <w:t>V</w:t>
      </w:r>
      <w:r w:rsidRPr="000D6960">
        <w:rPr>
          <w:rFonts w:ascii="Times New Roman" w:hAnsi="Times New Roman"/>
          <w:color w:val="000000"/>
          <w:sz w:val="28"/>
          <w:szCs w:val="28"/>
          <w:vertAlign w:val="subscript"/>
        </w:rPr>
        <w:t>p</w:t>
      </w:r>
      <w:proofErr w:type="spellEnd"/>
      <w:r w:rsidRPr="000D6960">
        <w:rPr>
          <w:rFonts w:ascii="Times New Roman" w:hAnsi="Times New Roman"/>
          <w:color w:val="000000"/>
          <w:sz w:val="28"/>
          <w:szCs w:val="28"/>
        </w:rPr>
        <w:t>.</w:t>
      </w:r>
      <w:bookmarkStart w:id="1" w:name="Par44"/>
      <w:bookmarkEnd w:id="1"/>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9.</w:t>
      </w:r>
      <w:r w:rsidR="00391DFF">
        <w:rPr>
          <w:rFonts w:ascii="Times New Roman" w:hAnsi="Times New Roman"/>
          <w:color w:val="000000"/>
          <w:sz w:val="28"/>
          <w:szCs w:val="28"/>
        </w:rPr>
        <w:t> </w:t>
      </w:r>
      <w:r w:rsidRPr="000D6960">
        <w:rPr>
          <w:rFonts w:ascii="Times New Roman" w:hAnsi="Times New Roman"/>
          <w:color w:val="000000"/>
          <w:sz w:val="28"/>
          <w:szCs w:val="28"/>
        </w:rPr>
        <w:t xml:space="preserve">Распределение субсидий местным бюджетам в разрезе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 проведенного министерством сельского хозяйства и продовольствия Рязанской области. </w:t>
      </w:r>
    </w:p>
    <w:p w:rsidR="000D6960" w:rsidRPr="000D6960" w:rsidRDefault="000D6960" w:rsidP="00391DFF">
      <w:pPr>
        <w:autoSpaceDE w:val="0"/>
        <w:autoSpaceDN w:val="0"/>
        <w:adjustRightInd w:val="0"/>
        <w:ind w:firstLine="709"/>
        <w:jc w:val="both"/>
        <w:rPr>
          <w:rFonts w:ascii="Times New Roman" w:hAnsi="Times New Roman"/>
          <w:color w:val="000000"/>
          <w:sz w:val="28"/>
          <w:szCs w:val="28"/>
        </w:rPr>
      </w:pPr>
      <w:r w:rsidRPr="000D6960">
        <w:rPr>
          <w:rFonts w:ascii="Times New Roman" w:hAnsi="Times New Roman"/>
          <w:color w:val="000000"/>
          <w:sz w:val="28"/>
          <w:szCs w:val="28"/>
        </w:rPr>
        <w:t>Порядок проведения отбора муниципальных образований Рязанской области для предоставления субсидий на реализацию мероприяти</w:t>
      </w:r>
      <w:r w:rsidR="00B93AF5">
        <w:rPr>
          <w:rFonts w:ascii="Times New Roman" w:hAnsi="Times New Roman"/>
          <w:color w:val="000000"/>
          <w:sz w:val="28"/>
          <w:szCs w:val="28"/>
        </w:rPr>
        <w:t>й</w:t>
      </w:r>
      <w:r w:rsidRPr="000D6960">
        <w:rPr>
          <w:rFonts w:ascii="Times New Roman" w:hAnsi="Times New Roman"/>
          <w:color w:val="000000"/>
          <w:sz w:val="28"/>
          <w:szCs w:val="28"/>
        </w:rPr>
        <w:t xml:space="preserve"> по строительству (приобретению) жилья, предоставляемого по договору найма жилого помещения, и проверки условий предоставления субсидий устанавливается министерством сельского хозяйства и продовольствия Рязанской области.</w:t>
      </w:r>
    </w:p>
    <w:p w:rsidR="000D6960" w:rsidRPr="000D6960" w:rsidRDefault="00391DF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1</w:t>
      </w:r>
      <w:r w:rsidR="00A35B4F">
        <w:rPr>
          <w:rFonts w:ascii="Times New Roman" w:hAnsi="Times New Roman"/>
          <w:color w:val="000000"/>
          <w:sz w:val="28"/>
          <w:szCs w:val="28"/>
        </w:rPr>
        <w:t>0</w:t>
      </w:r>
      <w:r>
        <w:rPr>
          <w:rFonts w:ascii="Times New Roman" w:hAnsi="Times New Roman"/>
          <w:color w:val="000000"/>
          <w:sz w:val="28"/>
          <w:szCs w:val="28"/>
        </w:rPr>
        <w:t>. </w:t>
      </w:r>
      <w:r w:rsidR="000D6960" w:rsidRPr="000D6960">
        <w:rPr>
          <w:rFonts w:ascii="Times New Roman" w:hAnsi="Times New Roman"/>
          <w:color w:val="000000"/>
          <w:sz w:val="28"/>
          <w:szCs w:val="28"/>
        </w:rPr>
        <w:t xml:space="preserve">Предоставление субсидий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 получателями субсидии, в соответствии с </w:t>
      </w:r>
      <w:hyperlink r:id="rId14" w:history="1">
        <w:r w:rsidR="000D6960" w:rsidRPr="000D6960">
          <w:rPr>
            <w:rFonts w:ascii="Times New Roman" w:hAnsi="Times New Roman"/>
            <w:color w:val="000000"/>
            <w:sz w:val="28"/>
            <w:szCs w:val="28"/>
          </w:rPr>
          <w:t>Правилами</w:t>
        </w:r>
      </w:hyperlink>
      <w:r w:rsidR="000D6960" w:rsidRPr="000D6960">
        <w:rPr>
          <w:rFonts w:ascii="Times New Roman" w:hAnsi="Times New Roman"/>
          <w:color w:val="000000"/>
          <w:sz w:val="28"/>
          <w:szCs w:val="28"/>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и </w:t>
      </w:r>
      <w:hyperlink r:id="rId15" w:history="1">
        <w:r w:rsidR="000D6960" w:rsidRPr="000D6960">
          <w:rPr>
            <w:rFonts w:ascii="Times New Roman" w:hAnsi="Times New Roman"/>
            <w:color w:val="000000"/>
            <w:sz w:val="28"/>
            <w:szCs w:val="28"/>
          </w:rPr>
          <w:t>Правилами</w:t>
        </w:r>
      </w:hyperlink>
      <w:r w:rsidR="000D6960" w:rsidRPr="000D6960">
        <w:rPr>
          <w:rFonts w:ascii="Times New Roman" w:hAnsi="Times New Roman"/>
          <w:color w:val="000000"/>
          <w:sz w:val="28"/>
          <w:szCs w:val="28"/>
        </w:rPr>
        <w:t xml:space="preserve"> № 377.</w:t>
      </w:r>
    </w:p>
    <w:p w:rsidR="000D6960" w:rsidRPr="000D6960" w:rsidRDefault="00391DFF" w:rsidP="00391DFF">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1</w:t>
      </w:r>
      <w:r w:rsidR="00A35B4F">
        <w:rPr>
          <w:rFonts w:ascii="Times New Roman" w:hAnsi="Times New Roman"/>
          <w:color w:val="000000"/>
          <w:sz w:val="28"/>
          <w:szCs w:val="28"/>
        </w:rPr>
        <w:t>1</w:t>
      </w:r>
      <w:r>
        <w:rPr>
          <w:rFonts w:ascii="Times New Roman" w:hAnsi="Times New Roman"/>
          <w:color w:val="000000"/>
          <w:sz w:val="28"/>
          <w:szCs w:val="28"/>
        </w:rPr>
        <w:t>. </w:t>
      </w:r>
      <w:r w:rsidR="000D6960" w:rsidRPr="000D6960">
        <w:rPr>
          <w:rFonts w:ascii="Times New Roman" w:hAnsi="Times New Roman"/>
          <w:color w:val="000000"/>
          <w:sz w:val="28"/>
          <w:szCs w:val="28"/>
        </w:rPr>
        <w:t>Результатом использования субсидии является количество построенного (приобретенного) жилья, предоставляемого по договору найма жилого помещения гражданам Российской Федерации, проживающим на сельских территориях и территориях опорных населенных пунктов</w:t>
      </w:r>
      <w:proofErr w:type="gramStart"/>
      <w:r w:rsidR="000D6960" w:rsidRPr="000D6960">
        <w:rPr>
          <w:rFonts w:ascii="Times New Roman" w:hAnsi="Times New Roman"/>
          <w:color w:val="000000"/>
          <w:sz w:val="28"/>
          <w:szCs w:val="28"/>
        </w:rPr>
        <w:t>.».</w:t>
      </w:r>
      <w:proofErr w:type="gramEnd"/>
    </w:p>
    <w:p w:rsidR="000D6960" w:rsidRPr="00190FF9" w:rsidRDefault="000D6960" w:rsidP="00391DFF">
      <w:pPr>
        <w:ind w:firstLine="709"/>
        <w:jc w:val="center"/>
        <w:rPr>
          <w:rFonts w:ascii="Times New Roman" w:hAnsi="Times New Roman"/>
          <w:sz w:val="28"/>
          <w:szCs w:val="28"/>
        </w:rPr>
      </w:pPr>
    </w:p>
    <w:sectPr w:rsidR="000D6960" w:rsidRPr="00190FF9" w:rsidSect="00190FF9">
      <w:headerReference w:type="default" r:id="rId1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5F" w:rsidRDefault="00C6075F">
      <w:r>
        <w:separator/>
      </w:r>
    </w:p>
  </w:endnote>
  <w:endnote w:type="continuationSeparator" w:id="0">
    <w:p w:rsidR="00C6075F" w:rsidRDefault="00C6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5F" w:rsidRDefault="00C6075F">
      <w:r>
        <w:separator/>
      </w:r>
    </w:p>
  </w:footnote>
  <w:footnote w:type="continuationSeparator" w:id="0">
    <w:p w:rsidR="00C6075F" w:rsidRDefault="00C60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0D6960" w:rsidRDefault="00876034" w:rsidP="000D6960">
    <w:pPr>
      <w:jc w:val="center"/>
      <w:rPr>
        <w:rFonts w:ascii="Times New Roman" w:hAnsi="Times New Roman"/>
        <w:sz w:val="24"/>
        <w:szCs w:val="24"/>
      </w:rPr>
    </w:pPr>
    <w:r w:rsidRPr="000D6960">
      <w:rPr>
        <w:rFonts w:ascii="Times New Roman" w:hAnsi="Times New Roman"/>
        <w:sz w:val="24"/>
        <w:szCs w:val="24"/>
      </w:rPr>
      <w:fldChar w:fldCharType="begin"/>
    </w:r>
    <w:r w:rsidRPr="000D6960">
      <w:rPr>
        <w:rFonts w:ascii="Times New Roman" w:hAnsi="Times New Roman"/>
        <w:sz w:val="24"/>
        <w:szCs w:val="24"/>
      </w:rPr>
      <w:instrText xml:space="preserve">PAGE  </w:instrText>
    </w:r>
    <w:r w:rsidRPr="000D6960">
      <w:rPr>
        <w:rFonts w:ascii="Times New Roman" w:hAnsi="Times New Roman"/>
        <w:sz w:val="24"/>
        <w:szCs w:val="24"/>
      </w:rPr>
      <w:fldChar w:fldCharType="separate"/>
    </w:r>
    <w:r w:rsidR="001E0D21">
      <w:rPr>
        <w:rFonts w:ascii="Times New Roman" w:hAnsi="Times New Roman"/>
        <w:noProof/>
        <w:sz w:val="24"/>
        <w:szCs w:val="24"/>
      </w:rPr>
      <w:t>2</w:t>
    </w:r>
    <w:r w:rsidRPr="000D6960">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95pt;height:11.8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xdaDa/dUkmfERVMN1E/JEXle9I=" w:salt="dwF2scPDfK3HJOuEguCA6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60"/>
    <w:rsid w:val="0001360F"/>
    <w:rsid w:val="000331B3"/>
    <w:rsid w:val="00033413"/>
    <w:rsid w:val="00037C0C"/>
    <w:rsid w:val="000502A3"/>
    <w:rsid w:val="00056DEB"/>
    <w:rsid w:val="00073A7A"/>
    <w:rsid w:val="00076D5E"/>
    <w:rsid w:val="00084DD3"/>
    <w:rsid w:val="000917C0"/>
    <w:rsid w:val="000A4257"/>
    <w:rsid w:val="000B0736"/>
    <w:rsid w:val="000D6960"/>
    <w:rsid w:val="00122CFD"/>
    <w:rsid w:val="00151370"/>
    <w:rsid w:val="00162E72"/>
    <w:rsid w:val="00175BE5"/>
    <w:rsid w:val="001850F4"/>
    <w:rsid w:val="00190FF9"/>
    <w:rsid w:val="001947BE"/>
    <w:rsid w:val="001A560F"/>
    <w:rsid w:val="001B0982"/>
    <w:rsid w:val="001B32BA"/>
    <w:rsid w:val="001E0317"/>
    <w:rsid w:val="001E0D21"/>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91DFF"/>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62BD9"/>
    <w:rsid w:val="00671D3B"/>
    <w:rsid w:val="00677EBD"/>
    <w:rsid w:val="00684A5B"/>
    <w:rsid w:val="006A1F71"/>
    <w:rsid w:val="006F328B"/>
    <w:rsid w:val="006F5886"/>
    <w:rsid w:val="006F7800"/>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3EE5"/>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35B4F"/>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93AF5"/>
    <w:rsid w:val="00BB2C98"/>
    <w:rsid w:val="00BD0B82"/>
    <w:rsid w:val="00BD7BC5"/>
    <w:rsid w:val="00BF4F5F"/>
    <w:rsid w:val="00C04EEB"/>
    <w:rsid w:val="00C075A4"/>
    <w:rsid w:val="00C10F12"/>
    <w:rsid w:val="00C11826"/>
    <w:rsid w:val="00C46D42"/>
    <w:rsid w:val="00C50C32"/>
    <w:rsid w:val="00C60178"/>
    <w:rsid w:val="00C6075F"/>
    <w:rsid w:val="00C61760"/>
    <w:rsid w:val="00C63CD6"/>
    <w:rsid w:val="00C87D95"/>
    <w:rsid w:val="00C9077A"/>
    <w:rsid w:val="00C95CD2"/>
    <w:rsid w:val="00CA051B"/>
    <w:rsid w:val="00CB3CBE"/>
    <w:rsid w:val="00CC3AEA"/>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270A"/>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EC937C934E74B810F480184762A1BBF2B227BB13E1D41627E76FBDB83E0ABC26B1E0129AFCD9599AC72C39F99BE118E903B174E9BAB3B73EC090EB66FW3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EC937C934E74B810F480184762A1BBF2B227BB13E1D41627E76FBDB83E0ABC26B1E0129AFCD9599AC72C39E90BE118E903B174E9BAB3B73EC090EB66FW3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A91D3AF57F10540FBAEAFEB6F7BC23F0088037FA20C791CFF1637F789E6217BAF37EFA9753487D517E48F40F47D7L" TargetMode="External"/><Relationship Id="rId5" Type="http://schemas.openxmlformats.org/officeDocument/2006/relationships/settings" Target="settings.xml"/><Relationship Id="rId15" Type="http://schemas.openxmlformats.org/officeDocument/2006/relationships/hyperlink" Target="consultantplus://offline/ref=8EC937C934E74B810F480184762A1BBF2B227BB13E1D41627E76FBDB83E0ABC26B1E0129AFCD9599AC72C39D9EBE118E903B174E9BAB3B73EC090EB66FW3O"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EC937C934E74B810F481F89604645B52C2D26BE34154831272BFD8CDCB0AD972B5E077CEC899899AE7997CDDDE048DCD5701A4A84B73B766FW1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4085-A0B2-445B-8098-79DD57C5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17</TotalTime>
  <Pages>7</Pages>
  <Words>2485</Words>
  <Characters>14165</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Приложение</vt:lpstr>
      <vt:lpstr/>
      <vt:lpstr/>
      <vt:lpstr>Правила предоставления и распределения субсидий</vt:lpstr>
      <vt:lpstr>из областного бюджета бюджетам муниципальных образований</vt:lpstr>
      <vt:lpstr>Рязанской области на реализацию мероприятий по строительству</vt:lpstr>
      <vt:lpstr>(приобретению) жилья на сельских территориях, территориях</vt:lpstr>
      <vt:lpstr>опорных населенных пунктов, предоставляемого гражданам</vt:lpstr>
      <vt:lpstr>Российской Федерации по договору найма жилого помещения</vt:lpstr>
      <vt:lpstr/>
      <vt:lpstr>1. Настоящие Правила устанавливают цели, порядок и условия предоставления и расп</vt:lpstr>
    </vt:vector>
  </TitlesOfParts>
  <Company>Microsoft</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10</cp:revision>
  <cp:lastPrinted>2024-02-29T09:26:00Z</cp:lastPrinted>
  <dcterms:created xsi:type="dcterms:W3CDTF">2024-02-27T11:48:00Z</dcterms:created>
  <dcterms:modified xsi:type="dcterms:W3CDTF">2024-03-05T12:57:00Z</dcterms:modified>
</cp:coreProperties>
</file>