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83A5D">
        <w:tc>
          <w:tcPr>
            <w:tcW w:w="5428" w:type="dxa"/>
          </w:tcPr>
          <w:p w:rsidR="00190FF9" w:rsidRPr="00283A5D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3A5D" w:rsidRDefault="00190FF9" w:rsidP="00283A5D">
            <w:pPr>
              <w:rPr>
                <w:rFonts w:ascii="Times New Roman" w:hAnsi="Times New Roman"/>
                <w:sz w:val="28"/>
                <w:szCs w:val="28"/>
              </w:rPr>
            </w:pPr>
            <w:r w:rsidRPr="00283A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83A5D" w:rsidRPr="00B84BAC" w:rsidRDefault="00283A5D" w:rsidP="00283A5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B84BA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190FF9" w:rsidRPr="00283A5D" w:rsidRDefault="00283A5D" w:rsidP="00283A5D">
            <w:pPr>
              <w:rPr>
                <w:rFonts w:ascii="Times New Roman" w:hAnsi="Times New Roman"/>
                <w:sz w:val="28"/>
                <w:szCs w:val="28"/>
              </w:rPr>
            </w:pPr>
            <w:r w:rsidRPr="00B84BA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283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83A5D" w:rsidRPr="00283A5D">
        <w:tc>
          <w:tcPr>
            <w:tcW w:w="5428" w:type="dxa"/>
          </w:tcPr>
          <w:p w:rsidR="00283A5D" w:rsidRPr="00283A5D" w:rsidRDefault="00283A5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3A5D" w:rsidRPr="00283A5D" w:rsidRDefault="002B2F15" w:rsidP="00283A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05.03.2024 № 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bookmarkStart w:id="0" w:name="_GoBack"/>
            <w:bookmarkEnd w:id="0"/>
          </w:p>
        </w:tc>
      </w:tr>
      <w:tr w:rsidR="00283A5D" w:rsidRPr="00283A5D">
        <w:tc>
          <w:tcPr>
            <w:tcW w:w="5428" w:type="dxa"/>
          </w:tcPr>
          <w:p w:rsidR="00283A5D" w:rsidRPr="00283A5D" w:rsidRDefault="00283A5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83A5D" w:rsidRPr="00283A5D" w:rsidRDefault="00283A5D" w:rsidP="00283A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4BAC" w:rsidRPr="00B84BAC" w:rsidRDefault="00B84BAC" w:rsidP="00B84BA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B84BAC" w:rsidRDefault="00B84BAC" w:rsidP="00B84BA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4BAC">
        <w:rPr>
          <w:rFonts w:ascii="Times New Roman" w:hAnsi="Times New Roman"/>
          <w:sz w:val="28"/>
          <w:szCs w:val="28"/>
        </w:rPr>
        <w:t>П</w:t>
      </w:r>
      <w:proofErr w:type="gramEnd"/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О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Р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Я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Д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О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 xml:space="preserve">К </w:t>
      </w:r>
    </w:p>
    <w:p w:rsidR="00283A5D" w:rsidRDefault="00B84BAC" w:rsidP="00B84BAC">
      <w:pPr>
        <w:jc w:val="center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установления и оценки применения </w:t>
      </w:r>
      <w:proofErr w:type="gramStart"/>
      <w:r w:rsidRPr="00B84BAC">
        <w:rPr>
          <w:rFonts w:ascii="Times New Roman" w:hAnsi="Times New Roman"/>
          <w:sz w:val="28"/>
          <w:szCs w:val="28"/>
        </w:rPr>
        <w:t>обязательных</w:t>
      </w:r>
      <w:proofErr w:type="gramEnd"/>
    </w:p>
    <w:p w:rsidR="00283A5D" w:rsidRDefault="00B84BAC" w:rsidP="00B84BAC">
      <w:pPr>
        <w:jc w:val="center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требований, содержащихся </w:t>
      </w:r>
      <w:proofErr w:type="gramStart"/>
      <w:r w:rsidRPr="00B84BAC">
        <w:rPr>
          <w:rFonts w:ascii="Times New Roman" w:hAnsi="Times New Roman"/>
          <w:sz w:val="28"/>
          <w:szCs w:val="28"/>
        </w:rPr>
        <w:t>в</w:t>
      </w:r>
      <w:proofErr w:type="gramEnd"/>
      <w:r w:rsidRPr="00B84BAC">
        <w:rPr>
          <w:rFonts w:ascii="Times New Roman" w:hAnsi="Times New Roman"/>
          <w:sz w:val="28"/>
          <w:szCs w:val="28"/>
        </w:rPr>
        <w:t xml:space="preserve"> нормативных правовых</w:t>
      </w:r>
    </w:p>
    <w:p w:rsidR="00B84BAC" w:rsidRPr="00B84BAC" w:rsidRDefault="00283A5D" w:rsidP="00B84BAC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актах</w:t>
      </w:r>
      <w:proofErr w:type="gramEnd"/>
      <w:r>
        <w:rPr>
          <w:rFonts w:ascii="Times New Roman" w:hAnsi="Times New Roman"/>
          <w:sz w:val="28"/>
          <w:szCs w:val="28"/>
        </w:rPr>
        <w:t xml:space="preserve"> Рязанской области</w:t>
      </w:r>
      <w:r w:rsidR="00B84BAC" w:rsidRPr="00B84BAC">
        <w:rPr>
          <w:rFonts w:ascii="Times New Roman" w:hAnsi="Times New Roman"/>
          <w:sz w:val="28"/>
          <w:szCs w:val="28"/>
        </w:rPr>
        <w:br/>
      </w:r>
    </w:p>
    <w:p w:rsidR="00B84BAC" w:rsidRPr="00283A5D" w:rsidRDefault="00B84BAC" w:rsidP="00B84BAC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>1. Общие положения</w:t>
      </w:r>
    </w:p>
    <w:p w:rsidR="00B84BAC" w:rsidRPr="00B84BAC" w:rsidRDefault="00B84BAC" w:rsidP="00B84BA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1.1. </w:t>
      </w:r>
      <w:proofErr w:type="gramStart"/>
      <w:r w:rsidRPr="00B84BAC">
        <w:rPr>
          <w:rFonts w:ascii="Times New Roman" w:hAnsi="Times New Roman"/>
          <w:sz w:val="28"/>
          <w:szCs w:val="28"/>
        </w:rPr>
        <w:t xml:space="preserve">Настоящий Порядок определяет процедуру установления и оценки применения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</w:t>
      </w:r>
      <w:r w:rsidRPr="00B84BAC">
        <w:rPr>
          <w:rFonts w:ascii="Times New Roman" w:hAnsi="Times New Roman"/>
          <w:spacing w:val="-4"/>
          <w:sz w:val="28"/>
          <w:szCs w:val="28"/>
        </w:rPr>
        <w:t>(надзора), привлечения к административной ответственности, предоставления</w:t>
      </w:r>
      <w:r w:rsidRPr="00B84BAC">
        <w:rPr>
          <w:rFonts w:ascii="Times New Roman" w:hAnsi="Times New Roman"/>
          <w:sz w:val="28"/>
          <w:szCs w:val="28"/>
        </w:rPr>
        <w:t xml:space="preserve"> лицензий и иных разрешений, аккредитации, оценки соответствия продукции, иных форм оценок и экспертиз, содержащихся в нормативных правовых актах Рязанской области (далее </w:t>
      </w:r>
      <w:r w:rsidR="00283A5D">
        <w:rPr>
          <w:rFonts w:ascii="Times New Roman" w:hAnsi="Times New Roman"/>
          <w:sz w:val="28"/>
          <w:szCs w:val="28"/>
        </w:rPr>
        <w:t>–</w:t>
      </w:r>
      <w:r w:rsidRPr="00B84BAC">
        <w:rPr>
          <w:rFonts w:ascii="Times New Roman" w:hAnsi="Times New Roman"/>
          <w:sz w:val="28"/>
          <w:szCs w:val="28"/>
        </w:rPr>
        <w:t xml:space="preserve"> обязательные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требования), в том числе оценки фактического</w:t>
      </w:r>
      <w:proofErr w:type="gramEnd"/>
      <w:r w:rsidRPr="00B84BAC">
        <w:rPr>
          <w:rFonts w:ascii="Times New Roman" w:hAnsi="Times New Roman"/>
          <w:sz w:val="28"/>
          <w:szCs w:val="28"/>
        </w:rPr>
        <w:t xml:space="preserve"> воздействия нормативных правовых актов Рязанской области, устанавливающих обязательные требования (далее – оценка фактического воздействия).</w:t>
      </w:r>
    </w:p>
    <w:p w:rsidR="00B84BAC" w:rsidRPr="00B84BAC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Настоящий П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орядок не распространяется на отношения, связанные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br/>
        <w:t>с установлением и оценкой применения</w:t>
      </w:r>
      <w:r w:rsidRPr="00B84BAC">
        <w:rPr>
          <w:rFonts w:ascii="Times New Roman" w:hAnsi="Times New Roman"/>
          <w:sz w:val="28"/>
          <w:szCs w:val="28"/>
        </w:rPr>
        <w:t xml:space="preserve"> обязательных требований (далее </w:t>
      </w:r>
      <w:r w:rsidR="00283A5D">
        <w:rPr>
          <w:rFonts w:ascii="Times New Roman" w:hAnsi="Times New Roman"/>
          <w:sz w:val="28"/>
          <w:szCs w:val="28"/>
        </w:rPr>
        <w:t>–</w:t>
      </w:r>
      <w:r w:rsidRPr="00B84BAC">
        <w:rPr>
          <w:rFonts w:ascii="Times New Roman" w:hAnsi="Times New Roman"/>
          <w:sz w:val="28"/>
          <w:szCs w:val="28"/>
        </w:rPr>
        <w:t xml:space="preserve"> оценка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>применения)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, указанных в </w:t>
      </w:r>
      <w:hyperlink r:id="rId10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частях 2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11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3 статьи 1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 xml:space="preserve">Федерального </w:t>
      </w:r>
      <w:hyperlink r:id="rId12">
        <w:proofErr w:type="gramStart"/>
        <w:r w:rsidRPr="00B84BAC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 w:rsidRPr="00B84BAC">
        <w:rPr>
          <w:rFonts w:ascii="Times New Roman" w:hAnsi="Times New Roman"/>
          <w:sz w:val="28"/>
          <w:szCs w:val="28"/>
        </w:rPr>
        <w:t xml:space="preserve">а </w:t>
      </w:r>
      <w:r w:rsidR="00745E22">
        <w:rPr>
          <w:rFonts w:ascii="Times New Roman" w:hAnsi="Times New Roman"/>
          <w:sz w:val="28"/>
          <w:szCs w:val="28"/>
        </w:rPr>
        <w:t xml:space="preserve">от </w:t>
      </w:r>
      <w:r w:rsidRPr="00B84BAC">
        <w:rPr>
          <w:rFonts w:ascii="Times New Roman" w:hAnsi="Times New Roman"/>
          <w:spacing w:val="-4"/>
          <w:sz w:val="28"/>
          <w:szCs w:val="28"/>
        </w:rPr>
        <w:t>31.07.2020 № 247-ФЗ «Об обязательных требованиях в Российской Федерации»</w:t>
      </w:r>
      <w:r w:rsidRPr="00B84BAC">
        <w:rPr>
          <w:rFonts w:ascii="Times New Roman" w:hAnsi="Times New Roman"/>
          <w:sz w:val="28"/>
          <w:szCs w:val="28"/>
        </w:rPr>
        <w:t xml:space="preserve"> (далее </w:t>
      </w:r>
      <w:r w:rsidR="00283A5D">
        <w:rPr>
          <w:rFonts w:ascii="Times New Roman" w:hAnsi="Times New Roman"/>
          <w:sz w:val="28"/>
          <w:szCs w:val="28"/>
        </w:rPr>
        <w:t>–</w:t>
      </w:r>
      <w:r w:rsidRPr="00B84BAC">
        <w:rPr>
          <w:rFonts w:ascii="Times New Roman" w:hAnsi="Times New Roman"/>
          <w:sz w:val="28"/>
          <w:szCs w:val="28"/>
        </w:rPr>
        <w:t xml:space="preserve">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Федеральный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закон № 247-ФЗ)</w:t>
      </w:r>
      <w:r w:rsidRPr="00B84BAC">
        <w:rPr>
          <w:rFonts w:ascii="Times New Roman" w:hAnsi="Times New Roman"/>
          <w:sz w:val="28"/>
          <w:szCs w:val="28"/>
        </w:rPr>
        <w:t>.</w:t>
      </w:r>
    </w:p>
    <w:p w:rsidR="00B84BAC" w:rsidRPr="00B84BAC" w:rsidRDefault="00283A5D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="00B84BAC" w:rsidRPr="00B84BAC">
        <w:rPr>
          <w:rFonts w:ascii="Times New Roman" w:hAnsi="Times New Roman"/>
          <w:sz w:val="28"/>
          <w:szCs w:val="28"/>
        </w:rPr>
        <w:t>И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сполнительным органом Рязанской области, </w:t>
      </w:r>
      <w:r w:rsidR="00B84BAC" w:rsidRPr="00B84BAC">
        <w:rPr>
          <w:rFonts w:ascii="Times New Roman" w:hAnsi="Times New Roman"/>
          <w:sz w:val="28"/>
          <w:szCs w:val="28"/>
        </w:rPr>
        <w:t xml:space="preserve">уполномоченным </w:t>
      </w:r>
      <w:r w:rsidR="00B84BAC" w:rsidRPr="00B84BAC">
        <w:rPr>
          <w:rFonts w:ascii="Times New Roman" w:hAnsi="Times New Roman"/>
          <w:sz w:val="28"/>
          <w:szCs w:val="28"/>
        </w:rPr>
        <w:br/>
        <w:t xml:space="preserve">на </w:t>
      </w:r>
      <w:proofErr w:type="gramStart"/>
      <w:r w:rsidR="00B84BAC" w:rsidRPr="00B84B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84BAC" w:rsidRPr="00B84BAC">
        <w:rPr>
          <w:rFonts w:ascii="Times New Roman" w:hAnsi="Times New Roman"/>
          <w:sz w:val="28"/>
          <w:szCs w:val="28"/>
        </w:rPr>
        <w:t xml:space="preserve"> качеством проведения оценки применения</w:t>
      </w:r>
      <w:r>
        <w:rPr>
          <w:rFonts w:ascii="Times New Roman" w:hAnsi="Times New Roman"/>
          <w:sz w:val="28"/>
          <w:szCs w:val="28"/>
        </w:rPr>
        <w:t>,</w:t>
      </w:r>
      <w:r w:rsidR="00B84BAC" w:rsidRPr="00B84BAC">
        <w:rPr>
          <w:rFonts w:ascii="Times New Roman" w:hAnsi="Times New Roman"/>
          <w:sz w:val="28"/>
          <w:szCs w:val="28"/>
        </w:rPr>
        <w:t xml:space="preserve"> является министерство экономического развития Рязанской области (далее – уполномоченный орган).</w:t>
      </w:r>
    </w:p>
    <w:p w:rsidR="00B84BAC" w:rsidRPr="00283A5D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BAC">
        <w:rPr>
          <w:rFonts w:ascii="Times New Roman" w:hAnsi="Times New Roman"/>
          <w:sz w:val="28"/>
          <w:szCs w:val="28"/>
        </w:rPr>
        <w:t>Уполномоченный орган является ответственным за развитие процедуры оценки применения, в том числе оценки фактического воздействия, выполняет функции нормативно-правового, информационного и методического обеспечения указанных процедур, а также утверждает ежегодный план проведения оценки применения, осуществляет подготовку заключений о достижении целей введения обязательных требований и заключений об оценке фактического воздействия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283A5D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>2. Порядок установления обязательных требований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2.1. Обязательные требования, устанавливаемые нормативными правовыми актами Рязанской области, разрабатываются в соответствии с принципами, установленными </w:t>
      </w:r>
      <w:hyperlink r:id="rId13">
        <w:r w:rsidRPr="00B84BAC">
          <w:rPr>
            <w:rFonts w:ascii="Times New Roman" w:hAnsi="Times New Roman"/>
            <w:sz w:val="28"/>
            <w:szCs w:val="28"/>
          </w:rPr>
          <w:t>статьей 4</w:t>
        </w:r>
      </w:hyperlink>
      <w:r w:rsidRPr="00B84BAC">
        <w:rPr>
          <w:rFonts w:ascii="Times New Roman" w:hAnsi="Times New Roman"/>
          <w:sz w:val="28"/>
          <w:szCs w:val="28"/>
        </w:rPr>
        <w:t xml:space="preserve"> Федерального закона № 247-ФЗ.</w:t>
      </w:r>
    </w:p>
    <w:p w:rsidR="00B84BAC" w:rsidRPr="00283A5D" w:rsidRDefault="00283A5D" w:rsidP="00283A5D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2.2. </w:t>
      </w:r>
      <w:proofErr w:type="gramStart"/>
      <w:r w:rsidR="00B84BAC" w:rsidRPr="00B84BAC">
        <w:rPr>
          <w:rFonts w:ascii="Times New Roman" w:hAnsi="Times New Roman"/>
          <w:sz w:val="28"/>
          <w:szCs w:val="28"/>
        </w:rPr>
        <w:t xml:space="preserve">При разработке проекта нормативного правового акта Рязанской области, устанавливающего обязательные требования, проводится оценка регулирующего воздействия 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ОРВ) </w:t>
      </w:r>
      <w:r w:rsidR="00B84BAC" w:rsidRPr="00B84BAC">
        <w:rPr>
          <w:rFonts w:ascii="Times New Roman" w:hAnsi="Times New Roman"/>
          <w:sz w:val="28"/>
          <w:szCs w:val="28"/>
        </w:rPr>
        <w:t xml:space="preserve">в порядке, установленном постановлением Правительства Рязанской области 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от 13.10.2014 № 280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«Об оценке регулирующего воздействия проектов нормативных правовых актов Рязанской области и экспертизе нормативных правовых актов Рязанской области».</w:t>
      </w:r>
      <w:proofErr w:type="gramEnd"/>
    </w:p>
    <w:p w:rsidR="00B84BAC" w:rsidRPr="00B84BAC" w:rsidRDefault="00283A5D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 w:rsidR="00B84BAC" w:rsidRPr="00B84BAC">
        <w:rPr>
          <w:rFonts w:ascii="Times New Roman" w:hAnsi="Times New Roman"/>
          <w:sz w:val="28"/>
          <w:szCs w:val="28"/>
        </w:rPr>
        <w:t>При установлении обязательных требований должны быть определены: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2.3.1.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Содержание обязательных требований (условия, ограничения, запреты, обязанности).</w:t>
      </w:r>
    </w:p>
    <w:p w:rsidR="00B84BAC" w:rsidRPr="00B84BAC" w:rsidRDefault="00283A5D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</w:t>
      </w:r>
      <w:r w:rsidR="00B84BAC" w:rsidRPr="00B84BAC">
        <w:rPr>
          <w:rFonts w:ascii="Times New Roman" w:hAnsi="Times New Roman"/>
          <w:sz w:val="28"/>
          <w:szCs w:val="28"/>
        </w:rPr>
        <w:t>Лица, обязанные соблюдать обязательные требования (далее – контролируемые лица).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2.3.3.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В зависимости от объекта установления обязательных требований: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а)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осуществляемая деятельность, совершаемые действия, в отношении которых устанавливаются обязательные требования;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б)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в)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 xml:space="preserve">результаты осуществления деятельности, совершения действий, </w:t>
      </w:r>
      <w:r w:rsidRPr="00B84BAC">
        <w:rPr>
          <w:rFonts w:ascii="Times New Roman" w:hAnsi="Times New Roman"/>
          <w:sz w:val="28"/>
          <w:szCs w:val="28"/>
        </w:rPr>
        <w:br/>
        <w:t>в отношении которых устанавливаются обязательные требования;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г)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 xml:space="preserve">формы оценки соблюдения обязательных требований (региональный государственный контроль (надзор), привлечение к административной ответственности,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предоставление лицензий и иных разрешений, аккредитация, оценка соответствия продукции и иные формы оценки и экспертизы</w:t>
      </w:r>
      <w:r w:rsidRPr="00B84BAC">
        <w:rPr>
          <w:rFonts w:ascii="Times New Roman" w:hAnsi="Times New Roman"/>
          <w:sz w:val="28"/>
          <w:szCs w:val="28"/>
        </w:rPr>
        <w:t>);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д)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исполнительные органы Рязанской области, осуществляющие оценку применения.</w:t>
      </w:r>
    </w:p>
    <w:p w:rsidR="00B84BAC" w:rsidRPr="00B84BAC" w:rsidRDefault="00283A5D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2.4. </w:t>
      </w:r>
      <w:r w:rsidR="00B84BAC" w:rsidRPr="00B84BAC">
        <w:rPr>
          <w:rFonts w:ascii="Times New Roman" w:hAnsi="Times New Roman"/>
          <w:sz w:val="28"/>
          <w:szCs w:val="28"/>
        </w:rPr>
        <w:t>Нормативным правовым актом Рязанской области, содержащим обязательные требования, предусматривается срок его действия, который не может превышать шесть лет со дня его вступления в силу.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Срок действия нормативных правовых актов Рязанской области, содержащих обязательные требования, продлевается не более чем на 6 лет в случае принятия такого решения по результатам оценки применения.</w:t>
      </w:r>
    </w:p>
    <w:p w:rsidR="00B84BAC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2.5.</w:t>
      </w:r>
      <w:r w:rsidR="00283A5D">
        <w:rPr>
          <w:rFonts w:ascii="Times New Roman" w:hAnsi="Times New Roman"/>
          <w:sz w:val="28"/>
          <w:szCs w:val="28"/>
        </w:rPr>
        <w:t> </w:t>
      </w:r>
      <w:proofErr w:type="gramStart"/>
      <w:r w:rsidRPr="00B84BAC">
        <w:rPr>
          <w:rFonts w:ascii="Times New Roman" w:hAnsi="Times New Roman"/>
          <w:sz w:val="28"/>
          <w:szCs w:val="28"/>
        </w:rPr>
        <w:t xml:space="preserve">Положения нормативных правовых актов Рязанской области, устанавливающих обязательные требования, вступают в силу с 1 марта или </w:t>
      </w:r>
      <w:r w:rsidRPr="00B84BAC">
        <w:rPr>
          <w:rFonts w:ascii="Times New Roman" w:hAnsi="Times New Roman"/>
          <w:sz w:val="28"/>
          <w:szCs w:val="28"/>
        </w:rPr>
        <w:br/>
        <w:t xml:space="preserve">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 Рязанской области, если иное не установлено федеральным законом,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Указом Президента Российской Федерации</w:t>
      </w:r>
      <w:r w:rsidRPr="00B84BAC">
        <w:rPr>
          <w:rFonts w:ascii="Times New Roman" w:hAnsi="Times New Roman"/>
          <w:sz w:val="28"/>
          <w:szCs w:val="28"/>
        </w:rPr>
        <w:t xml:space="preserve"> или международным договором Российской Федерации,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предусматривающими установление обязательных требований</w:t>
      </w:r>
      <w:r w:rsidRPr="00B84BAC">
        <w:rPr>
          <w:rFonts w:ascii="Times New Roman" w:hAnsi="Times New Roman"/>
          <w:sz w:val="28"/>
          <w:szCs w:val="28"/>
        </w:rPr>
        <w:t>.</w:t>
      </w:r>
      <w:proofErr w:type="gramEnd"/>
    </w:p>
    <w:p w:rsidR="00283A5D" w:rsidRPr="00B84BAC" w:rsidRDefault="00283A5D" w:rsidP="00283A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283A5D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782FCE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 xml:space="preserve">3. Порядок оценки применения </w:t>
      </w:r>
    </w:p>
    <w:p w:rsidR="00B84BAC" w:rsidRPr="00B84BAC" w:rsidRDefault="00B84BAC" w:rsidP="00782FC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B84BAC" w:rsidRDefault="00B84BAC" w:rsidP="00782FC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3.1. Целью оценки применения является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комплексная оценка системы обязательных требований в соответствующей сфере общественных отношений, содержащихся в нормативных правовых актах Рязанской области, </w:t>
      </w:r>
      <w:r w:rsidRPr="00B84BAC">
        <w:rPr>
          <w:rFonts w:ascii="Times New Roman" w:hAnsi="Times New Roman"/>
          <w:sz w:val="28"/>
          <w:szCs w:val="28"/>
        </w:rPr>
        <w:t xml:space="preserve">оценка достижения цели введения обязательных требований, эффективности введения обязательных требований, выявление избыточных обязательных требований. </w:t>
      </w:r>
    </w:p>
    <w:p w:rsidR="00B84BAC" w:rsidRPr="00B84BAC" w:rsidRDefault="00283A5D" w:rsidP="00782FC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B84BAC" w:rsidRPr="00B84BAC">
        <w:rPr>
          <w:rFonts w:ascii="Times New Roman" w:hAnsi="Times New Roman"/>
          <w:sz w:val="28"/>
          <w:szCs w:val="28"/>
        </w:rPr>
        <w:t xml:space="preserve">Оценка применения проводится исполнительным органом Рязанской области, 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осуществляющим исполнительно-распорядительную деятельность в соответствующей сфере общественных отношений (далее – исполнительные органы)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84BAC" w:rsidRPr="00B84BAC">
        <w:rPr>
          <w:rFonts w:ascii="Times New Roman" w:hAnsi="Times New Roman"/>
          <w:sz w:val="28"/>
          <w:szCs w:val="28"/>
        </w:rPr>
        <w:t>в соответствии с утверждаемым уполномоченным органом планом проведения оценки применения.</w:t>
      </w:r>
    </w:p>
    <w:p w:rsidR="00B84BAC" w:rsidRPr="00283A5D" w:rsidRDefault="00283A5D" w:rsidP="00782FCE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3.3. </w:t>
      </w:r>
      <w:r w:rsidR="00B84BAC" w:rsidRPr="00B84BAC">
        <w:rPr>
          <w:rFonts w:ascii="Times New Roman" w:hAnsi="Times New Roman"/>
          <w:sz w:val="28"/>
          <w:szCs w:val="28"/>
        </w:rPr>
        <w:t xml:space="preserve">Органы государственной власти Рязанской области 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не позднее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15 марта текущего года направляют в уполномоченный орган предложения по включению нормативных правовых актов Рязанской области в план проведения оценки применения.</w:t>
      </w:r>
    </w:p>
    <w:p w:rsidR="00B84BAC" w:rsidRPr="00283A5D" w:rsidRDefault="00B84BAC" w:rsidP="00782FC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При формировании плана проведения оценки применения учитываются сроки действия нормативных правовых актов Рязанской области, содержащих обязательные требования. В случае если у нормативного правового акта </w:t>
      </w:r>
      <w:r w:rsidRPr="00B84BAC">
        <w:rPr>
          <w:rFonts w:ascii="Times New Roman" w:hAnsi="Times New Roman"/>
          <w:sz w:val="28"/>
          <w:szCs w:val="28"/>
        </w:rPr>
        <w:t>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установлен срок действия, то в план проведения оценки применения на очередной год включаются нормативные правовые акты Рязанской области, срок действия которых истекает в году, следующем за текущим годом.</w:t>
      </w:r>
    </w:p>
    <w:p w:rsidR="00B84BAC" w:rsidRPr="00283A5D" w:rsidRDefault="00B84BAC" w:rsidP="00782FC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Нормативные правовые акты Рязанской области, срок действия которых не установлен, включаются в план проведения оценки применения по предложениям лиц, интересы которых затрагиваются нормативными правовыми актами Рязанской области, содержащими обязательные требования (далее – заинтересованные лица),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</w:t>
      </w:r>
      <w:proofErr w:type="spell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недостижении</w:t>
      </w:r>
      <w:proofErr w:type="spellEnd"/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целей регулирования, установленных при проведении</w:t>
      </w:r>
      <w:proofErr w:type="gramEnd"/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ОРВ.</w:t>
      </w:r>
    </w:p>
    <w:p w:rsidR="00B84BAC" w:rsidRPr="00283A5D" w:rsidRDefault="00283A5D" w:rsidP="00782FC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3.4. 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Уполномоченный орган ежегодно на основании предложений,</w:t>
      </w:r>
      <w:r w:rsidR="00B84BAC" w:rsidRPr="00283A5D">
        <w:rPr>
          <w:rFonts w:ascii="Times New Roman" w:eastAsia="Calibri" w:hAnsi="Times New Roman"/>
          <w:strike/>
          <w:sz w:val="28"/>
          <w:szCs w:val="28"/>
          <w:lang w:eastAsia="en-US"/>
        </w:rPr>
        <w:t xml:space="preserve"> 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поступивших в соответствии с пунктом 3.3 настоящего Порядка, не позднее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1 апреля утверждает план проведения оценки применения.</w:t>
      </w:r>
    </w:p>
    <w:p w:rsidR="00B84BAC" w:rsidRPr="00283A5D" w:rsidRDefault="00B84BAC" w:rsidP="00782FC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План проведения оценки применения размещается на официальном сайте в информационно-телекоммуникационной сети «Интернет» (далее – официальный сайт) уполномоченного органа не позднее 5 рабочих дней со дня </w:t>
      </w: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утверждения плана проведения оценки применения</w:t>
      </w:r>
      <w:proofErr w:type="gramEnd"/>
      <w:r w:rsidRPr="00283A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4BAC" w:rsidRPr="00283A5D" w:rsidRDefault="00B84BAC" w:rsidP="00782FC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BAC">
        <w:rPr>
          <w:rFonts w:ascii="Times New Roman" w:hAnsi="Times New Roman"/>
          <w:sz w:val="28"/>
          <w:szCs w:val="28"/>
        </w:rPr>
        <w:t>3.5</w:t>
      </w:r>
      <w:r w:rsidR="00283A5D">
        <w:rPr>
          <w:rFonts w:ascii="Times New Roman" w:hAnsi="Times New Roman"/>
          <w:sz w:val="28"/>
          <w:szCs w:val="28"/>
        </w:rPr>
        <w:t>. </w:t>
      </w:r>
      <w:r w:rsidRPr="00B84BAC">
        <w:rPr>
          <w:rFonts w:ascii="Times New Roman" w:hAnsi="Times New Roman"/>
          <w:sz w:val="28"/>
          <w:szCs w:val="28"/>
        </w:rPr>
        <w:t xml:space="preserve">Исполнительные органы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проводят оценку применения в отношении нормативных правовых актов Рязанской области в соответствии с целями, указанными в пункте </w:t>
      </w:r>
      <w:hyperlink r:id="rId14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3.1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</w:t>
      </w:r>
    </w:p>
    <w:p w:rsidR="00B84BAC" w:rsidRPr="00283A5D" w:rsidRDefault="00B84BAC" w:rsidP="00782FC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По итогам проведения оценки применения исполнительный орган принимает одно из следующих решений:</w:t>
      </w:r>
    </w:p>
    <w:p w:rsidR="00B84BAC" w:rsidRPr="00283A5D" w:rsidRDefault="00283A5D" w:rsidP="00782FC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о сохранении нормативного правового акта</w:t>
      </w:r>
      <w:r w:rsidR="00B84BAC"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без изменений, а для нормативных правовых актов</w:t>
      </w:r>
      <w:r w:rsidR="00B84BAC"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, для которых установлен срок действия,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 продлении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срока их действия;</w:t>
      </w:r>
      <w:proofErr w:type="gramEnd"/>
    </w:p>
    <w:p w:rsidR="00B84BAC" w:rsidRPr="00283A5D" w:rsidRDefault="00B84BAC" w:rsidP="00782FC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нормативный правовой акт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782F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в том числе в части продления сроков для нормативных правовых актов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, для которых установлен срок действия;</w:t>
      </w:r>
    </w:p>
    <w:p w:rsidR="00B84BAC" w:rsidRPr="00283A5D" w:rsidRDefault="00283A5D" w:rsidP="00782FC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об отмене (признании </w:t>
      </w:r>
      <w:proofErr w:type="gramStart"/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утратившим</w:t>
      </w:r>
      <w:proofErr w:type="gramEnd"/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силу) нормативного правового акта</w:t>
      </w:r>
      <w:r w:rsidR="00B84BAC"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3.6. По результатам оценки применения исполнительный орган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готовит доклад о достижении целей введения обязательных требований (далее 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доклад).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Источниками информации для подготовки доклада являются: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а) результаты мониторинга применения обязательных требований </w:t>
      </w:r>
      <w:r w:rsidRPr="00B84BAC">
        <w:rPr>
          <w:rFonts w:ascii="Times New Roman" w:hAnsi="Times New Roman"/>
          <w:sz w:val="28"/>
          <w:szCs w:val="28"/>
        </w:rPr>
        <w:br/>
        <w:t>в установленной сфере деятельности, проводимого исполнительным органом;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б) результаты анализа осуществления контрольной (надзорной) </w:t>
      </w:r>
      <w:r w:rsidRPr="00B84BAC">
        <w:rPr>
          <w:rFonts w:ascii="Times New Roman" w:hAnsi="Times New Roman"/>
          <w:sz w:val="28"/>
          <w:szCs w:val="28"/>
        </w:rPr>
        <w:br/>
        <w:t>и разрешительной деятельности;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в)</w:t>
      </w:r>
      <w:r w:rsidRPr="00B84BAC">
        <w:rPr>
          <w:rFonts w:ascii="Times New Roman" w:hAnsi="Times New Roman"/>
          <w:sz w:val="28"/>
          <w:szCs w:val="28"/>
          <w:lang w:val="en-US"/>
        </w:rPr>
        <w:t> </w:t>
      </w:r>
      <w:r w:rsidRPr="00B84BAC">
        <w:rPr>
          <w:rFonts w:ascii="Times New Roman" w:hAnsi="Times New Roman"/>
          <w:sz w:val="28"/>
          <w:szCs w:val="28"/>
        </w:rPr>
        <w:t>результаты анализа судебной практики по вопросам применения обязательных требований;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г) обращения, предложения и замечания контролируемых лиц;</w:t>
      </w:r>
    </w:p>
    <w:p w:rsidR="00B84BAC" w:rsidRPr="00B84BAC" w:rsidRDefault="00283A5D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="00B84BAC" w:rsidRPr="00B84BAC">
        <w:rPr>
          <w:rFonts w:ascii="Times New Roman" w:hAnsi="Times New Roman"/>
          <w:sz w:val="28"/>
          <w:szCs w:val="28"/>
        </w:rPr>
        <w:t>иные сведения, которые, по мнению исполнительного органа, позволяют объективно оценить применение обязательных требований.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3.7. Доклад содержит следующие сведения и материалы: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84BAC">
        <w:rPr>
          <w:rFonts w:ascii="Times New Roman" w:hAnsi="Times New Roman"/>
          <w:sz w:val="28"/>
          <w:szCs w:val="28"/>
        </w:rPr>
        <w:t>а)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реквизиты нормативного правового акта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</w:t>
      </w:r>
      <w:r w:rsidRPr="00B84BAC">
        <w:rPr>
          <w:rFonts w:ascii="Times New Roman" w:hAnsi="Times New Roman"/>
          <w:sz w:val="28"/>
          <w:szCs w:val="28"/>
        </w:rPr>
        <w:t xml:space="preserve">, содержащего обязательные требования; </w:t>
      </w:r>
      <w:proofErr w:type="gramEnd"/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б</w:t>
      </w:r>
      <w:r w:rsidR="00283A5D">
        <w:rPr>
          <w:rFonts w:ascii="Times New Roman" w:hAnsi="Times New Roman"/>
          <w:sz w:val="28"/>
          <w:szCs w:val="28"/>
        </w:rPr>
        <w:t>) </w:t>
      </w:r>
      <w:r w:rsidRPr="00B84BAC">
        <w:rPr>
          <w:rFonts w:ascii="Times New Roman" w:hAnsi="Times New Roman"/>
          <w:sz w:val="28"/>
          <w:szCs w:val="28"/>
        </w:rPr>
        <w:t>дата вступления в силу нормативного правового акта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</w:t>
      </w:r>
      <w:r w:rsidRPr="00B84BAC">
        <w:rPr>
          <w:rFonts w:ascii="Times New Roman" w:hAnsi="Times New Roman"/>
          <w:sz w:val="28"/>
          <w:szCs w:val="28"/>
        </w:rPr>
        <w:t>, содержащего обязательные требования, и (или) его отдельных положений, содержащих обязательные требования;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в)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дата окончания срока действия нормативного правового акта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</w:t>
      </w:r>
      <w:r w:rsidRPr="00B84BAC">
        <w:rPr>
          <w:rFonts w:ascii="Times New Roman" w:hAnsi="Times New Roman"/>
          <w:sz w:val="28"/>
          <w:szCs w:val="28"/>
        </w:rPr>
        <w:t>, содержащего обязательные требования, и (или) его отдельных положений, содержащих обязательные требования;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г</w:t>
      </w:r>
      <w:r w:rsidR="00283A5D">
        <w:rPr>
          <w:rFonts w:ascii="Times New Roman" w:hAnsi="Times New Roman"/>
          <w:sz w:val="28"/>
          <w:szCs w:val="28"/>
        </w:rPr>
        <w:t>) </w:t>
      </w:r>
      <w:r w:rsidRPr="00B84BAC">
        <w:rPr>
          <w:rFonts w:ascii="Times New Roman" w:hAnsi="Times New Roman"/>
          <w:sz w:val="28"/>
          <w:szCs w:val="28"/>
        </w:rPr>
        <w:t>сведения о проведении ОРВ проекта нормативного правового акта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</w:t>
      </w:r>
      <w:r w:rsidRPr="00B84BAC">
        <w:rPr>
          <w:rFonts w:ascii="Times New Roman" w:hAnsi="Times New Roman"/>
          <w:sz w:val="28"/>
          <w:szCs w:val="28"/>
        </w:rPr>
        <w:t xml:space="preserve">, которым предлагалось установить обязательные требования; 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84BAC">
        <w:rPr>
          <w:rFonts w:ascii="Times New Roman" w:hAnsi="Times New Roman"/>
          <w:sz w:val="28"/>
          <w:szCs w:val="28"/>
        </w:rPr>
        <w:t>д</w:t>
      </w:r>
      <w:r w:rsidR="00283A5D">
        <w:rPr>
          <w:rFonts w:ascii="Times New Roman" w:hAnsi="Times New Roman"/>
          <w:sz w:val="28"/>
          <w:szCs w:val="28"/>
        </w:rPr>
        <w:t>) </w:t>
      </w:r>
      <w:r w:rsidRPr="00B84BAC">
        <w:rPr>
          <w:rFonts w:ascii="Times New Roman" w:hAnsi="Times New Roman"/>
          <w:sz w:val="28"/>
          <w:szCs w:val="28"/>
        </w:rPr>
        <w:t xml:space="preserve">оценка эффективности введения обязательных требований (данные </w:t>
      </w:r>
      <w:r w:rsidRPr="00B84BAC">
        <w:rPr>
          <w:rFonts w:ascii="Times New Roman" w:hAnsi="Times New Roman"/>
          <w:sz w:val="28"/>
          <w:szCs w:val="28"/>
        </w:rPr>
        <w:br/>
        <w:t xml:space="preserve">о привлечении к ответственности за нарушение обязательных требований, </w:t>
      </w:r>
      <w:r w:rsidRPr="00B84BAC">
        <w:rPr>
          <w:rFonts w:ascii="Times New Roman" w:hAnsi="Times New Roman"/>
          <w:sz w:val="28"/>
          <w:szCs w:val="28"/>
        </w:rPr>
        <w:br/>
        <w:t>о типовых и массовых нарушениях обязательных требований; количество и анализ содержания поступивших в уполномоченный орган обращений контролируемых лиц, связанных с применением обязательных требований; иные сведения, которые позволяют оценить применение обязательных требований и достижение целей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 xml:space="preserve">их установления); </w:t>
      </w:r>
      <w:proofErr w:type="gramEnd"/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е)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 xml:space="preserve">вывод о достижении или </w:t>
      </w:r>
      <w:proofErr w:type="spellStart"/>
      <w:r w:rsidRPr="00B84BAC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B84BAC">
        <w:rPr>
          <w:rFonts w:ascii="Times New Roman" w:hAnsi="Times New Roman"/>
          <w:sz w:val="28"/>
          <w:szCs w:val="28"/>
        </w:rPr>
        <w:t xml:space="preserve"> целей введения обязательных требований;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ж</w:t>
      </w:r>
      <w:r w:rsidR="00283A5D">
        <w:rPr>
          <w:rFonts w:ascii="Times New Roman" w:hAnsi="Times New Roman"/>
          <w:sz w:val="28"/>
          <w:szCs w:val="28"/>
        </w:rPr>
        <w:t>) </w:t>
      </w:r>
      <w:r w:rsidRPr="00B84BAC">
        <w:rPr>
          <w:rFonts w:ascii="Times New Roman" w:hAnsi="Times New Roman"/>
          <w:sz w:val="28"/>
          <w:szCs w:val="28"/>
        </w:rPr>
        <w:t xml:space="preserve">вывод об учете принципов установления и оценки применения, установленных </w:t>
      </w:r>
      <w:hyperlink r:id="rId15">
        <w:r w:rsidRPr="00B84BAC">
          <w:rPr>
            <w:rFonts w:ascii="Times New Roman" w:hAnsi="Times New Roman"/>
            <w:sz w:val="28"/>
            <w:szCs w:val="28"/>
          </w:rPr>
          <w:t>статьей 4</w:t>
        </w:r>
      </w:hyperlink>
      <w:r w:rsidRPr="00B84BAC">
        <w:rPr>
          <w:rFonts w:ascii="Times New Roman" w:hAnsi="Times New Roman"/>
          <w:sz w:val="28"/>
          <w:szCs w:val="28"/>
        </w:rPr>
        <w:t xml:space="preserve"> Федерального закона №</w:t>
      </w:r>
      <w:r w:rsidR="00283A5D">
        <w:rPr>
          <w:rFonts w:ascii="Times New Roman" w:hAnsi="Times New Roman"/>
          <w:sz w:val="28"/>
          <w:szCs w:val="28"/>
        </w:rPr>
        <w:t>  </w:t>
      </w:r>
      <w:r w:rsidRPr="00B84BAC">
        <w:rPr>
          <w:rFonts w:ascii="Times New Roman" w:hAnsi="Times New Roman"/>
          <w:sz w:val="28"/>
          <w:szCs w:val="28"/>
        </w:rPr>
        <w:t xml:space="preserve">247-ФЗ, а также </w:t>
      </w:r>
      <w:r w:rsidRPr="00B84BAC">
        <w:rPr>
          <w:rFonts w:ascii="Times New Roman" w:hAnsi="Times New Roman"/>
          <w:sz w:val="28"/>
          <w:szCs w:val="28"/>
        </w:rPr>
        <w:br/>
        <w:t>его обоснование;</w:t>
      </w:r>
    </w:p>
    <w:p w:rsidR="00B84BAC" w:rsidRPr="00B84BAC" w:rsidRDefault="00B84BAC" w:rsidP="00782FCE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з) выявленные избыточные обязательные требования (при наличии);</w:t>
      </w:r>
    </w:p>
    <w:p w:rsidR="00B84BAC" w:rsidRPr="00B84BAC" w:rsidRDefault="00B84BAC" w:rsidP="00E16B4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и</w:t>
      </w:r>
      <w:r w:rsidR="00283A5D">
        <w:rPr>
          <w:rFonts w:ascii="Times New Roman" w:hAnsi="Times New Roman"/>
          <w:sz w:val="28"/>
          <w:szCs w:val="28"/>
        </w:rPr>
        <w:t>) </w:t>
      </w:r>
      <w:r w:rsidRPr="00B84BAC">
        <w:rPr>
          <w:rFonts w:ascii="Times New Roman" w:hAnsi="Times New Roman"/>
          <w:sz w:val="28"/>
          <w:szCs w:val="28"/>
        </w:rPr>
        <w:t>вывод о целесообразности или нецелесообразности проведения оценки фактического воздействия;</w:t>
      </w:r>
    </w:p>
    <w:p w:rsidR="00B84BAC" w:rsidRPr="00283A5D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к)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решение, принятое по итогам проведения оценки применения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br/>
        <w:t>в соответствии с пунктом 3.5 настоящего Порядка.</w:t>
      </w:r>
    </w:p>
    <w:p w:rsidR="00B84BAC" w:rsidRPr="00B84BAC" w:rsidRDefault="00B84BAC" w:rsidP="00E16B4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3.8. В целях проведения открытого обсуждения с заинтересованными лицами (далее – публичные консультации) доклада исполнительный орган размещает его на официальном сайте исполнительного органа в срок не позднее 3 рабочих дней со дня подписания доклада. Срок публичных консультаций по докладу составляет не менее 20 рабочих дней со дня его размещения на официальном сайте исполнительного органа.</w:t>
      </w:r>
    </w:p>
    <w:p w:rsidR="00B84BAC" w:rsidRPr="00B84BAC" w:rsidRDefault="00B84BAC" w:rsidP="00E16B4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3.9.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 xml:space="preserve">Исполнительный орган рассматривает предложения, поступившие в срок, установленный для публичных консультаций по докладу, предусмотренный пунктом 3.8 настоящего Порядка, и составляет в срок не более 10 рабочих дней со дня завершения публичных консультаций сводку предложений, содержащую комментарии и предложения, поступившие в рамках публичных консультаций по докладу (далее </w:t>
      </w:r>
      <w:r w:rsidR="00283A5D">
        <w:rPr>
          <w:rFonts w:ascii="Times New Roman" w:hAnsi="Times New Roman"/>
          <w:sz w:val="28"/>
          <w:szCs w:val="28"/>
        </w:rPr>
        <w:t>–</w:t>
      </w:r>
      <w:r w:rsidRPr="00B84BAC">
        <w:rPr>
          <w:rFonts w:ascii="Times New Roman" w:hAnsi="Times New Roman"/>
          <w:sz w:val="28"/>
          <w:szCs w:val="28"/>
        </w:rPr>
        <w:t xml:space="preserve"> сводка</w:t>
      </w:r>
      <w:r w:rsidR="00283A5D">
        <w:rPr>
          <w:rFonts w:ascii="Times New Roman" w:hAnsi="Times New Roman"/>
          <w:sz w:val="28"/>
          <w:szCs w:val="28"/>
        </w:rPr>
        <w:t xml:space="preserve"> </w:t>
      </w:r>
      <w:r w:rsidRPr="00B84BAC">
        <w:rPr>
          <w:rFonts w:ascii="Times New Roman" w:hAnsi="Times New Roman"/>
          <w:sz w:val="28"/>
          <w:szCs w:val="28"/>
        </w:rPr>
        <w:t xml:space="preserve">предложений). </w:t>
      </w:r>
    </w:p>
    <w:p w:rsidR="00B84BAC" w:rsidRPr="00B84BAC" w:rsidRDefault="00B84BAC" w:rsidP="00E16B4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 xml:space="preserve">Сводка предложений размещается на официальном сайте исполнительного органа в срок не более 5 рабочих дней со дня составления сводки предложений. </w:t>
      </w:r>
    </w:p>
    <w:p w:rsidR="00B84BAC" w:rsidRPr="00B84BAC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3.10.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>При необходимости доклад дорабатывается исполнительным органом с учетом информации, содержащейся в сводке предложений</w:t>
      </w:r>
      <w:r w:rsidR="00283A5D">
        <w:rPr>
          <w:rFonts w:ascii="Times New Roman" w:hAnsi="Times New Roman"/>
          <w:sz w:val="28"/>
          <w:szCs w:val="28"/>
        </w:rPr>
        <w:t>,</w:t>
      </w:r>
      <w:r w:rsidRPr="00B84BAC">
        <w:rPr>
          <w:rFonts w:ascii="Times New Roman" w:hAnsi="Times New Roman"/>
          <w:sz w:val="28"/>
          <w:szCs w:val="28"/>
        </w:rPr>
        <w:t xml:space="preserve"> в срок не более 10 рабочих дней со дня завершения публичных консультаций.</w:t>
      </w:r>
    </w:p>
    <w:p w:rsidR="00B84BAC" w:rsidRPr="00283A5D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BAC">
        <w:rPr>
          <w:rFonts w:ascii="Times New Roman" w:hAnsi="Times New Roman"/>
          <w:sz w:val="28"/>
          <w:szCs w:val="28"/>
        </w:rPr>
        <w:t xml:space="preserve">Доклад (доработанный доклад) и сводка предложений направляются исполнительным органом в уполномоченный орган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для подготовки заключения о достижении целей введения обязательных требований </w:t>
      </w:r>
      <w:r w:rsidRPr="00B84BAC">
        <w:rPr>
          <w:rFonts w:ascii="Times New Roman" w:hAnsi="Times New Roman"/>
          <w:sz w:val="28"/>
          <w:szCs w:val="28"/>
        </w:rPr>
        <w:t>в срок не позднее 10 рабочих дней со дня размещения сводки предложений на официальном сайте исполнительного органа.</w:t>
      </w:r>
    </w:p>
    <w:p w:rsidR="00B84BAC" w:rsidRPr="00B84BAC" w:rsidRDefault="00B84BAC" w:rsidP="00E16B4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E16B4C">
      <w:pPr>
        <w:widowControl w:val="0"/>
        <w:autoSpaceDE w:val="0"/>
        <w:autoSpaceDN w:val="0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>4. Подготовка заключения о достижении</w:t>
      </w:r>
      <w:r w:rsidR="00782FCE">
        <w:rPr>
          <w:rFonts w:ascii="Times New Roman" w:hAnsi="Times New Roman"/>
          <w:sz w:val="28"/>
          <w:szCs w:val="28"/>
        </w:rPr>
        <w:br/>
      </w:r>
      <w:r w:rsidRPr="00283A5D">
        <w:rPr>
          <w:rFonts w:ascii="Times New Roman" w:hAnsi="Times New Roman"/>
          <w:sz w:val="28"/>
          <w:szCs w:val="28"/>
        </w:rPr>
        <w:t xml:space="preserve">целей введения </w:t>
      </w:r>
      <w:r w:rsidR="00782FCE">
        <w:rPr>
          <w:rFonts w:ascii="Times New Roman" w:hAnsi="Times New Roman"/>
          <w:sz w:val="28"/>
          <w:szCs w:val="28"/>
        </w:rPr>
        <w:t xml:space="preserve"> </w:t>
      </w:r>
      <w:r w:rsidRPr="00283A5D">
        <w:rPr>
          <w:rFonts w:ascii="Times New Roman" w:hAnsi="Times New Roman"/>
          <w:sz w:val="28"/>
          <w:szCs w:val="28"/>
        </w:rPr>
        <w:t>обязательных требований</w:t>
      </w:r>
    </w:p>
    <w:p w:rsidR="00B84BAC" w:rsidRPr="00B84BAC" w:rsidRDefault="00B84BAC" w:rsidP="00E16B4C">
      <w:pPr>
        <w:widowControl w:val="0"/>
        <w:autoSpaceDE w:val="0"/>
        <w:autoSpaceDN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4.1.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hyperlink r:id="rId16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Заключение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о достижении целей введения обязательных требований подготавливается уполномоченным органом в течение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15 рабочих дней со дня представления исполнительным органом документов, предусмотренных </w:t>
      </w:r>
      <w:hyperlink r:id="rId17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пунктом 3.1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>0 настоящего Порядка (далее – документы).</w:t>
      </w:r>
    </w:p>
    <w:p w:rsidR="00B84BAC" w:rsidRPr="00283A5D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4.2.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При подготовке заключения о достижении целей введения обязательных требований уполномоченный орган проверяет соблюдение порядка проведения оценки применения.</w:t>
      </w:r>
    </w:p>
    <w:p w:rsidR="00B84BAC" w:rsidRPr="00283A5D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В случае предоставления документов с нарушением требований порядка проведения оценки применения, установленных разделом 3 настоящего Порядка, уполномоченный орган в течение 10 рабочих дней со дня поступления документов возвращает исполнительному органу их на доработку без подготовки заключения о достижении целей введения обязательных требований.</w:t>
      </w:r>
    </w:p>
    <w:p w:rsidR="00B84BAC" w:rsidRPr="00283A5D" w:rsidRDefault="00B84BAC" w:rsidP="00E16B4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возврата документов в соответствии с настоящим пунктом </w:t>
      </w:r>
      <w:r w:rsidRPr="00782FCE">
        <w:rPr>
          <w:rFonts w:ascii="Times New Roman" w:eastAsia="Calibri" w:hAnsi="Times New Roman"/>
          <w:spacing w:val="-4"/>
          <w:sz w:val="28"/>
          <w:szCs w:val="28"/>
          <w:lang w:eastAsia="en-US"/>
        </w:rPr>
        <w:t>исполнительный орган проводит невыполненные процедуры, предусмотренные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разделом 3 настоящего Порядка, дорабатывает доклад (при необходимости) с учетом информации, содержащейся в сводке предложений, и в срок не позднее 20 рабочих дней со дня получения документов в соответствии с настоящим пунктом повторно направляет их для подготовки заключения о достижении целей введения обязательных требований.</w:t>
      </w:r>
      <w:proofErr w:type="gramEnd"/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4.3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В заключении о достижении целей введения обязательных требований, подготовленным уполномоченным органом, содержится: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комплексная оценка системы обязательных требований, содержащихся в нормативных правовых актах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, в соответствующей сфере общественных отношений;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б) оценка достижения целей введения обязательных требований;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оценка эффективности введения обязательных требований, выявленные избыточные обязательные требования.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4.4.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несогласия с выводами, указанными в докладе,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br/>
        <w:t>или невозможности проверки данных, указанных в докладе, на основе которых исполнительным органом были сделаны соответствующие выводы, в заключении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о достижении целей введения обязательных требований делается один из следующих выводов: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- о нецелесообразности продления сроков действия регулирования;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о необходимости внесения изменений в нормативный правовой акт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- о необходимости проведения оценки фактического воздействия.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4.5. </w:t>
      </w: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В случае если заявленные цели введения обязательных требований достигнуты или достигнуты частично, однако в ходе публичных консультаций заинтересованными лицами представлена позиция об избыточности обязательных требований или соответствующий вывод сделан уполномоченным органом в рамках подготовки заключения о достижении целей введения обязательных требований,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то в отношении таких нормативных правовых актов Рязанской области дополнительно проводится процедура оценки фактического воздействия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hyperlink r:id="rId18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разделом</w:t>
        </w:r>
        <w:proofErr w:type="gramEnd"/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 xml:space="preserve"> 5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4.6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Заключение о достижении целей введения обязательных требований уполномоченным органом размещается на официальном сайте уполномоченного органа и направляется исполнительному органу, подготовившему доклад, в срок не позднее 5 рабочих дней со дня подписания заключения о достижении целей введения обязательных требований.</w:t>
      </w:r>
    </w:p>
    <w:p w:rsid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283A5D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 xml:space="preserve">5. Порядок оценки фактического воздействия </w:t>
      </w:r>
      <w:r w:rsidRPr="00283A5D">
        <w:rPr>
          <w:rFonts w:ascii="Times New Roman" w:hAnsi="Times New Roman"/>
          <w:sz w:val="28"/>
          <w:szCs w:val="28"/>
        </w:rPr>
        <w:br/>
        <w:t xml:space="preserve">нормативных правовых актов Рязанской области, </w:t>
      </w:r>
      <w:r w:rsidRPr="00283A5D">
        <w:rPr>
          <w:rFonts w:ascii="Times New Roman" w:hAnsi="Times New Roman"/>
          <w:sz w:val="28"/>
          <w:szCs w:val="28"/>
        </w:rPr>
        <w:br/>
        <w:t>содержащих обязательные требования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bCs/>
          <w:sz w:val="28"/>
          <w:szCs w:val="28"/>
          <w:lang w:eastAsia="en-US"/>
        </w:rPr>
        <w:t>5.1. Оценка фактического воздействия проводится исполнительным органом.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bCs/>
          <w:sz w:val="28"/>
          <w:szCs w:val="28"/>
          <w:lang w:eastAsia="en-US"/>
        </w:rPr>
        <w:t>5.2.</w:t>
      </w:r>
      <w:r w:rsidR="00283A5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Проведение оценки фактического воздействия осуществляется в целях определения и оценки фактических положительных и отрицательных последствий принятия нормативных правовых актов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Рязанской области</w:t>
      </w:r>
      <w:r w:rsidRPr="00B84BAC">
        <w:rPr>
          <w:rFonts w:ascii="Times New Roman" w:hAnsi="Times New Roman"/>
          <w:sz w:val="28"/>
          <w:szCs w:val="28"/>
        </w:rPr>
        <w:t xml:space="preserve">, содержащих обязательные требования, а также выявления в них положений, необоснованно затрудняющих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ведение предпринимательской и иной экономической деятельности или приводящих к возникновению необоснованных расходов областного бюджета.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5.3.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По итогам проведения оценки фактического воздействия исполнительный орган принимает одно из следующих решений: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о сохранении нормативного правового акта </w:t>
      </w:r>
      <w:r w:rsidRPr="00B84BAC">
        <w:rPr>
          <w:rFonts w:ascii="Times New Roman" w:hAnsi="Times New Roman"/>
          <w:sz w:val="28"/>
          <w:szCs w:val="28"/>
        </w:rPr>
        <w:t>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без изменений, а для нормативных правовых актов Рязанской области, для которых установлен срок действия, </w:t>
      </w:r>
      <w:r w:rsidR="00283A5D" w:rsidRPr="00283A5D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 xml:space="preserve"> о продлении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срока их действия;</w:t>
      </w:r>
      <w:proofErr w:type="gramEnd"/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о внесении изменений в нормативный правовой акт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, в том числе в части продления сроков для нормативных правовых актов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, для которых установлен срок действия;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об отмене (признании </w:t>
      </w: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утратившим</w:t>
      </w:r>
      <w:proofErr w:type="gramEnd"/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силу) нормативного правового акта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5.4. </w:t>
      </w:r>
      <w:r w:rsidRPr="00B84BAC">
        <w:rPr>
          <w:rFonts w:ascii="Times New Roman" w:hAnsi="Times New Roman"/>
          <w:sz w:val="28"/>
          <w:szCs w:val="28"/>
        </w:rPr>
        <w:t xml:space="preserve">По результатам оценки </w:t>
      </w:r>
      <w:r w:rsidRPr="00283A5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фактического воздействия </w:t>
      </w:r>
      <w:r w:rsidRPr="00B84BAC">
        <w:rPr>
          <w:rFonts w:ascii="Times New Roman" w:hAnsi="Times New Roman"/>
          <w:sz w:val="28"/>
          <w:szCs w:val="28"/>
        </w:rPr>
        <w:t xml:space="preserve">исполнительный орган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готовит </w:t>
      </w:r>
      <w:r w:rsidRPr="00283A5D">
        <w:rPr>
          <w:rFonts w:ascii="Times New Roman" w:eastAsia="Calibri" w:hAnsi="Times New Roman"/>
          <w:bCs/>
          <w:sz w:val="28"/>
          <w:szCs w:val="28"/>
          <w:lang w:eastAsia="en-US"/>
        </w:rPr>
        <w:t>отчет об оценке фактического воздействия.</w:t>
      </w:r>
    </w:p>
    <w:p w:rsidR="00B84BAC" w:rsidRPr="00283A5D" w:rsidRDefault="00283A5D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5.5. </w:t>
      </w:r>
      <w:r w:rsidR="00B84BAC" w:rsidRPr="00283A5D">
        <w:rPr>
          <w:rFonts w:ascii="Times New Roman" w:eastAsia="Calibri" w:hAnsi="Times New Roman"/>
          <w:sz w:val="28"/>
          <w:szCs w:val="28"/>
          <w:lang w:eastAsia="en-US"/>
        </w:rPr>
        <w:t>В отчет об оценке фактического воздействия включаются следующие сведения: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реквизиты нормативного правового акта Рязанской области, подлежащего оценке фактического воздействия;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Par2"/>
      <w:bookmarkEnd w:id="1"/>
      <w:r w:rsidRPr="00283A5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сведения о проведении ОРВ проекта нормативного правового акта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, устанавливающего обязательные требования, и ее результатах, включая сводный отчет о результатах проведения ОРВ, заключение об ОРВ, сводку предложений, поступивших по итогам проведения публичных консультаций по нормативному правовому акту</w:t>
      </w:r>
      <w:r w:rsidRPr="00B84BA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(при наличии);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Par3"/>
      <w:bookmarkEnd w:id="2"/>
      <w:r w:rsidRPr="00283A5D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в том числе расчет фактических затрат субъектов предпринимательской и иной экономической деятельности на соблюдение обязательных требований;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оценка соблюдения принципов установления и оценки применения;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результаты предыдущих оценок фактического воздействия (при наличии);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иные сведения, которые позволяют оценить фактическое воздействие.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ж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решение, принятое по итогам проведения оценки фактического воздействия в соответствии с пунктом 5.3 настоящего Порядка.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5.6. В целях проведения публичных консультаций по отчету об оценк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фактического воздействия исполнительный орган размещает такой отчет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официальном сайте исполнительного органа в срок не позднее 3 рабочих дней со дня подписания отчета. 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5.7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Срок публичных консультаций по отчету об оценке фактического воздействия составляет не менее 20 рабочих дней со дня его размещения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исполнительного органа.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5.8.</w:t>
      </w:r>
      <w:r w:rsidR="00283A5D">
        <w:rPr>
          <w:rFonts w:ascii="Times New Roman" w:hAnsi="Times New Roman"/>
          <w:sz w:val="28"/>
          <w:szCs w:val="28"/>
        </w:rPr>
        <w:t> </w:t>
      </w:r>
      <w:r w:rsidRPr="00B84BAC">
        <w:rPr>
          <w:rFonts w:ascii="Times New Roman" w:hAnsi="Times New Roman"/>
          <w:sz w:val="28"/>
          <w:szCs w:val="28"/>
        </w:rPr>
        <w:t xml:space="preserve">Исполнительный орган рассматривает предложения, поступившие </w:t>
      </w:r>
      <w:r w:rsidRPr="00B84BAC">
        <w:rPr>
          <w:rFonts w:ascii="Times New Roman" w:hAnsi="Times New Roman"/>
          <w:sz w:val="28"/>
          <w:szCs w:val="28"/>
        </w:rPr>
        <w:br/>
        <w:t xml:space="preserve">в срок, установленный пунктом 5.7 настоящего Порядка, и составляет в срок не более 10 рабочих дней со дня завершения публичных консультаций сводку предложений. 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Сводка предложений размещается на официальном сайте исполнительного органа в срок не более 5 рабочих дней со дня составления сводки замечаний.</w:t>
      </w:r>
    </w:p>
    <w:p w:rsidR="00B84BAC" w:rsidRPr="00B84BAC" w:rsidRDefault="00B84BAC" w:rsidP="00283A5D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84BAC">
        <w:rPr>
          <w:rFonts w:ascii="Times New Roman" w:hAnsi="Times New Roman"/>
          <w:sz w:val="28"/>
          <w:szCs w:val="28"/>
        </w:rPr>
        <w:t>При необходимости отчет об оценке фактического воздействия дорабатывается исполнительным органом с учетом информации, содержащейся в сводке предложений в срок не более 10 рабочих дней со дня завершения публичных консультаций.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BAC">
        <w:rPr>
          <w:rFonts w:ascii="Times New Roman" w:hAnsi="Times New Roman"/>
          <w:sz w:val="28"/>
          <w:szCs w:val="28"/>
        </w:rPr>
        <w:t>5.9.</w:t>
      </w:r>
      <w:r w:rsidRPr="00B84BAC">
        <w:rPr>
          <w:rFonts w:ascii="Times New Roman" w:hAnsi="Times New Roman"/>
          <w:sz w:val="28"/>
          <w:szCs w:val="28"/>
          <w:lang w:val="en-US"/>
        </w:rPr>
        <w:t> </w:t>
      </w:r>
      <w:r w:rsidRPr="00B84BAC">
        <w:rPr>
          <w:rFonts w:ascii="Times New Roman" w:hAnsi="Times New Roman"/>
          <w:sz w:val="28"/>
          <w:szCs w:val="28"/>
        </w:rPr>
        <w:t xml:space="preserve">Отчет об оценке фактического воздействия (доработанный отчет об оценке фактического воздействия) и сводка предложений направляются исполнительным органом в уполномоченный орган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для подготовки заключения </w:t>
      </w:r>
      <w:r w:rsidRPr="00B84BAC">
        <w:rPr>
          <w:rFonts w:ascii="Times New Roman" w:hAnsi="Times New Roman"/>
          <w:sz w:val="28"/>
          <w:szCs w:val="28"/>
        </w:rPr>
        <w:t xml:space="preserve">об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оценке фактического воздействия </w:t>
      </w:r>
      <w:r w:rsidRPr="00B84BAC">
        <w:rPr>
          <w:rFonts w:ascii="Times New Roman" w:hAnsi="Times New Roman"/>
          <w:sz w:val="28"/>
          <w:szCs w:val="28"/>
        </w:rPr>
        <w:t>в срок не позднее 10 рабочих дней со дня размещения сводки предложений на официальном сайте исполнительного органа.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83A5D" w:rsidRDefault="00B84BAC" w:rsidP="00283A5D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>6. Подготовка заключения об оценке</w:t>
      </w:r>
    </w:p>
    <w:p w:rsidR="00B84BAC" w:rsidRPr="00283A5D" w:rsidRDefault="00B84BAC" w:rsidP="00283A5D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283A5D">
        <w:rPr>
          <w:rFonts w:ascii="Times New Roman" w:hAnsi="Times New Roman"/>
          <w:sz w:val="28"/>
          <w:szCs w:val="28"/>
        </w:rPr>
        <w:t>фактического воздействия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6.1. </w:t>
      </w:r>
      <w:hyperlink r:id="rId19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Заключение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об оценке фактического воздействия подготавливается уполномоченным органом в течение 15 рабочих дней со дня представления </w:t>
      </w:r>
      <w:r w:rsidRPr="00B84BAC">
        <w:rPr>
          <w:rFonts w:ascii="Times New Roman" w:hAnsi="Times New Roman"/>
          <w:sz w:val="28"/>
          <w:szCs w:val="28"/>
        </w:rPr>
        <w:t xml:space="preserve">исполнительным органом 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документов, предусмотренных </w:t>
      </w:r>
      <w:hyperlink r:id="rId20" w:history="1">
        <w:r w:rsidRPr="00283A5D">
          <w:rPr>
            <w:rFonts w:ascii="Times New Roman" w:eastAsia="Calibri" w:hAnsi="Times New Roman"/>
            <w:sz w:val="28"/>
            <w:szCs w:val="28"/>
            <w:lang w:eastAsia="en-US"/>
          </w:rPr>
          <w:t>пунктом 5.</w:t>
        </w:r>
      </w:hyperlink>
      <w:r w:rsidRPr="00283A5D">
        <w:rPr>
          <w:rFonts w:ascii="Times New Roman" w:eastAsia="Calibri" w:hAnsi="Times New Roman"/>
          <w:sz w:val="28"/>
          <w:szCs w:val="28"/>
          <w:lang w:eastAsia="en-US"/>
        </w:rPr>
        <w:t>9 настоящего Порядка (далее – документы исполнительного органа).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6.2.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При подготовке заключения об оценке фактического воздействия уполномоченный орган проверяет соблюдение порядка проведения оценки фактического воздействия.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В случае предоставления документов с нарушением требований, порядка проведения оценки фактического воздействия, установленных разделом 5 настоящего Порядка, уполномоченный орган в течение 10 рабочих дней со дня поступления документов исполнительного органа возвращает исполнительному органу их на доработку без подготовки заключения об оценке фактического воздействия.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В случае возврата документов исполнительного органа в соответствии с настоящим пунктом исполнительный орган проводит невыполненные процедуры, предусмотренные разделом 5 настоящего Порядка, дорабатывает отчет об оценке фактического воздействия (при необходимости) с учетом информации, содержащейся в сводке предложений, и в срок не позднее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20 рабочих дней со дня получения документов исполнительного органа в соответствии с настоящим пунктом повторно направляет их для подготовки</w:t>
      </w:r>
      <w:proofErr w:type="gramEnd"/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заключения об оценке фактического воздействия.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82FCE">
        <w:rPr>
          <w:rFonts w:ascii="Times New Roman" w:eastAsia="Calibri" w:hAnsi="Times New Roman"/>
          <w:spacing w:val="-4"/>
          <w:sz w:val="28"/>
          <w:szCs w:val="28"/>
          <w:lang w:eastAsia="en-US"/>
        </w:rPr>
        <w:t>6.3.</w:t>
      </w:r>
      <w:r w:rsidR="00283A5D" w:rsidRPr="00782FCE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82FCE">
        <w:rPr>
          <w:rFonts w:ascii="Times New Roman" w:eastAsia="Calibri" w:hAnsi="Times New Roman"/>
          <w:spacing w:val="-4"/>
          <w:sz w:val="28"/>
          <w:szCs w:val="28"/>
          <w:lang w:eastAsia="en-US"/>
        </w:rPr>
        <w:t>В заключении об оценке фактического воздействия, подготовленным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уполномоченным органом, содержатся выводы: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283A5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283A5D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о наличии либо отсутствии в нормативном правовом акте </w:t>
      </w:r>
      <w:r w:rsidRPr="00B84BAC">
        <w:rPr>
          <w:rFonts w:ascii="Times New Roman" w:hAnsi="Times New Roman"/>
          <w:sz w:val="28"/>
          <w:szCs w:val="28"/>
        </w:rPr>
        <w:t>Рязанской области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 положений, содержащих избыточные обязательные требования для субъектов предпринимательской и иной экономической деятельности, обязанности, запреты и ограничения для субъектов предпринимательской и инвестиционной деятельности или способствовавших их введению;</w:t>
      </w:r>
      <w:proofErr w:type="gramEnd"/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 xml:space="preserve">б) о соблюдении или не соблюдении принципов установления и оценки применения, </w:t>
      </w:r>
      <w:r w:rsidRPr="00B84BAC">
        <w:rPr>
          <w:rFonts w:ascii="Times New Roman" w:hAnsi="Times New Roman"/>
          <w:sz w:val="28"/>
          <w:szCs w:val="28"/>
        </w:rPr>
        <w:t xml:space="preserve">установленных </w:t>
      </w:r>
      <w:hyperlink r:id="rId21">
        <w:r w:rsidRPr="00B84BAC">
          <w:rPr>
            <w:rFonts w:ascii="Times New Roman" w:hAnsi="Times New Roman"/>
            <w:sz w:val="28"/>
            <w:szCs w:val="28"/>
          </w:rPr>
          <w:t>статьей 4</w:t>
        </w:r>
      </w:hyperlink>
      <w:r w:rsidRPr="00B84BAC">
        <w:rPr>
          <w:rFonts w:ascii="Times New Roman" w:hAnsi="Times New Roman"/>
          <w:sz w:val="28"/>
          <w:szCs w:val="28"/>
        </w:rPr>
        <w:t xml:space="preserve"> Федерального закона № 247-ФЗ</w:t>
      </w:r>
      <w:r w:rsidRPr="00283A5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84BAC" w:rsidRPr="00283A5D" w:rsidRDefault="00B84BAC" w:rsidP="00283A5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3A5D">
        <w:rPr>
          <w:rFonts w:ascii="Times New Roman" w:eastAsia="Calibri" w:hAnsi="Times New Roman"/>
          <w:sz w:val="28"/>
          <w:szCs w:val="28"/>
          <w:lang w:eastAsia="en-US"/>
        </w:rPr>
        <w:t>6.4. Заключение об оценке фактического воздействия уполномоченным органом размещается на официальном сайте уполномоченного органа и направляется исполнительному органу, подготовившему доклад, в срок не позднее 5 рабочих дней со дня подписания заключения об оценке фактического воздействия.</w:t>
      </w:r>
    </w:p>
    <w:p w:rsidR="00B84BAC" w:rsidRPr="00190FF9" w:rsidRDefault="00B84BAC" w:rsidP="00283A5D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B84BAC" w:rsidRPr="00190FF9" w:rsidSect="00190FF9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EF" w:rsidRDefault="003152EF">
      <w:r>
        <w:separator/>
      </w:r>
    </w:p>
  </w:endnote>
  <w:endnote w:type="continuationSeparator" w:id="0">
    <w:p w:rsidR="003152EF" w:rsidRDefault="0031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EF" w:rsidRDefault="003152EF">
      <w:r>
        <w:separator/>
      </w:r>
    </w:p>
  </w:footnote>
  <w:footnote w:type="continuationSeparator" w:id="0">
    <w:p w:rsidR="003152EF" w:rsidRDefault="0031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283A5D" w:rsidRDefault="00876034" w:rsidP="00283A5D">
    <w:pPr>
      <w:jc w:val="center"/>
      <w:rPr>
        <w:rFonts w:ascii="Times New Roman" w:hAnsi="Times New Roman"/>
        <w:sz w:val="24"/>
        <w:szCs w:val="24"/>
      </w:rPr>
    </w:pPr>
    <w:r w:rsidRPr="00283A5D">
      <w:rPr>
        <w:rFonts w:ascii="Times New Roman" w:hAnsi="Times New Roman"/>
        <w:sz w:val="24"/>
        <w:szCs w:val="24"/>
      </w:rPr>
      <w:fldChar w:fldCharType="begin"/>
    </w:r>
    <w:r w:rsidRPr="00283A5D">
      <w:rPr>
        <w:rFonts w:ascii="Times New Roman" w:hAnsi="Times New Roman"/>
        <w:sz w:val="24"/>
        <w:szCs w:val="24"/>
      </w:rPr>
      <w:instrText xml:space="preserve">PAGE  </w:instrText>
    </w:r>
    <w:r w:rsidRPr="00283A5D">
      <w:rPr>
        <w:rFonts w:ascii="Times New Roman" w:hAnsi="Times New Roman"/>
        <w:sz w:val="24"/>
        <w:szCs w:val="24"/>
      </w:rPr>
      <w:fldChar w:fldCharType="separate"/>
    </w:r>
    <w:r w:rsidR="002B2F15">
      <w:rPr>
        <w:rFonts w:ascii="Times New Roman" w:hAnsi="Times New Roman"/>
        <w:noProof/>
        <w:sz w:val="24"/>
        <w:szCs w:val="24"/>
      </w:rPr>
      <w:t>2</w:t>
    </w:r>
    <w:r w:rsidRPr="00283A5D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dfsKpiF+Qm7j5rnybBRfXT+U+I=" w:salt="eG02Qk9StiHEBvb9YXug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A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3A5D"/>
    <w:rsid w:val="002953B6"/>
    <w:rsid w:val="002B2F15"/>
    <w:rsid w:val="002B7A59"/>
    <w:rsid w:val="002C6B4B"/>
    <w:rsid w:val="002E51A7"/>
    <w:rsid w:val="002E5450"/>
    <w:rsid w:val="002E5A5F"/>
    <w:rsid w:val="002F1E81"/>
    <w:rsid w:val="00310D92"/>
    <w:rsid w:val="003152EF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5E22"/>
    <w:rsid w:val="00746CC2"/>
    <w:rsid w:val="00760323"/>
    <w:rsid w:val="00765600"/>
    <w:rsid w:val="00782FCE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4BAC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B4C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B1D6308EA8E410DB6FFB289C5730B17BB301A671EA4691AF3438DE53D4FE748351A52B7932554D1D4C20A4F047E48C34E10C23F64A143FBE2Z2H" TargetMode="External"/><Relationship Id="rId18" Type="http://schemas.openxmlformats.org/officeDocument/2006/relationships/hyperlink" Target="consultantplus://offline/ref=2F0F715B702078ACBE0C6AFAE926CD2FBFB4A80E22E85221B40C0D0F67CB7CCEC085C3F5734D551B2C8A8CF1E9005DF6890924E3EEB7DF9D679DFCCEn14D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BCE373CEF37604C9E0B6BC61FF443E51DBE2761F154D56370B9AFC6F4C5FC276635E2C5C775A2E7D554DC248DE55E7777BF53503F9A5820JBIB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4577978D1848EBE41F4F765898A083384C946504C1397F0933CFFA854A84B2591E7579F591ED4F44DFB059DC4ED3CF752F1B1F23EA8DFF8LEu9H" TargetMode="External"/><Relationship Id="rId17" Type="http://schemas.openxmlformats.org/officeDocument/2006/relationships/hyperlink" Target="consultantplus://offline/ref=14D047E43B820C2FACFDD1454EEF8DE08EC456BFCB15A605214237A81F919C4FF825567D3C38DE7EBC7A458E0678A4D3D42313705EC2380C64CAF40244s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D047E43B820C2FACFDD1454EEF8DE08EC456BFCB15A605214237A81F919C4FF825567D3C38DE7EBC7A46850478A4D3D42313705EC2380C64CAF40244sBL" TargetMode="External"/><Relationship Id="rId20" Type="http://schemas.openxmlformats.org/officeDocument/2006/relationships/hyperlink" Target="consultantplus://offline/ref=134EAB9BB4787D08FB7661FBC1244A634DF5B55F2B3FE872B0C773422359EE4F86BB1485634ADB6BBBE5E9832A4D66983CBBDCE7E0293C933F19D1CAhDuC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50538DA17A50E8894D7F068C4668CD83CA6176E67D80EE0599BF511BCB89077899B78DE2A5BEF080BFB3459E424B5C256DB4B8F7FCB077pFM4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BCE373CEF37604C9E0B6BC61FF443E51DBE2761F154D56370B9AFC6F4C5FC276635E2C5C775A2E7D554DC248DE55E7777BF53503F9A5820JBIB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F50538DA17A50E8894D7F068C4668CD83CA6176E67D80EE0599BF511BCB89077899B78DE2A5BEF088BFB3459E424B5C256DB4B8F7FCB077pFM4I" TargetMode="External"/><Relationship Id="rId19" Type="http://schemas.openxmlformats.org/officeDocument/2006/relationships/hyperlink" Target="consultantplus://offline/ref=134EAB9BB4787D08FB7661FBC1244A634DF5B55F2B3FE872B0C773422359EE4F86BB1485634ADB6BBBE5E985214D66983CBBDCE7E0293C933F19D1CAhDuC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674F4402CF5A68CA8E7A8076962691380CF28106BA6B145BE582B255EE5803CDE58AA0D1D4D4933CC756442B99E1DBF6EB8F71A6104C5A3DFFE1CBBU67CK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26</TotalTime>
  <Pages>9</Pages>
  <Words>3382</Words>
  <Characters>19284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>    1. Общие положения</vt:lpstr>
      <vt:lpstr>    2. Порядок установления обязательных требований</vt:lpstr>
      <vt:lpstr>    </vt:lpstr>
      <vt:lpstr>    3. Порядок оценки применения </vt:lpstr>
      <vt:lpstr>    4. Подготовка заключения о достижении целей введения  обязательных требований</vt:lpstr>
      <vt:lpstr>    5. Порядок оценки фактического воздействия  нормативных правовых актов Рязанской</vt:lpstr>
      <vt:lpstr>    6. Подготовка заключения об оценке фактического воздействия</vt:lpstr>
    </vt:vector>
  </TitlesOfParts>
  <Company>Microsoft</Company>
  <LinksUpToDate>false</LinksUpToDate>
  <CharactersWithSpaces>22621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2008-04-23T08:17:00Z</cp:lastPrinted>
  <dcterms:created xsi:type="dcterms:W3CDTF">2024-03-01T12:24:00Z</dcterms:created>
  <dcterms:modified xsi:type="dcterms:W3CDTF">2024-03-05T13:00:00Z</dcterms:modified>
</cp:coreProperties>
</file>