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346A9">
        <w:tc>
          <w:tcPr>
            <w:tcW w:w="5428" w:type="dxa"/>
          </w:tcPr>
          <w:p w:rsidR="00190FF9" w:rsidRPr="00A346A9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A346A9" w:rsidRDefault="00190FF9" w:rsidP="00967C31">
            <w:pPr>
              <w:rPr>
                <w:rFonts w:ascii="Times New Roman" w:hAnsi="Times New Roman"/>
                <w:sz w:val="28"/>
                <w:szCs w:val="28"/>
              </w:rPr>
            </w:pPr>
            <w:r w:rsidRPr="00A346A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67C31" w:rsidRPr="00A346A9" w:rsidRDefault="00967C31" w:rsidP="00967C3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20B22"/>
                <w:sz w:val="28"/>
                <w:szCs w:val="28"/>
              </w:rPr>
            </w:pPr>
            <w:r w:rsidRPr="00A346A9">
              <w:rPr>
                <w:rFonts w:ascii="Times New Roman" w:hAnsi="Times New Roman"/>
                <w:color w:val="020B22"/>
                <w:sz w:val="28"/>
                <w:szCs w:val="28"/>
              </w:rPr>
              <w:t>к постановлению Правительства</w:t>
            </w:r>
          </w:p>
          <w:p w:rsidR="00967C31" w:rsidRPr="00A346A9" w:rsidRDefault="00967C31" w:rsidP="00967C31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  <w:r w:rsidRPr="00A346A9">
              <w:rPr>
                <w:rFonts w:ascii="Times New Roman" w:hAnsi="Times New Roman"/>
                <w:color w:val="020B22"/>
                <w:sz w:val="28"/>
                <w:szCs w:val="28"/>
              </w:rPr>
              <w:t>Рязанской области</w:t>
            </w:r>
          </w:p>
        </w:tc>
      </w:tr>
      <w:tr w:rsidR="00967C31" w:rsidRPr="00A346A9">
        <w:tc>
          <w:tcPr>
            <w:tcW w:w="5428" w:type="dxa"/>
          </w:tcPr>
          <w:p w:rsidR="00967C31" w:rsidRPr="00A346A9" w:rsidRDefault="00967C31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67C31" w:rsidRPr="00A346A9" w:rsidRDefault="0055044D" w:rsidP="00967C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26.03.2024 № 83</w:t>
            </w:r>
            <w:bookmarkStart w:id="0" w:name="_GoBack"/>
            <w:bookmarkEnd w:id="0"/>
          </w:p>
        </w:tc>
      </w:tr>
    </w:tbl>
    <w:p w:rsidR="00624967" w:rsidRPr="00A346A9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67C31" w:rsidRPr="00A346A9" w:rsidRDefault="00967C31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67C31" w:rsidRPr="00A346A9" w:rsidRDefault="00967C31" w:rsidP="00967C3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346A9">
        <w:rPr>
          <w:rFonts w:ascii="Times New Roman" w:eastAsiaTheme="minorHAnsi" w:hAnsi="Times New Roman"/>
          <w:color w:val="020B22"/>
          <w:sz w:val="28"/>
          <w:szCs w:val="28"/>
          <w:lang w:eastAsia="en-US"/>
        </w:rPr>
        <w:t>П</w:t>
      </w:r>
      <w:proofErr w:type="gramEnd"/>
      <w:r w:rsidRPr="00A346A9">
        <w:rPr>
          <w:rFonts w:ascii="Times New Roman" w:eastAsiaTheme="minorHAnsi" w:hAnsi="Times New Roman"/>
          <w:color w:val="020B22"/>
          <w:sz w:val="28"/>
          <w:szCs w:val="28"/>
          <w:lang w:eastAsia="en-US"/>
        </w:rPr>
        <w:t xml:space="preserve"> О Р Я Д О К</w:t>
      </w:r>
      <w:r w:rsidRPr="00A346A9">
        <w:rPr>
          <w:rFonts w:ascii="Times New Roman" w:eastAsiaTheme="minorHAnsi" w:hAnsi="Times New Roman"/>
          <w:color w:val="020B22"/>
          <w:sz w:val="28"/>
          <w:szCs w:val="28"/>
          <w:lang w:eastAsia="en-US"/>
        </w:rPr>
        <w:br/>
        <w:t xml:space="preserve">предоставления субсидии на возмещение затрат 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по</w:t>
      </w:r>
    </w:p>
    <w:p w:rsidR="00967C31" w:rsidRPr="00A346A9" w:rsidRDefault="00967C31" w:rsidP="00967C3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организации питания </w:t>
      </w:r>
      <w:proofErr w:type="gramStart"/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, получающих начальное</w:t>
      </w:r>
    </w:p>
    <w:p w:rsidR="00967C31" w:rsidRPr="00A346A9" w:rsidRDefault="00967C31" w:rsidP="00967C3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общее образование в частных общеобразовательных</w:t>
      </w:r>
    </w:p>
    <w:p w:rsidR="00967C31" w:rsidRPr="00A346A9" w:rsidRDefault="00967C31" w:rsidP="00967C3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организациях по </w:t>
      </w:r>
      <w:proofErr w:type="gramStart"/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имеющим</w:t>
      </w:r>
      <w:proofErr w:type="gramEnd"/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государственную аккредитацию</w:t>
      </w:r>
    </w:p>
    <w:p w:rsidR="00967C31" w:rsidRPr="00A346A9" w:rsidRDefault="00967C31" w:rsidP="00967C3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основным общеобразовательным программам</w:t>
      </w:r>
    </w:p>
    <w:p w:rsidR="00967C31" w:rsidRPr="00A346A9" w:rsidRDefault="00967C31" w:rsidP="00967C3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1. Общие положения</w:t>
      </w:r>
    </w:p>
    <w:p w:rsidR="00967C31" w:rsidRPr="00A346A9" w:rsidRDefault="00F30604" w:rsidP="00967C3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1.1. </w:t>
      </w:r>
      <w:proofErr w:type="gramStart"/>
      <w:r w:rsidR="00967C31" w:rsidRPr="00A346A9">
        <w:rPr>
          <w:rFonts w:ascii="Times New Roman" w:hAnsi="Times New Roman"/>
          <w:sz w:val="28"/>
          <w:szCs w:val="28"/>
        </w:rPr>
        <w:t>Настоящий Порядок разработан в соответствии с пунктом 2</w:t>
      </w:r>
      <w:r w:rsidRPr="00A346A9">
        <w:rPr>
          <w:rFonts w:ascii="Times New Roman" w:hAnsi="Times New Roman"/>
          <w:sz w:val="28"/>
          <w:szCs w:val="28"/>
        </w:rPr>
        <w:br/>
      </w:r>
      <w:r w:rsidR="00967C31" w:rsidRPr="00A346A9">
        <w:rPr>
          <w:rFonts w:ascii="Times New Roman" w:hAnsi="Times New Roman"/>
          <w:sz w:val="28"/>
          <w:szCs w:val="28"/>
        </w:rPr>
        <w:t>статьи 78.1 Бюджетного кодекса Российской Федерации, статьей 8 Федерального закона от 29</w:t>
      </w:r>
      <w:r w:rsidR="00DE4A5E" w:rsidRPr="00A346A9">
        <w:rPr>
          <w:rFonts w:ascii="Times New Roman" w:hAnsi="Times New Roman"/>
          <w:sz w:val="28"/>
          <w:szCs w:val="28"/>
        </w:rPr>
        <w:t xml:space="preserve"> декабря </w:t>
      </w:r>
      <w:r w:rsidR="00967C31" w:rsidRPr="00A346A9">
        <w:rPr>
          <w:rFonts w:ascii="Times New Roman" w:hAnsi="Times New Roman"/>
          <w:sz w:val="28"/>
          <w:szCs w:val="28"/>
        </w:rPr>
        <w:t>2012</w:t>
      </w:r>
      <w:r w:rsidR="00DE4A5E" w:rsidRPr="00A346A9">
        <w:rPr>
          <w:rFonts w:ascii="Times New Roman" w:hAnsi="Times New Roman"/>
          <w:sz w:val="28"/>
          <w:szCs w:val="28"/>
        </w:rPr>
        <w:t xml:space="preserve"> года</w:t>
      </w:r>
      <w:r w:rsidR="00967C31" w:rsidRPr="00A346A9">
        <w:rPr>
          <w:rFonts w:ascii="Times New Roman" w:hAnsi="Times New Roman"/>
          <w:sz w:val="28"/>
          <w:szCs w:val="28"/>
        </w:rPr>
        <w:t xml:space="preserve"> № 273-ФЗ «Об образовании в Российской Федерации», постановлением Правительства Российской Федерации от 25</w:t>
      </w:r>
      <w:r w:rsidR="00DE4A5E" w:rsidRPr="00A346A9">
        <w:rPr>
          <w:rFonts w:ascii="Times New Roman" w:hAnsi="Times New Roman"/>
          <w:sz w:val="28"/>
          <w:szCs w:val="28"/>
        </w:rPr>
        <w:t xml:space="preserve"> октября </w:t>
      </w:r>
      <w:r w:rsidR="00967C31" w:rsidRPr="00A346A9">
        <w:rPr>
          <w:rFonts w:ascii="Times New Roman" w:hAnsi="Times New Roman"/>
          <w:sz w:val="28"/>
          <w:szCs w:val="28"/>
        </w:rPr>
        <w:t>2023</w:t>
      </w:r>
      <w:r w:rsidR="00DE4A5E" w:rsidRPr="00A346A9">
        <w:rPr>
          <w:rFonts w:ascii="Times New Roman" w:hAnsi="Times New Roman"/>
          <w:sz w:val="28"/>
          <w:szCs w:val="28"/>
        </w:rPr>
        <w:t xml:space="preserve"> г</w:t>
      </w:r>
      <w:r w:rsidR="00500912">
        <w:rPr>
          <w:rFonts w:ascii="Times New Roman" w:hAnsi="Times New Roman"/>
          <w:sz w:val="28"/>
          <w:szCs w:val="28"/>
        </w:rPr>
        <w:t>.</w:t>
      </w:r>
      <w:r w:rsidR="00967C31" w:rsidRPr="00A346A9">
        <w:rPr>
          <w:rFonts w:ascii="Times New Roman" w:hAnsi="Times New Roman"/>
          <w:sz w:val="28"/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="00967C31" w:rsidRPr="00A346A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67C31" w:rsidRPr="00A346A9">
        <w:rPr>
          <w:rFonts w:ascii="Times New Roman" w:hAnsi="Times New Roman"/>
          <w:sz w:val="28"/>
          <w:szCs w:val="28"/>
        </w:rPr>
        <w:t xml:space="preserve">в том числе грантов в форме субсидий, юридическим лицам, индивидуальным предпринимателям, а также физическим лицам </w:t>
      </w:r>
      <w:r w:rsidRPr="00A346A9">
        <w:rPr>
          <w:rFonts w:ascii="Times New Roman" w:hAnsi="Times New Roman"/>
          <w:sz w:val="28"/>
          <w:szCs w:val="28"/>
        </w:rPr>
        <w:t>–</w:t>
      </w:r>
      <w:r w:rsidR="00967C31" w:rsidRPr="00A346A9">
        <w:rPr>
          <w:rFonts w:ascii="Times New Roman" w:hAnsi="Times New Roman"/>
          <w:sz w:val="28"/>
          <w:szCs w:val="28"/>
        </w:rPr>
        <w:t xml:space="preserve"> производителям</w:t>
      </w:r>
      <w:r w:rsidRPr="00A346A9">
        <w:rPr>
          <w:rFonts w:ascii="Times New Roman" w:hAnsi="Times New Roman"/>
          <w:sz w:val="28"/>
          <w:szCs w:val="28"/>
        </w:rPr>
        <w:t xml:space="preserve"> </w:t>
      </w:r>
      <w:r w:rsidR="00967C31" w:rsidRPr="00A346A9">
        <w:rPr>
          <w:rFonts w:ascii="Times New Roman" w:hAnsi="Times New Roman"/>
          <w:sz w:val="28"/>
          <w:szCs w:val="28"/>
        </w:rPr>
        <w:t>товаров, работ, услуг и проведение отборов получателей указанных субсидий, в том числе грантов в форме субсидий», Законом Рязанской области от 29</w:t>
      </w:r>
      <w:r w:rsidR="00DE4A5E" w:rsidRPr="00A346A9">
        <w:rPr>
          <w:rFonts w:ascii="Times New Roman" w:hAnsi="Times New Roman"/>
          <w:sz w:val="28"/>
          <w:szCs w:val="28"/>
        </w:rPr>
        <w:t xml:space="preserve"> сентября </w:t>
      </w:r>
      <w:r w:rsidR="00967C31" w:rsidRPr="00A346A9">
        <w:rPr>
          <w:rFonts w:ascii="Times New Roman" w:hAnsi="Times New Roman"/>
          <w:sz w:val="28"/>
          <w:szCs w:val="28"/>
        </w:rPr>
        <w:t>2013</w:t>
      </w:r>
      <w:r w:rsidR="00DE4A5E" w:rsidRPr="00A346A9">
        <w:rPr>
          <w:rFonts w:ascii="Times New Roman" w:hAnsi="Times New Roman"/>
          <w:sz w:val="28"/>
          <w:szCs w:val="28"/>
        </w:rPr>
        <w:t xml:space="preserve"> года</w:t>
      </w:r>
      <w:r w:rsidR="00967C31" w:rsidRPr="00A346A9">
        <w:rPr>
          <w:rFonts w:ascii="Times New Roman" w:hAnsi="Times New Roman"/>
          <w:sz w:val="28"/>
          <w:szCs w:val="28"/>
        </w:rPr>
        <w:t xml:space="preserve"> № 42-ОЗ «Об образовании в Рязанской области», направлением (подпрограммой) 5 «Укрепление здоровья школьников», утвержденным распоряжением</w:t>
      </w:r>
      <w:proofErr w:type="gramEnd"/>
      <w:r w:rsidR="00967C31" w:rsidRPr="00A346A9">
        <w:rPr>
          <w:rFonts w:ascii="Times New Roman" w:hAnsi="Times New Roman"/>
          <w:sz w:val="28"/>
          <w:szCs w:val="28"/>
        </w:rPr>
        <w:t xml:space="preserve"> Правительства Рязанской области от 25</w:t>
      </w:r>
      <w:r w:rsidR="00DE4A5E" w:rsidRPr="00A346A9">
        <w:rPr>
          <w:rFonts w:ascii="Times New Roman" w:hAnsi="Times New Roman"/>
          <w:sz w:val="28"/>
          <w:szCs w:val="28"/>
        </w:rPr>
        <w:t xml:space="preserve"> декабря </w:t>
      </w:r>
      <w:r w:rsidR="00967C31" w:rsidRPr="00A346A9">
        <w:rPr>
          <w:rFonts w:ascii="Times New Roman" w:hAnsi="Times New Roman"/>
          <w:sz w:val="28"/>
          <w:szCs w:val="28"/>
        </w:rPr>
        <w:t>2023</w:t>
      </w:r>
      <w:r w:rsidR="00DE4A5E" w:rsidRPr="00A346A9">
        <w:rPr>
          <w:rFonts w:ascii="Times New Roman" w:hAnsi="Times New Roman"/>
          <w:sz w:val="28"/>
          <w:szCs w:val="28"/>
        </w:rPr>
        <w:t xml:space="preserve"> г</w:t>
      </w:r>
      <w:r w:rsidR="00500912">
        <w:rPr>
          <w:rFonts w:ascii="Times New Roman" w:hAnsi="Times New Roman"/>
          <w:sz w:val="28"/>
          <w:szCs w:val="28"/>
        </w:rPr>
        <w:t>.</w:t>
      </w:r>
      <w:r w:rsidR="00967C31" w:rsidRPr="00A346A9">
        <w:rPr>
          <w:rFonts w:ascii="Times New Roman" w:hAnsi="Times New Roman"/>
          <w:sz w:val="28"/>
          <w:szCs w:val="28"/>
        </w:rPr>
        <w:t xml:space="preserve"> № 788-р, государственной программы  Рязанской области «Развитие образования», </w:t>
      </w:r>
      <w:r w:rsidR="00967C31" w:rsidRPr="00A346A9">
        <w:rPr>
          <w:rFonts w:ascii="Times New Roman" w:hAnsi="Times New Roman"/>
          <w:spacing w:val="-4"/>
          <w:sz w:val="28"/>
          <w:szCs w:val="28"/>
        </w:rPr>
        <w:t>утвержденной постановлением Правительства Рязанской области от 30</w:t>
      </w:r>
      <w:r w:rsidR="00DE4A5E" w:rsidRPr="00A346A9">
        <w:rPr>
          <w:rFonts w:ascii="Times New Roman" w:hAnsi="Times New Roman"/>
          <w:spacing w:val="-4"/>
          <w:sz w:val="28"/>
          <w:szCs w:val="28"/>
        </w:rPr>
        <w:t xml:space="preserve"> октября</w:t>
      </w:r>
      <w:r w:rsidR="00DE4A5E" w:rsidRPr="00A346A9">
        <w:rPr>
          <w:rFonts w:ascii="Times New Roman" w:hAnsi="Times New Roman"/>
          <w:sz w:val="28"/>
          <w:szCs w:val="28"/>
        </w:rPr>
        <w:t xml:space="preserve"> </w:t>
      </w:r>
      <w:r w:rsidR="00967C31" w:rsidRPr="00A346A9">
        <w:rPr>
          <w:rFonts w:ascii="Times New Roman" w:hAnsi="Times New Roman"/>
          <w:sz w:val="28"/>
          <w:szCs w:val="28"/>
        </w:rPr>
        <w:t>2013</w:t>
      </w:r>
      <w:r w:rsidR="00500912">
        <w:rPr>
          <w:rFonts w:ascii="Times New Roman" w:hAnsi="Times New Roman"/>
          <w:sz w:val="28"/>
          <w:szCs w:val="28"/>
        </w:rPr>
        <w:t xml:space="preserve"> г.</w:t>
      </w:r>
      <w:r w:rsidR="00967C31" w:rsidRPr="00A346A9">
        <w:rPr>
          <w:rFonts w:ascii="Times New Roman" w:hAnsi="Times New Roman"/>
          <w:sz w:val="28"/>
          <w:szCs w:val="28"/>
        </w:rPr>
        <w:t xml:space="preserve"> № 344 (далее – подпрограмма).</w:t>
      </w:r>
    </w:p>
    <w:p w:rsidR="00967C31" w:rsidRPr="00A346A9" w:rsidRDefault="00967C31" w:rsidP="00967C31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1.2. Настоящий Порядок регламентирует условия и порядок предоставления субсидии из областного бюджета с целью возмещения затрат по организации питания обучающихся, получающих начальное общее образование в частных общеобразовательных организациях по имеющим государственную аккредитацию основным общеобразовательным программам (далее соответственно – субсидия, частная организация).</w:t>
      </w:r>
    </w:p>
    <w:p w:rsidR="00967C31" w:rsidRPr="00A346A9" w:rsidRDefault="00967C31" w:rsidP="00967C31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1.3. 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</w:p>
    <w:p w:rsidR="00967C31" w:rsidRPr="00A346A9" w:rsidRDefault="00967C31" w:rsidP="00967C31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 xml:space="preserve">1.4. Министерство образования Рязанской области </w:t>
      </w:r>
      <w:r w:rsidRPr="00A346A9">
        <w:rPr>
          <w:rFonts w:ascii="Times New Roman" w:hAnsi="Times New Roman"/>
          <w:sz w:val="28"/>
          <w:szCs w:val="28"/>
        </w:rPr>
        <w:t xml:space="preserve">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</w:t>
      </w:r>
      <w:r w:rsidRPr="00A346A9">
        <w:rPr>
          <w:rFonts w:ascii="Times New Roman" w:hAnsi="Times New Roman"/>
          <w:sz w:val="28"/>
          <w:szCs w:val="28"/>
        </w:rPr>
        <w:lastRenderedPageBreak/>
        <w:t>установленном порядке лимиты бюджетных обязательств на предоставление субсидии на соответствующий финансовый год и плановый период.</w:t>
      </w:r>
      <w:r w:rsidRPr="00A346A9">
        <w:rPr>
          <w:rFonts w:ascii="Times New Roman" w:hAnsi="Times New Roman"/>
          <w:color w:val="020B22"/>
          <w:sz w:val="28"/>
          <w:szCs w:val="28"/>
        </w:rPr>
        <w:t> </w:t>
      </w:r>
    </w:p>
    <w:p w:rsidR="00967C31" w:rsidRPr="00A346A9" w:rsidRDefault="00F30604" w:rsidP="00967C31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1.5. 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Получателями субсидии являются организации, соответствующие категории, указанной в пункте 1.2 настоящего Порядка, и признанные победителями отбора, проведенного в соответствии с настоящим Порядком (далее – получатель субсидии).</w:t>
      </w:r>
    </w:p>
    <w:p w:rsidR="00967C31" w:rsidRPr="00A346A9" w:rsidRDefault="00F30604" w:rsidP="00967C31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1.6. 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 xml:space="preserve">Субсидия предоставляется на цель, указанную в </w:t>
      </w:r>
      <w:hyperlink r:id="rId11" w:history="1">
        <w:r w:rsidR="00967C31" w:rsidRPr="00A346A9">
          <w:rPr>
            <w:rFonts w:ascii="Times New Roman" w:hAnsi="Times New Roman"/>
            <w:sz w:val="28"/>
            <w:szCs w:val="28"/>
          </w:rPr>
          <w:t>пункте 1.2</w:t>
        </w:r>
      </w:hyperlink>
      <w:r w:rsidR="00967C31" w:rsidRPr="00A346A9">
        <w:rPr>
          <w:rFonts w:ascii="Times New Roman" w:hAnsi="Times New Roman"/>
          <w:sz w:val="28"/>
          <w:szCs w:val="28"/>
        </w:rPr>
        <w:t xml:space="preserve"> 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настоящего Порядка, в объеме 100% заявленной потребности в субсидии в размере, рассчитанном в соответствии с пунктом 2.1</w:t>
      </w:r>
      <w:r w:rsidR="00A346A9">
        <w:rPr>
          <w:rFonts w:ascii="Times New Roman" w:hAnsi="Times New Roman"/>
          <w:color w:val="020B22"/>
          <w:sz w:val="28"/>
          <w:szCs w:val="28"/>
        </w:rPr>
        <w:t>6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 xml:space="preserve"> настоящего Порядка, и в пределах лимитов бюджетных обязательств, предусмотренных областным бюджетом на текущий финансовый год и плановый период. </w:t>
      </w:r>
    </w:p>
    <w:p w:rsidR="00967C31" w:rsidRPr="00A346A9" w:rsidRDefault="00967C31" w:rsidP="00967C31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A346A9">
        <w:rPr>
          <w:rFonts w:ascii="Times New Roman" w:eastAsiaTheme="minorEastAsia" w:hAnsi="Times New Roman"/>
          <w:color w:val="020B22"/>
          <w:sz w:val="28"/>
          <w:szCs w:val="28"/>
        </w:rPr>
        <w:t>1.7.</w:t>
      </w:r>
      <w:r w:rsidR="00F30604" w:rsidRPr="00A346A9">
        <w:rPr>
          <w:rFonts w:ascii="Times New Roman" w:eastAsiaTheme="minorEastAsia" w:hAnsi="Times New Roman"/>
          <w:color w:val="020B22"/>
          <w:sz w:val="28"/>
          <w:szCs w:val="28"/>
        </w:rPr>
        <w:t> </w:t>
      </w:r>
      <w:r w:rsidRPr="00A346A9">
        <w:rPr>
          <w:rFonts w:ascii="Times New Roman" w:eastAsiaTheme="minorEastAsia" w:hAnsi="Times New Roman"/>
          <w:color w:val="000000" w:themeColor="text1"/>
          <w:sz w:val="28"/>
          <w:szCs w:val="28"/>
        </w:rPr>
        <w:t>Субсидия предоставляется в соответствии со следующими направлениями расходов:</w:t>
      </w:r>
    </w:p>
    <w:p w:rsidR="00967C31" w:rsidRPr="00A346A9" w:rsidRDefault="00F30604" w:rsidP="00967C31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proofErr w:type="gramStart"/>
      <w:r w:rsidRPr="00A346A9">
        <w:rPr>
          <w:rFonts w:ascii="Times New Roman" w:hAnsi="Times New Roman"/>
          <w:color w:val="020B22"/>
          <w:sz w:val="28"/>
          <w:szCs w:val="28"/>
        </w:rPr>
        <w:t>-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на организацию не менее одного раза в день бесплатного горячего питания, предусматривающего наличие горячего блюда, не считая горячего напитка, обучающихся, получающих начальное общее образование в частных общеобразовательных организациях по имеющим государственную аккредитацию основным общеобразовательным программам;</w:t>
      </w:r>
      <w:proofErr w:type="gramEnd"/>
    </w:p>
    <w:p w:rsidR="00967C31" w:rsidRPr="00A346A9" w:rsidRDefault="00F30604" w:rsidP="00967C31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proofErr w:type="gramStart"/>
      <w:r w:rsidRPr="00A346A9">
        <w:rPr>
          <w:rFonts w:ascii="Times New Roman" w:hAnsi="Times New Roman"/>
          <w:color w:val="020B22"/>
          <w:sz w:val="28"/>
          <w:szCs w:val="28"/>
        </w:rPr>
        <w:t>-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расходы на приобретение продуктов питания для обеспечения организации не менее одного раза в день бесплатного горячего питания, предусматривающего наличие горячего блюда, не считая горячего напитка, обучающихся, получающих начальное общее образование в частных общеобразовательных организациях по имеющим государственную аккредитацию основным общеобразовательным программам.</w:t>
      </w:r>
      <w:proofErr w:type="gramEnd"/>
    </w:p>
    <w:p w:rsidR="00967C31" w:rsidRPr="00A346A9" w:rsidRDefault="00967C31" w:rsidP="00967C31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Субсидия носит целевой характер и не может быть использована на цель, не предусмотренную настоящим Порядком.</w:t>
      </w:r>
    </w:p>
    <w:p w:rsidR="00967C31" w:rsidRPr="00A346A9" w:rsidRDefault="00967C31" w:rsidP="00967C31">
      <w:pPr>
        <w:shd w:val="clear" w:color="auto" w:fill="FFFFFF"/>
        <w:tabs>
          <w:tab w:val="left" w:pos="8325"/>
        </w:tabs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ab/>
      </w:r>
    </w:p>
    <w:p w:rsidR="00282706" w:rsidRPr="00A346A9" w:rsidRDefault="00967C31" w:rsidP="00967C31">
      <w:pPr>
        <w:shd w:val="clear" w:color="auto" w:fill="FFFFFF"/>
        <w:jc w:val="center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2. Порядок проведения отбора получателей</w:t>
      </w:r>
    </w:p>
    <w:p w:rsidR="00967C31" w:rsidRPr="00A346A9" w:rsidRDefault="00967C31" w:rsidP="00967C31">
      <w:pPr>
        <w:shd w:val="clear" w:color="auto" w:fill="FFFFFF"/>
        <w:jc w:val="center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субсидии,</w:t>
      </w:r>
      <w:r w:rsidR="00282706" w:rsidRPr="00A346A9">
        <w:rPr>
          <w:rFonts w:ascii="Times New Roman" w:hAnsi="Times New Roman"/>
          <w:color w:val="020B22"/>
          <w:sz w:val="28"/>
          <w:szCs w:val="28"/>
        </w:rPr>
        <w:t xml:space="preserve"> </w:t>
      </w:r>
      <w:r w:rsidRPr="00A346A9">
        <w:rPr>
          <w:rFonts w:ascii="Times New Roman" w:hAnsi="Times New Roman"/>
          <w:color w:val="020B22"/>
          <w:sz w:val="28"/>
          <w:szCs w:val="28"/>
        </w:rPr>
        <w:t>условия предоставления субсидии</w:t>
      </w:r>
    </w:p>
    <w:p w:rsidR="00967C31" w:rsidRPr="00A346A9" w:rsidRDefault="00967C31" w:rsidP="00967C31">
      <w:pPr>
        <w:shd w:val="clear" w:color="auto" w:fill="FFFFFF"/>
        <w:ind w:firstLine="709"/>
        <w:jc w:val="center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 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2.1. Получатели субсидии определяются по результатам проведения отбора</w:t>
      </w:r>
      <w:r w:rsidRPr="00A346A9">
        <w:rPr>
          <w:rFonts w:ascii="Times New Roman" w:hAnsi="Times New Roman"/>
          <w:bCs/>
          <w:sz w:val="28"/>
          <w:szCs w:val="28"/>
        </w:rPr>
        <w:t xml:space="preserve"> способом запроса предложений</w:t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, проводимого министерством, в порядке, установленном настоящим разделом (далее – отбор).  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 xml:space="preserve">2.2. Отбор осуществляется министерством два раза в год </w:t>
      </w:r>
      <w:r w:rsidRPr="00A346A9">
        <w:rPr>
          <w:rFonts w:ascii="Times New Roman" w:hAnsi="Times New Roman"/>
          <w:bCs/>
          <w:sz w:val="28"/>
          <w:szCs w:val="28"/>
        </w:rPr>
        <w:t xml:space="preserve">на основании заявок на участие в отборе (далее – заявка) исходя из соответствия частных организаций </w:t>
      </w:r>
      <w:r w:rsidR="00F30604" w:rsidRPr="00A346A9">
        <w:rPr>
          <w:rFonts w:ascii="Times New Roman" w:hAnsi="Times New Roman"/>
          <w:bCs/>
          <w:sz w:val="28"/>
          <w:szCs w:val="28"/>
        </w:rPr>
        <w:t>–</w:t>
      </w:r>
      <w:r w:rsidRPr="00A346A9">
        <w:rPr>
          <w:rFonts w:ascii="Times New Roman" w:hAnsi="Times New Roman"/>
          <w:bCs/>
          <w:sz w:val="28"/>
          <w:szCs w:val="28"/>
        </w:rPr>
        <w:t xml:space="preserve"> участников</w:t>
      </w:r>
      <w:r w:rsidR="00F30604" w:rsidRPr="00A346A9">
        <w:rPr>
          <w:rFonts w:ascii="Times New Roman" w:hAnsi="Times New Roman"/>
          <w:bCs/>
          <w:sz w:val="28"/>
          <w:szCs w:val="28"/>
        </w:rPr>
        <w:t xml:space="preserve"> </w:t>
      </w:r>
      <w:r w:rsidRPr="00A346A9">
        <w:rPr>
          <w:rFonts w:ascii="Times New Roman" w:hAnsi="Times New Roman"/>
          <w:bCs/>
          <w:sz w:val="28"/>
          <w:szCs w:val="28"/>
        </w:rPr>
        <w:t>отбора (далее – участники отбора)</w:t>
      </w:r>
      <w:r w:rsidR="00DE4A5E" w:rsidRPr="00A346A9">
        <w:rPr>
          <w:rFonts w:ascii="Times New Roman" w:hAnsi="Times New Roman"/>
          <w:bCs/>
          <w:sz w:val="28"/>
          <w:szCs w:val="28"/>
        </w:rPr>
        <w:t xml:space="preserve"> –</w:t>
      </w:r>
      <w:r w:rsidRPr="00A346A9">
        <w:rPr>
          <w:rFonts w:ascii="Times New Roman" w:hAnsi="Times New Roman"/>
          <w:bCs/>
          <w:sz w:val="28"/>
          <w:szCs w:val="28"/>
        </w:rPr>
        <w:t xml:space="preserve"> категории получателей субсидии, критерию отбора и очередности поступления заявок</w:t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. 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В феврале – для возмещения затрат, произведенных с 1 сентября по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br/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31 декабря года, предшествующего текущему финансовому году (в 2024 году в </w:t>
      </w:r>
      <w:r w:rsidR="00A346A9">
        <w:rPr>
          <w:rFonts w:ascii="Times New Roman" w:hAnsi="Times New Roman"/>
          <w:color w:val="020B22"/>
          <w:sz w:val="28"/>
          <w:szCs w:val="28"/>
        </w:rPr>
        <w:t>апреле</w:t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 – для возмещения затрат, произведенных с 1 сентября по 31 декабря 2023 года). В июле – для возмещения затрат, произведенных с 1 января по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br/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31 мая текущего финансового года.   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2.3. Для проведения отбора и определения победителей отбора министерство в срок не позднее чем за один рабочий день до начала приема заявок размещает на официальном сайте министерства в информационно-</w:t>
      </w:r>
      <w:r w:rsidRPr="00A346A9">
        <w:rPr>
          <w:rFonts w:ascii="Times New Roman" w:hAnsi="Times New Roman"/>
          <w:color w:val="020B22"/>
          <w:spacing w:val="-4"/>
          <w:sz w:val="28"/>
          <w:szCs w:val="28"/>
        </w:rPr>
        <w:t xml:space="preserve">телекоммуникационной сети «Интернет» по адресу </w:t>
      </w:r>
      <w:hyperlink r:id="rId12" w:history="1">
        <w:r w:rsidRPr="00A346A9">
          <w:rPr>
            <w:rFonts w:ascii="Times New Roman" w:hAnsi="Times New Roman"/>
            <w:spacing w:val="-4"/>
            <w:sz w:val="28"/>
            <w:szCs w:val="28"/>
          </w:rPr>
          <w:t>https://minobr.ryazan.gov.ru</w:t>
        </w:r>
      </w:hyperlink>
      <w:r w:rsidR="00F30604" w:rsidRPr="00A346A9">
        <w:rPr>
          <w:rFonts w:ascii="Times New Roman" w:hAnsi="Times New Roman"/>
          <w:sz w:val="28"/>
          <w:szCs w:val="28"/>
        </w:rPr>
        <w:t xml:space="preserve"> </w:t>
      </w:r>
      <w:r w:rsidRPr="00A346A9">
        <w:rPr>
          <w:rFonts w:ascii="Times New Roman" w:hAnsi="Times New Roman"/>
          <w:color w:val="020B22"/>
          <w:sz w:val="28"/>
          <w:szCs w:val="28"/>
        </w:rPr>
        <w:t>объявление об отборе, содержащее следующую информацию: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наименование, местонахождение, почтовый адрес, адрес электронной почты, а также номер контактного телефона министерства;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bCs/>
          <w:color w:val="020B22"/>
          <w:sz w:val="28"/>
          <w:szCs w:val="28"/>
        </w:rPr>
        <w:t>сетевой адрес сайта в информационно-телекоммуникационной сети «Интернет», на котором обеспечивается проведение отбора</w:t>
      </w:r>
      <w:r w:rsidRPr="00A346A9">
        <w:rPr>
          <w:rFonts w:ascii="Times New Roman" w:hAnsi="Times New Roman"/>
          <w:color w:val="020B22"/>
          <w:sz w:val="28"/>
          <w:szCs w:val="28"/>
        </w:rPr>
        <w:t>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="00DE4A5E" w:rsidRPr="00A346A9">
        <w:rPr>
          <w:rFonts w:ascii="Times New Roman" w:hAnsi="Times New Roman"/>
          <w:color w:val="020B22"/>
          <w:sz w:val="28"/>
          <w:szCs w:val="28"/>
        </w:rPr>
        <w:t>дату</w:t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 начала подачи и окончания приема заявок участников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br/>
      </w:r>
      <w:r w:rsidRPr="00A346A9">
        <w:rPr>
          <w:rFonts w:ascii="Times New Roman" w:hAnsi="Times New Roman"/>
          <w:color w:val="020B22"/>
          <w:sz w:val="28"/>
          <w:szCs w:val="28"/>
        </w:rPr>
        <w:t>отбора, при этом дата окончания приема заявок не может быть ранее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br/>
      </w:r>
      <w:r w:rsidRPr="00A346A9">
        <w:rPr>
          <w:rFonts w:ascii="Times New Roman" w:hAnsi="Times New Roman"/>
          <w:color w:val="020B22"/>
          <w:sz w:val="28"/>
          <w:szCs w:val="28"/>
        </w:rPr>
        <w:t>10-го календарного дня, следующего за днем размещения объявления о проведении отбора;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сроки проведения отбора;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лимиты бюджетных обязательств на предоставление субсидии, которые в соответствии с бюджетным законодательством Российской Федерации доведены до министерства;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перечень документов, входящих в заявку, и ссылка на форму заявки;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ссылку на нормативный правовой акт, содержащий перечень документов для участия в отборе в целях получения субсидии;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требования к участникам отбора, предусмотренные пунктом 2.4 настоящего Порядка;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категории и критерии отбора получателей субсидии;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результат предоставления субсидии и характеристик</w:t>
      </w:r>
      <w:r w:rsidR="00DE4A5E" w:rsidRPr="00A346A9">
        <w:rPr>
          <w:rFonts w:ascii="Times New Roman" w:hAnsi="Times New Roman"/>
          <w:color w:val="020B22"/>
          <w:sz w:val="28"/>
          <w:szCs w:val="28"/>
        </w:rPr>
        <w:t>у</w:t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 результата предоставления субсидии (дополнительные количественные параметры, которым должен соответствовать результат предоставления субсидии), указанные в пункте 2.5 настоящего Порядка; </w:t>
      </w:r>
    </w:p>
    <w:p w:rsidR="00967C31" w:rsidRPr="00A346A9" w:rsidRDefault="00F30604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порядок подачи заявок и требования, предъявляемые к форме и содержанию заявок;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 xml:space="preserve">- порядок отзыва заявок, порядок возврата заявок, </w:t>
      </w:r>
      <w:proofErr w:type="gramStart"/>
      <w:r w:rsidRPr="00A346A9">
        <w:rPr>
          <w:rFonts w:ascii="Times New Roman" w:hAnsi="Times New Roman"/>
          <w:color w:val="020B22"/>
          <w:sz w:val="28"/>
          <w:szCs w:val="28"/>
        </w:rPr>
        <w:t>определяющий</w:t>
      </w:r>
      <w:proofErr w:type="gramEnd"/>
      <w:r w:rsidRPr="00A346A9">
        <w:rPr>
          <w:rFonts w:ascii="Times New Roman" w:hAnsi="Times New Roman"/>
          <w:color w:val="020B22"/>
          <w:sz w:val="28"/>
          <w:szCs w:val="28"/>
        </w:rPr>
        <w:t xml:space="preserve"> в том числе основание для возврата заявок, порядок внесения изменений в заявки;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 правила рассмотрения и оценки заявок;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 порядок возврата заявок на доработку;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порядок отклонения заявок, а также информацию об основаниях их отклонения;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порядок предоставления участникам отбора разъяснений положений объявления об отборе, даты начала и окончания срока такого предоставления;</w:t>
      </w:r>
    </w:p>
    <w:p w:rsidR="00967C31" w:rsidRPr="00A346A9" w:rsidRDefault="00F30604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срок, в течение которого победитель (победители) отбора должен (должны) подписать соглашение о предоставлении субсидии (далее – соглашение);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условия признания победителя (победителей) отбора </w:t>
      </w:r>
      <w:proofErr w:type="gramStart"/>
      <w:r w:rsidRPr="00A346A9">
        <w:rPr>
          <w:rFonts w:ascii="Times New Roman" w:hAnsi="Times New Roman"/>
          <w:color w:val="020B22"/>
          <w:sz w:val="28"/>
          <w:szCs w:val="28"/>
        </w:rPr>
        <w:t>уклонившимся</w:t>
      </w:r>
      <w:proofErr w:type="gramEnd"/>
      <w:r w:rsidRPr="00A346A9">
        <w:rPr>
          <w:rFonts w:ascii="Times New Roman" w:hAnsi="Times New Roman"/>
          <w:color w:val="020B22"/>
          <w:sz w:val="28"/>
          <w:szCs w:val="28"/>
        </w:rPr>
        <w:t xml:space="preserve"> (уклонившимися) от заключения соглашения;</w:t>
      </w:r>
    </w:p>
    <w:p w:rsidR="00967C31" w:rsidRPr="00A346A9" w:rsidRDefault="00967C31" w:rsidP="00282706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срок размещения протокола подведения итогов отбора (документа об итогах проведения отбора) (далее – протокол подведения итогов отбора) на официальном сайте министерства в информационно-телекоммуникационной сети «Интернет».</w:t>
      </w:r>
    </w:p>
    <w:p w:rsidR="00967C31" w:rsidRPr="00A346A9" w:rsidRDefault="00F30604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2.4. 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Субсидия предоставляется при соблюдении следующих условий:</w:t>
      </w:r>
    </w:p>
    <w:p w:rsidR="00967C31" w:rsidRPr="00A346A9" w:rsidRDefault="00F30604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1)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частная организация на дату подачи в министерство заявки:</w:t>
      </w:r>
    </w:p>
    <w:p w:rsidR="00967C31" w:rsidRPr="00A346A9" w:rsidRDefault="00967C31" w:rsidP="002827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-</w:t>
      </w:r>
      <w:r w:rsidR="00F30604" w:rsidRPr="00A346A9">
        <w:rPr>
          <w:rFonts w:ascii="Times New Roman" w:hAnsi="Times New Roman"/>
          <w:sz w:val="28"/>
          <w:szCs w:val="28"/>
        </w:rPr>
        <w:t> </w:t>
      </w:r>
      <w:r w:rsidRPr="00A346A9">
        <w:rPr>
          <w:rFonts w:ascii="Times New Roman" w:hAnsi="Times New Roman"/>
          <w:sz w:val="28"/>
          <w:szCs w:val="28"/>
        </w:rPr>
        <w:t>соответствует категории получателей субсидии, определенной в пункте 1.2 настоящего Порядка;</w:t>
      </w:r>
    </w:p>
    <w:p w:rsidR="00967C31" w:rsidRPr="00A346A9" w:rsidRDefault="00967C31" w:rsidP="002827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-</w:t>
      </w:r>
      <w:r w:rsidR="00F30604" w:rsidRPr="00A346A9">
        <w:rPr>
          <w:rFonts w:ascii="Times New Roman" w:hAnsi="Times New Roman"/>
          <w:sz w:val="28"/>
          <w:szCs w:val="28"/>
        </w:rPr>
        <w:t> </w:t>
      </w:r>
      <w:r w:rsidRPr="00A346A9">
        <w:rPr>
          <w:rFonts w:ascii="Times New Roman" w:hAnsi="Times New Roman"/>
          <w:sz w:val="28"/>
          <w:szCs w:val="28"/>
        </w:rPr>
        <w:t>состоит на учете в налоговом органе на территории Рязанской области;</w:t>
      </w:r>
    </w:p>
    <w:p w:rsidR="00967C31" w:rsidRPr="00A346A9" w:rsidRDefault="00967C31" w:rsidP="002827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46A9">
        <w:rPr>
          <w:rFonts w:ascii="Times New Roman" w:hAnsi="Times New Roman"/>
          <w:sz w:val="28"/>
          <w:szCs w:val="28"/>
        </w:rPr>
        <w:t>-</w:t>
      </w:r>
      <w:r w:rsidR="00F30604" w:rsidRPr="00A346A9">
        <w:rPr>
          <w:rFonts w:ascii="Times New Roman" w:hAnsi="Times New Roman"/>
          <w:sz w:val="28"/>
          <w:szCs w:val="28"/>
        </w:rPr>
        <w:t> </w:t>
      </w:r>
      <w:r w:rsidRPr="00A346A9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F30604" w:rsidRPr="00A346A9">
        <w:rPr>
          <w:rFonts w:ascii="Times New Roman" w:hAnsi="Times New Roman"/>
          <w:sz w:val="28"/>
          <w:szCs w:val="28"/>
        </w:rPr>
        <w:t>–</w:t>
      </w:r>
      <w:r w:rsidRPr="00A346A9">
        <w:rPr>
          <w:rFonts w:ascii="Times New Roman" w:hAnsi="Times New Roman"/>
          <w:sz w:val="28"/>
          <w:szCs w:val="28"/>
        </w:rPr>
        <w:t xml:space="preserve"> офшорные</w:t>
      </w:r>
      <w:r w:rsidR="00F30604" w:rsidRPr="00A346A9">
        <w:rPr>
          <w:rFonts w:ascii="Times New Roman" w:hAnsi="Times New Roman"/>
          <w:sz w:val="28"/>
          <w:szCs w:val="28"/>
        </w:rPr>
        <w:t xml:space="preserve"> </w:t>
      </w:r>
      <w:r w:rsidRPr="00A346A9">
        <w:rPr>
          <w:rFonts w:ascii="Times New Roman" w:hAnsi="Times New Roman"/>
          <w:sz w:val="28"/>
          <w:szCs w:val="28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A346A9"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A346A9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346A9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967C31" w:rsidRPr="00A346A9" w:rsidRDefault="00F30604" w:rsidP="002827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- </w:t>
      </w:r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967C31" w:rsidRPr="00A346A9">
        <w:rPr>
          <w:rFonts w:ascii="Times New Roman" w:hAnsi="Times New Roman"/>
          <w:sz w:val="28"/>
          <w:szCs w:val="28"/>
        </w:rPr>
        <w:t>;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46A9">
        <w:rPr>
          <w:rFonts w:ascii="Times New Roman" w:hAnsi="Times New Roman"/>
          <w:sz w:val="28"/>
          <w:szCs w:val="28"/>
        </w:rPr>
        <w:t>-</w:t>
      </w:r>
      <w:r w:rsidR="00F30604" w:rsidRPr="00A346A9">
        <w:rPr>
          <w:rFonts w:ascii="Times New Roman" w:hAnsi="Times New Roman"/>
          <w:sz w:val="28"/>
          <w:szCs w:val="28"/>
        </w:rPr>
        <w:t> </w:t>
      </w:r>
      <w:r w:rsidRPr="00A346A9">
        <w:rPr>
          <w:rFonts w:ascii="Times New Roman" w:hAnsi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hAnsi="Times New Roman"/>
          <w:sz w:val="28"/>
          <w:szCs w:val="28"/>
        </w:rPr>
        <w:t>-</w:t>
      </w:r>
      <w:r w:rsidR="00F30604" w:rsidRPr="00A346A9">
        <w:rPr>
          <w:rFonts w:ascii="Times New Roman" w:hAnsi="Times New Roman"/>
          <w:sz w:val="28"/>
          <w:szCs w:val="28"/>
        </w:rPr>
        <w:t> </w:t>
      </w:r>
      <w:r w:rsidRPr="00A346A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не является иностранным агентом в соответствии с Федеральным законом от 14</w:t>
      </w:r>
      <w:r w:rsidR="00DE4A5E" w:rsidRPr="00A346A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июля </w:t>
      </w:r>
      <w:r w:rsidRPr="00A346A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2022</w:t>
      </w:r>
      <w:r w:rsidR="00DE4A5E" w:rsidRPr="00A346A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года</w:t>
      </w:r>
      <w:r w:rsidRPr="00A346A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№ 255-ФЗ «О </w:t>
      </w:r>
      <w:proofErr w:type="gramStart"/>
      <w:r w:rsidRPr="00A346A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контроле за</w:t>
      </w:r>
      <w:proofErr w:type="gramEnd"/>
      <w:r w:rsidRPr="00A346A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деятельностью лиц, находящихся под иностранным влиянием»;</w:t>
      </w:r>
    </w:p>
    <w:p w:rsidR="00967C31" w:rsidRPr="00A346A9" w:rsidRDefault="00967C31" w:rsidP="002827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-</w:t>
      </w:r>
      <w:r w:rsidR="00F30604" w:rsidRPr="00A346A9">
        <w:rPr>
          <w:rFonts w:ascii="Times New Roman" w:hAnsi="Times New Roman"/>
          <w:sz w:val="28"/>
          <w:szCs w:val="28"/>
        </w:rPr>
        <w:t> </w:t>
      </w:r>
      <w:r w:rsidRPr="00A346A9">
        <w:rPr>
          <w:rFonts w:ascii="Times New Roman" w:hAnsi="Times New Roman"/>
          <w:sz w:val="28"/>
          <w:szCs w:val="28"/>
        </w:rPr>
        <w:t xml:space="preserve">не получает средства из областного бюджета на основании иных нормативных правовых актов на цель, указанную в </w:t>
      </w:r>
      <w:hyperlink w:anchor="P65">
        <w:r w:rsidRPr="00A346A9">
          <w:rPr>
            <w:rFonts w:ascii="Times New Roman" w:hAnsi="Times New Roman"/>
            <w:sz w:val="28"/>
            <w:szCs w:val="28"/>
          </w:rPr>
          <w:t>пункте 1.2 настоящего</w:t>
        </w:r>
      </w:hyperlink>
      <w:r w:rsidRPr="00A346A9">
        <w:rPr>
          <w:rFonts w:ascii="Times New Roman" w:hAnsi="Times New Roman"/>
          <w:sz w:val="28"/>
          <w:szCs w:val="28"/>
        </w:rPr>
        <w:t xml:space="preserve"> Порядка;</w:t>
      </w:r>
    </w:p>
    <w:p w:rsidR="00967C31" w:rsidRPr="00A346A9" w:rsidRDefault="00967C31" w:rsidP="002827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-</w:t>
      </w:r>
      <w:r w:rsidR="00F30604" w:rsidRPr="00A346A9">
        <w:rPr>
          <w:rFonts w:ascii="Times New Roman" w:hAnsi="Times New Roman"/>
          <w:sz w:val="28"/>
          <w:szCs w:val="28"/>
        </w:rPr>
        <w:t> </w:t>
      </w:r>
      <w:r w:rsidRPr="00A346A9">
        <w:rPr>
          <w:rFonts w:ascii="Times New Roman" w:hAnsi="Times New Roman"/>
          <w:sz w:val="28"/>
          <w:szCs w:val="28"/>
        </w:rPr>
        <w:t xml:space="preserve">на едином налоговом счете отсутствует или не превышает размер, </w:t>
      </w:r>
      <w:r w:rsidRPr="00A346A9">
        <w:rPr>
          <w:rFonts w:ascii="Times New Roman" w:hAnsi="Times New Roman"/>
          <w:spacing w:val="-4"/>
          <w:sz w:val="28"/>
          <w:szCs w:val="28"/>
        </w:rPr>
        <w:t>определенный пунктом 3 статьи 47 Налогового кодекса Российской Федерации,</w:t>
      </w:r>
      <w:r w:rsidRPr="00A346A9">
        <w:rPr>
          <w:rFonts w:ascii="Times New Roman" w:hAnsi="Times New Roman"/>
          <w:sz w:val="28"/>
          <w:szCs w:val="28"/>
        </w:rPr>
        <w:t xml:space="preserve"> задолженность по уплате налогов, сборов и страховых взносов в бюджеты бюджетной системы Российской Федерации;</w:t>
      </w:r>
    </w:p>
    <w:p w:rsidR="00967C31" w:rsidRPr="00A346A9" w:rsidRDefault="00F30604" w:rsidP="002827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- </w:t>
      </w:r>
      <w:r w:rsidR="00967C31" w:rsidRPr="00A346A9">
        <w:rPr>
          <w:rFonts w:ascii="Times New Roman" w:hAnsi="Times New Roman"/>
          <w:sz w:val="28"/>
          <w:szCs w:val="28"/>
        </w:rPr>
        <w:t xml:space="preserve">не имеет просроченной задолженности по возврату в областной бюджет иных субсидий, бюджетных инвестиций, </w:t>
      </w:r>
      <w:proofErr w:type="gramStart"/>
      <w:r w:rsidR="00967C31" w:rsidRPr="00A346A9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="00967C31" w:rsidRPr="00A346A9">
        <w:rPr>
          <w:rFonts w:ascii="Times New Roman" w:hAnsi="Times New Roman"/>
          <w:sz w:val="28"/>
          <w:szCs w:val="28"/>
        </w:rPr>
        <w:t xml:space="preserve"> в том числе в соответствии с иными правовыми актами, и иной просроченной (неурегулированной) задолженности перед бюджетом Рязанской области;</w:t>
      </w:r>
    </w:p>
    <w:p w:rsidR="00967C31" w:rsidRPr="00A346A9" w:rsidRDefault="00967C31" w:rsidP="002827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-</w:t>
      </w:r>
      <w:r w:rsidR="00F30604" w:rsidRPr="00A346A9">
        <w:rPr>
          <w:rFonts w:ascii="Times New Roman" w:hAnsi="Times New Roman"/>
          <w:sz w:val="28"/>
          <w:szCs w:val="28"/>
        </w:rPr>
        <w:t> </w:t>
      </w:r>
      <w:r w:rsidRPr="00A346A9">
        <w:rPr>
          <w:rFonts w:ascii="Times New Roman" w:hAnsi="Times New Roman"/>
          <w:sz w:val="28"/>
          <w:szCs w:val="28"/>
        </w:rPr>
        <w:t xml:space="preserve">не находится в процессе реорганизации 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(за исключением реорганизации в форме присоединения к нему другого юридического лица)</w:t>
      </w:r>
      <w:r w:rsidRPr="00A346A9">
        <w:rPr>
          <w:rFonts w:ascii="Times New Roman" w:hAnsi="Times New Roman"/>
          <w:sz w:val="28"/>
          <w:szCs w:val="28"/>
        </w:rPr>
        <w:t xml:space="preserve">, ликвидации, в отношении нее не введена процедура банкротства, ее деятельность не приостановлена в порядке, предусмотренном законодательством Российской Федерации; </w:t>
      </w:r>
    </w:p>
    <w:p w:rsidR="00967C31" w:rsidRPr="00A346A9" w:rsidRDefault="00967C31" w:rsidP="002827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46A9">
        <w:rPr>
          <w:rFonts w:ascii="Times New Roman" w:hAnsi="Times New Roman"/>
          <w:sz w:val="28"/>
          <w:szCs w:val="28"/>
        </w:rPr>
        <w:t>-</w:t>
      </w:r>
      <w:r w:rsidR="00F30604" w:rsidRPr="00A346A9">
        <w:rPr>
          <w:rFonts w:ascii="Times New Roman" w:hAnsi="Times New Roman"/>
          <w:sz w:val="28"/>
          <w:szCs w:val="28"/>
        </w:rPr>
        <w:t> </w:t>
      </w:r>
      <w:r w:rsidRPr="00A346A9">
        <w:rPr>
          <w:rFonts w:ascii="Times New Roman" w:hAnsi="Times New Roman"/>
          <w:sz w:val="28"/>
          <w:szCs w:val="28"/>
        </w:rPr>
        <w:t xml:space="preserve">в реестре дисквалифицированных лиц отсутствуют сведения о </w:t>
      </w:r>
      <w:r w:rsidRPr="00A346A9">
        <w:rPr>
          <w:rFonts w:ascii="Times New Roman" w:hAnsi="Times New Roman"/>
          <w:spacing w:val="-4"/>
          <w:sz w:val="28"/>
          <w:szCs w:val="28"/>
        </w:rPr>
        <w:t>дисквалифицированных руководителе, членах коллегиального исполнительного</w:t>
      </w:r>
      <w:r w:rsidRPr="00A346A9">
        <w:rPr>
          <w:rFonts w:ascii="Times New Roman" w:hAnsi="Times New Roman"/>
          <w:sz w:val="28"/>
          <w:szCs w:val="28"/>
        </w:rPr>
        <w:t xml:space="preserve"> органа, лице, исполняющем функции единоличного исполнительного органа, или главном бухгалтере (п</w:t>
      </w:r>
      <w:r w:rsidR="00DE4A5E" w:rsidRPr="00A346A9">
        <w:rPr>
          <w:rFonts w:ascii="Times New Roman" w:hAnsi="Times New Roman"/>
          <w:sz w:val="28"/>
          <w:szCs w:val="28"/>
        </w:rPr>
        <w:t>ри наличии) частной организации;</w:t>
      </w:r>
      <w:proofErr w:type="gramEnd"/>
    </w:p>
    <w:p w:rsidR="00967C31" w:rsidRPr="00A346A9" w:rsidRDefault="00F30604" w:rsidP="002827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2) </w:t>
      </w:r>
      <w:r w:rsidR="00967C31" w:rsidRPr="00A346A9">
        <w:rPr>
          <w:rFonts w:ascii="Times New Roman" w:hAnsi="Times New Roman"/>
          <w:sz w:val="28"/>
          <w:szCs w:val="28"/>
        </w:rPr>
        <w:t xml:space="preserve">наличие согласия частной организации </w:t>
      </w:r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на осуществление министерством проверок соблюдения условий и порядка предоставления субсидии, в том числе в части достижения значения результата ее предоставления, а также проверок органами государственного финансового контроля в соответствии со </w:t>
      </w:r>
      <w:hyperlink r:id="rId13" w:history="1">
        <w:r w:rsidR="00967C31" w:rsidRPr="00A346A9">
          <w:rPr>
            <w:rFonts w:ascii="Times New Roman" w:eastAsiaTheme="minorHAnsi" w:hAnsi="Times New Roman"/>
            <w:sz w:val="28"/>
            <w:szCs w:val="28"/>
            <w:lang w:eastAsia="en-US"/>
          </w:rPr>
          <w:t>статьями 268.1</w:t>
        </w:r>
      </w:hyperlink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14" w:history="1">
        <w:r w:rsidR="00967C31" w:rsidRPr="00A346A9">
          <w:rPr>
            <w:rFonts w:ascii="Times New Roman" w:eastAsiaTheme="minorHAnsi" w:hAnsi="Times New Roman"/>
            <w:sz w:val="28"/>
            <w:szCs w:val="28"/>
            <w:lang w:eastAsia="en-US"/>
          </w:rPr>
          <w:t>269.2</w:t>
        </w:r>
      </w:hyperlink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Федерации, и на включение таких положений в соглашение;</w:t>
      </w:r>
    </w:p>
    <w:p w:rsidR="00967C31" w:rsidRPr="00A346A9" w:rsidRDefault="00967C31" w:rsidP="002827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3)</w:t>
      </w:r>
      <w:r w:rsidR="00F30604" w:rsidRPr="00A346A9">
        <w:rPr>
          <w:rFonts w:ascii="Times New Roman" w:hAnsi="Times New Roman"/>
          <w:sz w:val="28"/>
          <w:szCs w:val="28"/>
        </w:rPr>
        <w:t> </w:t>
      </w:r>
      <w:r w:rsidRPr="00A346A9">
        <w:rPr>
          <w:rFonts w:ascii="Times New Roman" w:hAnsi="Times New Roman"/>
          <w:sz w:val="28"/>
          <w:szCs w:val="28"/>
        </w:rPr>
        <w:t>наличие затрат частной организации на цель, указанную в пункте 1.2 настоящего Порядка;</w:t>
      </w:r>
    </w:p>
    <w:p w:rsidR="00967C31" w:rsidRPr="00A346A9" w:rsidRDefault="00967C31" w:rsidP="002827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83"/>
      <w:bookmarkEnd w:id="1"/>
      <w:proofErr w:type="gramStart"/>
      <w:r w:rsidRPr="00A346A9">
        <w:rPr>
          <w:rFonts w:ascii="Times New Roman" w:hAnsi="Times New Roman"/>
          <w:sz w:val="28"/>
          <w:szCs w:val="28"/>
        </w:rPr>
        <w:t>4)</w:t>
      </w:r>
      <w:r w:rsidR="00F30604" w:rsidRPr="00A346A9">
        <w:rPr>
          <w:rFonts w:ascii="Times New Roman" w:hAnsi="Times New Roman"/>
          <w:sz w:val="28"/>
          <w:szCs w:val="28"/>
        </w:rPr>
        <w:t> </w:t>
      </w:r>
      <w:r w:rsidRPr="00A346A9">
        <w:rPr>
          <w:rFonts w:ascii="Times New Roman" w:hAnsi="Times New Roman"/>
          <w:sz w:val="28"/>
          <w:szCs w:val="28"/>
        </w:rPr>
        <w:t>организация бесплатного горячего питания обучающихся, получающих начальное общее образование в частных общеобразовательных организациях по имеющим государственную аккредитацию основным общеобразовательным программам, в соответствии с санитарно-</w:t>
      </w:r>
      <w:r w:rsidRPr="00A346A9">
        <w:rPr>
          <w:rFonts w:ascii="Times New Roman" w:hAnsi="Times New Roman"/>
          <w:spacing w:val="-4"/>
          <w:sz w:val="28"/>
          <w:szCs w:val="28"/>
        </w:rPr>
        <w:t xml:space="preserve">эпидемиологическими </w:t>
      </w:r>
      <w:hyperlink r:id="rId15">
        <w:r w:rsidRPr="00A346A9">
          <w:rPr>
            <w:rFonts w:ascii="Times New Roman" w:hAnsi="Times New Roman"/>
            <w:spacing w:val="-4"/>
            <w:sz w:val="28"/>
            <w:szCs w:val="28"/>
          </w:rPr>
          <w:t>правилами</w:t>
        </w:r>
      </w:hyperlink>
      <w:r w:rsidRPr="00A346A9">
        <w:rPr>
          <w:rFonts w:ascii="Times New Roman" w:hAnsi="Times New Roman"/>
          <w:spacing w:val="-4"/>
          <w:sz w:val="28"/>
          <w:szCs w:val="28"/>
        </w:rPr>
        <w:t xml:space="preserve"> и нормами, утвержденными постановлением</w:t>
      </w:r>
      <w:r w:rsidRPr="00A346A9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Российской Федерации</w:t>
      </w:r>
      <w:r w:rsidR="00DE4A5E" w:rsidRPr="00A346A9">
        <w:rPr>
          <w:rFonts w:ascii="Times New Roman" w:hAnsi="Times New Roman"/>
          <w:sz w:val="28"/>
          <w:szCs w:val="28"/>
        </w:rPr>
        <w:t xml:space="preserve"> </w:t>
      </w:r>
      <w:r w:rsidRPr="00A346A9">
        <w:rPr>
          <w:rFonts w:ascii="Times New Roman" w:hAnsi="Times New Roman"/>
          <w:sz w:val="28"/>
          <w:szCs w:val="28"/>
        </w:rPr>
        <w:t>от</w:t>
      </w:r>
      <w:r w:rsidR="00DE4A5E" w:rsidRPr="00A346A9">
        <w:rPr>
          <w:rFonts w:ascii="Times New Roman" w:hAnsi="Times New Roman"/>
          <w:sz w:val="28"/>
          <w:szCs w:val="28"/>
        </w:rPr>
        <w:br/>
      </w:r>
      <w:r w:rsidRPr="00A346A9">
        <w:rPr>
          <w:rFonts w:ascii="Times New Roman" w:hAnsi="Times New Roman"/>
          <w:sz w:val="28"/>
          <w:szCs w:val="28"/>
        </w:rPr>
        <w:t>27</w:t>
      </w:r>
      <w:r w:rsidR="00DE4A5E" w:rsidRPr="00A346A9">
        <w:rPr>
          <w:rFonts w:ascii="Times New Roman" w:hAnsi="Times New Roman"/>
          <w:sz w:val="28"/>
          <w:szCs w:val="28"/>
        </w:rPr>
        <w:t xml:space="preserve"> октября </w:t>
      </w:r>
      <w:r w:rsidRPr="00A346A9">
        <w:rPr>
          <w:rFonts w:ascii="Times New Roman" w:hAnsi="Times New Roman"/>
          <w:sz w:val="28"/>
          <w:szCs w:val="28"/>
        </w:rPr>
        <w:t>2020</w:t>
      </w:r>
      <w:r w:rsidR="00DE4A5E" w:rsidRPr="00A346A9">
        <w:rPr>
          <w:rFonts w:ascii="Times New Roman" w:hAnsi="Times New Roman"/>
          <w:sz w:val="28"/>
          <w:szCs w:val="28"/>
        </w:rPr>
        <w:t xml:space="preserve"> года</w:t>
      </w:r>
      <w:r w:rsidRPr="00A346A9">
        <w:rPr>
          <w:rFonts w:ascii="Times New Roman" w:hAnsi="Times New Roman"/>
          <w:sz w:val="28"/>
          <w:szCs w:val="28"/>
        </w:rPr>
        <w:t xml:space="preserve">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 (далее</w:t>
      </w:r>
      <w:proofErr w:type="gramEnd"/>
      <w:r w:rsidRPr="00A346A9">
        <w:rPr>
          <w:rFonts w:ascii="Times New Roman" w:hAnsi="Times New Roman"/>
          <w:sz w:val="28"/>
          <w:szCs w:val="28"/>
        </w:rPr>
        <w:t xml:space="preserve"> </w:t>
      </w:r>
      <w:r w:rsidR="00F30604" w:rsidRPr="00A346A9">
        <w:rPr>
          <w:rFonts w:ascii="Times New Roman" w:hAnsi="Times New Roman"/>
          <w:sz w:val="28"/>
          <w:szCs w:val="28"/>
        </w:rPr>
        <w:t>–</w:t>
      </w:r>
      <w:r w:rsidR="00DE4A5E" w:rsidRPr="00A346A9">
        <w:rPr>
          <w:rFonts w:ascii="Times New Roman" w:hAnsi="Times New Roman"/>
          <w:sz w:val="28"/>
          <w:szCs w:val="28"/>
        </w:rPr>
        <w:br/>
      </w:r>
      <w:proofErr w:type="gramStart"/>
      <w:r w:rsidRPr="00A346A9">
        <w:rPr>
          <w:rFonts w:ascii="Times New Roman" w:hAnsi="Times New Roman"/>
          <w:sz w:val="28"/>
          <w:szCs w:val="28"/>
        </w:rPr>
        <w:t>СП 2.3/2.4.3590-20);</w:t>
      </w:r>
      <w:proofErr w:type="gramEnd"/>
    </w:p>
    <w:p w:rsidR="00967C31" w:rsidRPr="00A346A9" w:rsidRDefault="00F30604" w:rsidP="0028270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5) </w:t>
      </w:r>
      <w:r w:rsidR="00967C31" w:rsidRPr="00A346A9">
        <w:rPr>
          <w:rFonts w:ascii="Times New Roman" w:hAnsi="Times New Roman"/>
          <w:sz w:val="28"/>
          <w:szCs w:val="28"/>
        </w:rPr>
        <w:t xml:space="preserve">наличие у частной организации расчетного или корреспондентского счета, открытого в учреждении Центрального банка Российской Федерации или кредитной организации, на который будет перечисляться субсидия; 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proofErr w:type="gramStart"/>
      <w:r w:rsidRPr="00A346A9">
        <w:rPr>
          <w:rFonts w:ascii="Times New Roman" w:eastAsiaTheme="minorEastAsia" w:hAnsi="Times New Roman"/>
          <w:sz w:val="28"/>
          <w:szCs w:val="28"/>
        </w:rPr>
        <w:t>6)</w:t>
      </w:r>
      <w:r w:rsidR="00F30604" w:rsidRPr="00A346A9">
        <w:rPr>
          <w:rFonts w:ascii="Times New Roman" w:eastAsiaTheme="minorEastAsia" w:hAnsi="Times New Roman"/>
          <w:sz w:val="28"/>
          <w:szCs w:val="28"/>
        </w:rPr>
        <w:t> </w:t>
      </w:r>
      <w:r w:rsidRPr="00A346A9">
        <w:rPr>
          <w:rFonts w:ascii="Times New Roman" w:eastAsiaTheme="minorEastAsia" w:hAnsi="Times New Roman"/>
          <w:sz w:val="28"/>
          <w:szCs w:val="28"/>
        </w:rPr>
        <w:t xml:space="preserve">наличие обязательства частной организации о представлении в министерство в соответствии с разделом 3 настоящего Порядка отчета о </w:t>
      </w:r>
      <w:r w:rsidRPr="00A346A9">
        <w:rPr>
          <w:rFonts w:ascii="Times New Roman" w:eastAsiaTheme="minorEastAsia" w:hAnsi="Times New Roman"/>
          <w:spacing w:val="-4"/>
          <w:sz w:val="28"/>
          <w:szCs w:val="28"/>
        </w:rPr>
        <w:t xml:space="preserve">достижении значений результата предоставления субсидии </w:t>
      </w:r>
      <w:r w:rsidRPr="00A346A9">
        <w:rPr>
          <w:rFonts w:ascii="Times New Roman" w:eastAsiaTheme="minorEastAsia" w:hAnsi="Times New Roman"/>
          <w:spacing w:val="-4"/>
          <w:sz w:val="28"/>
          <w:szCs w:val="22"/>
        </w:rPr>
        <w:t>(далее – результат)</w:t>
      </w:r>
      <w:r w:rsidRPr="00A346A9">
        <w:rPr>
          <w:rFonts w:ascii="Times New Roman" w:eastAsiaTheme="minorEastAsia" w:hAnsi="Times New Roman"/>
          <w:sz w:val="28"/>
          <w:szCs w:val="22"/>
        </w:rPr>
        <w:t xml:space="preserve"> </w:t>
      </w:r>
      <w:r w:rsidRPr="00A346A9">
        <w:rPr>
          <w:rFonts w:ascii="Times New Roman" w:eastAsiaTheme="minorEastAsia" w:hAnsi="Times New Roman"/>
          <w:sz w:val="28"/>
          <w:szCs w:val="28"/>
        </w:rPr>
        <w:t xml:space="preserve">и характеристики результата предоставления субсидии </w:t>
      </w:r>
      <w:r w:rsidRPr="00A346A9">
        <w:rPr>
          <w:rFonts w:ascii="Times New Roman" w:eastAsiaTheme="minorEastAsia" w:hAnsi="Times New Roman"/>
          <w:sz w:val="28"/>
          <w:szCs w:val="22"/>
        </w:rPr>
        <w:t>(дополнительные количественные параметры, которым должен соответствовать результат предоставления субсидии) (далее – характеристика результата)</w:t>
      </w:r>
      <w:r w:rsidRPr="00A346A9">
        <w:rPr>
          <w:rFonts w:ascii="Times New Roman" w:eastAsiaTheme="minorEastAsia" w:hAnsi="Times New Roman"/>
          <w:sz w:val="28"/>
          <w:szCs w:val="28"/>
        </w:rPr>
        <w:t xml:space="preserve">, по форме, утверждаемой соглашением, с приложением копии документа, удостоверяющего личность руководителя частной организации </w:t>
      </w:r>
      <w:r w:rsidRPr="00A346A9">
        <w:rPr>
          <w:rFonts w:ascii="Times New Roman" w:eastAsiaTheme="minorEastAsia" w:hAnsi="Times New Roman"/>
          <w:sz w:val="28"/>
          <w:szCs w:val="22"/>
        </w:rPr>
        <w:t>либо представителя, и копия документа</w:t>
      </w:r>
      <w:proofErr w:type="gramEnd"/>
      <w:r w:rsidRPr="00A346A9">
        <w:rPr>
          <w:rFonts w:ascii="Times New Roman" w:eastAsiaTheme="minorEastAsia" w:hAnsi="Times New Roman"/>
          <w:sz w:val="28"/>
          <w:szCs w:val="22"/>
        </w:rPr>
        <w:t>, удостоверяющего полномочия представителя (в случае подачи через представителя);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7)</w:t>
      </w:r>
      <w:r w:rsidR="00F30604" w:rsidRPr="00A346A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достижение результата и характеристики результата, </w:t>
      </w:r>
      <w:proofErr w:type="gramStart"/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установленных</w:t>
      </w:r>
      <w:proofErr w:type="gramEnd"/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соглашении;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8)</w:t>
      </w:r>
      <w:r w:rsidR="00F30604" w:rsidRPr="00A346A9">
        <w:rPr>
          <w:rFonts w:ascii="Times New Roman" w:hAnsi="Times New Roman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организация на бесплатной основе питания обучающихся, получающих начальное общее образование в частных общеобразовательных организациях по имеющим государственную аккредитацию основным общеобразовательным программам</w:t>
      </w:r>
      <w:r w:rsidRPr="00A346A9">
        <w:rPr>
          <w:rFonts w:ascii="Times New Roman" w:hAnsi="Times New Roman"/>
          <w:sz w:val="28"/>
          <w:szCs w:val="28"/>
        </w:rPr>
        <w:t>.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color w:val="020B22"/>
          <w:sz w:val="28"/>
          <w:szCs w:val="28"/>
        </w:rPr>
        <w:t>2.5.</w:t>
      </w:r>
      <w:r w:rsidR="00F30604" w:rsidRPr="00A346A9">
        <w:rPr>
          <w:rFonts w:ascii="Times New Roman" w:eastAsiaTheme="minorEastAsia" w:hAnsi="Times New Roman"/>
          <w:color w:val="020B22"/>
          <w:sz w:val="28"/>
          <w:szCs w:val="28"/>
        </w:rPr>
        <w:t> </w:t>
      </w:r>
      <w:r w:rsidRPr="00A346A9">
        <w:rPr>
          <w:rFonts w:ascii="Times New Roman" w:eastAsiaTheme="minorEastAsia" w:hAnsi="Times New Roman"/>
          <w:sz w:val="28"/>
          <w:szCs w:val="22"/>
        </w:rPr>
        <w:t xml:space="preserve">Результатом является: обеспечено возмещение затрат по организации питания обучающихся, получающих начальное общее образование в частных общеобразовательных организациях по имеющим </w:t>
      </w:r>
      <w:r w:rsidRPr="00A346A9">
        <w:rPr>
          <w:rFonts w:ascii="Times New Roman" w:eastAsiaTheme="minorEastAsia" w:hAnsi="Times New Roman"/>
          <w:spacing w:val="-4"/>
          <w:sz w:val="28"/>
          <w:szCs w:val="22"/>
        </w:rPr>
        <w:t>государственную аккредитацию основным общеобразовательным программам.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color w:val="FF0000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 xml:space="preserve">Характеристикой результата является количество обучающихся, получающих начальное общее образование в частных организациях по имеющим государственную аккредитацию основным общеобразовательным программам, которым организовано питание. 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>Точная дата завершения, конечные значения результата и характеристики результата указываются в соглашении.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2.6.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Для участия в отборе участники отбора представляют в министерство не позднее срока, указанного в объявлении об отборе, заявку на участие в отборе, в составе которой содержатся следующие документы: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1)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заявление о предоставлении субсидии по форме, установленной приказом министерства, </w:t>
      </w:r>
      <w:proofErr w:type="gramStart"/>
      <w:r w:rsidRPr="00A346A9">
        <w:rPr>
          <w:rFonts w:ascii="Times New Roman" w:hAnsi="Times New Roman"/>
          <w:color w:val="020B22"/>
          <w:sz w:val="28"/>
          <w:szCs w:val="28"/>
        </w:rPr>
        <w:t>содержащее</w:t>
      </w:r>
      <w:proofErr w:type="gramEnd"/>
      <w:r w:rsidRPr="00A346A9">
        <w:rPr>
          <w:rFonts w:ascii="Times New Roman" w:hAnsi="Times New Roman"/>
          <w:color w:val="020B22"/>
          <w:sz w:val="28"/>
          <w:szCs w:val="28"/>
        </w:rPr>
        <w:t xml:space="preserve"> в том числе информацию об организации участником отбора на бесплатной основе питания обучающихся, получающих начальное общее образование в частных общеобразовательных организациях по имеющим государственную аккредитацию основным общеобразовательным программам;</w:t>
      </w:r>
    </w:p>
    <w:p w:rsidR="00967C31" w:rsidRPr="00A346A9" w:rsidRDefault="00F30604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2)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опись представляемых в составе заявки документов;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proofErr w:type="gramStart"/>
      <w:r w:rsidRPr="00A346A9">
        <w:rPr>
          <w:rFonts w:ascii="Times New Roman" w:hAnsi="Times New Roman"/>
          <w:color w:val="020B22"/>
          <w:sz w:val="28"/>
          <w:szCs w:val="28"/>
        </w:rPr>
        <w:t>3)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согласие на размещение в информационно-телекоммуникационной сети «Интернет» информации об участнике отбора, о подаваемой участником отбора заявке, иной информации об участнике отбора, связанной с отбором, а также согласие на обработку персональных данных</w:t>
      </w:r>
      <w:r w:rsidRPr="00A346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A346A9">
        <w:rPr>
          <w:rFonts w:ascii="Times New Roman" w:hAnsi="Times New Roman"/>
          <w:bCs/>
          <w:color w:val="020B22"/>
          <w:sz w:val="28"/>
          <w:szCs w:val="28"/>
        </w:rPr>
        <w:t>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данные, и в соответствии с законодательством требуется получение такого согласия)</w:t>
      </w:r>
      <w:r w:rsidRPr="00A346A9">
        <w:rPr>
          <w:rFonts w:ascii="Times New Roman" w:hAnsi="Times New Roman"/>
          <w:color w:val="020B22"/>
          <w:sz w:val="28"/>
          <w:szCs w:val="28"/>
        </w:rPr>
        <w:t>;</w:t>
      </w:r>
      <w:proofErr w:type="gramEnd"/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4)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копии учредительных документов участника отбора;</w:t>
      </w:r>
    </w:p>
    <w:p w:rsidR="00967C31" w:rsidRPr="00A346A9" w:rsidRDefault="00F30604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5)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копии документов, подтверждающих полномочия руководителя участника отбора;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proofErr w:type="gramStart"/>
      <w:r w:rsidRPr="00A346A9">
        <w:rPr>
          <w:rFonts w:ascii="Times New Roman" w:hAnsi="Times New Roman"/>
          <w:color w:val="020B22"/>
          <w:sz w:val="28"/>
          <w:szCs w:val="28"/>
        </w:rPr>
        <w:t>6)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00000" w:themeColor="text1"/>
          <w:sz w:val="28"/>
          <w:szCs w:val="28"/>
        </w:rPr>
        <w:t>справка налогового органа об исполнении участником отбора обязанности по уплате налогов, сборов, страховых взносов, пеней, штрафов, процентов, выданную на дату, не превышающую 30 календарных дней до даты подачи заявки;</w:t>
      </w:r>
      <w:proofErr w:type="gramEnd"/>
    </w:p>
    <w:p w:rsidR="00967C31" w:rsidRPr="00A346A9" w:rsidRDefault="00F30604" w:rsidP="0028270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46A9">
        <w:rPr>
          <w:rFonts w:ascii="Times New Roman" w:hAnsi="Times New Roman"/>
          <w:sz w:val="28"/>
          <w:szCs w:val="28"/>
        </w:rPr>
        <w:t>7) </w:t>
      </w:r>
      <w:r w:rsidR="00967C31" w:rsidRPr="00A346A9">
        <w:rPr>
          <w:rFonts w:ascii="Times New Roman" w:hAnsi="Times New Roman"/>
          <w:sz w:val="28"/>
          <w:szCs w:val="28"/>
        </w:rPr>
        <w:t>копи</w:t>
      </w:r>
      <w:r w:rsidR="00DE4A5E" w:rsidRPr="00A346A9">
        <w:rPr>
          <w:rFonts w:ascii="Times New Roman" w:hAnsi="Times New Roman"/>
          <w:sz w:val="28"/>
          <w:szCs w:val="28"/>
        </w:rPr>
        <w:t>я</w:t>
      </w:r>
      <w:r w:rsidR="00967C31" w:rsidRPr="00A346A9">
        <w:rPr>
          <w:rFonts w:ascii="Times New Roman" w:hAnsi="Times New Roman"/>
          <w:sz w:val="28"/>
          <w:szCs w:val="28"/>
        </w:rPr>
        <w:t xml:space="preserve"> отчета по форме федерального статистического</w:t>
      </w:r>
      <w:r w:rsidRPr="00A346A9">
        <w:rPr>
          <w:rFonts w:ascii="Times New Roman" w:hAnsi="Times New Roman"/>
          <w:sz w:val="28"/>
          <w:szCs w:val="28"/>
        </w:rPr>
        <w:br/>
      </w:r>
      <w:r w:rsidR="00967C31" w:rsidRPr="00A346A9">
        <w:rPr>
          <w:rFonts w:ascii="Times New Roman" w:hAnsi="Times New Roman"/>
          <w:sz w:val="28"/>
          <w:szCs w:val="28"/>
        </w:rPr>
        <w:t xml:space="preserve">наблюдения № 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образования», утвержденной </w:t>
      </w:r>
      <w:r w:rsidR="00967C31" w:rsidRPr="00A346A9">
        <w:rPr>
          <w:rFonts w:ascii="Times New Roman" w:hAnsi="Times New Roman"/>
          <w:spacing w:val="-4"/>
          <w:sz w:val="28"/>
          <w:szCs w:val="28"/>
        </w:rPr>
        <w:t>приказом Росстата от 01.03.2022 № 99 «Об утверждении формы федерального</w:t>
      </w:r>
      <w:r w:rsidR="00967C31" w:rsidRPr="00A346A9">
        <w:rPr>
          <w:rFonts w:ascii="Times New Roman" w:hAnsi="Times New Roman"/>
          <w:sz w:val="28"/>
          <w:szCs w:val="28"/>
        </w:rPr>
        <w:t xml:space="preserve"> </w:t>
      </w:r>
      <w:r w:rsidR="00967C31" w:rsidRPr="00A346A9">
        <w:rPr>
          <w:rFonts w:ascii="Times New Roman" w:hAnsi="Times New Roman"/>
          <w:spacing w:val="-4"/>
          <w:sz w:val="28"/>
          <w:szCs w:val="28"/>
        </w:rPr>
        <w:t>статистического наблюдения с указаниями по ее заполнению для организации</w:t>
      </w:r>
      <w:r w:rsidR="00967C31" w:rsidRPr="00A346A9">
        <w:rPr>
          <w:rFonts w:ascii="Times New Roman" w:hAnsi="Times New Roman"/>
          <w:sz w:val="28"/>
          <w:szCs w:val="28"/>
        </w:rPr>
        <w:t xml:space="preserve"> Министерством просвещения Российской Федерации федерального статистического наблюдения в сфере общего образования», по состоянию на начало текущего</w:t>
      </w:r>
      <w:proofErr w:type="gramEnd"/>
      <w:r w:rsidR="00967C31" w:rsidRPr="00A346A9">
        <w:rPr>
          <w:rFonts w:ascii="Times New Roman" w:hAnsi="Times New Roman"/>
          <w:sz w:val="28"/>
          <w:szCs w:val="28"/>
        </w:rPr>
        <w:t xml:space="preserve"> учебного года, </w:t>
      </w:r>
      <w:proofErr w:type="gramStart"/>
      <w:r w:rsidR="00967C31" w:rsidRPr="00A346A9">
        <w:rPr>
          <w:rFonts w:ascii="Times New Roman" w:hAnsi="Times New Roman"/>
          <w:sz w:val="28"/>
          <w:szCs w:val="28"/>
        </w:rPr>
        <w:t>заверенную</w:t>
      </w:r>
      <w:proofErr w:type="gramEnd"/>
      <w:r w:rsidR="00967C31" w:rsidRPr="00A346A9">
        <w:rPr>
          <w:rFonts w:ascii="Times New Roman" w:hAnsi="Times New Roman"/>
          <w:sz w:val="28"/>
          <w:szCs w:val="28"/>
        </w:rPr>
        <w:t xml:space="preserve"> руководителем участника отбора;</w:t>
      </w:r>
    </w:p>
    <w:p w:rsidR="00967C31" w:rsidRPr="00A346A9" w:rsidRDefault="00967C31" w:rsidP="00282706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8)</w:t>
      </w:r>
      <w:r w:rsidR="00F30604" w:rsidRPr="00A346A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копии локальных актов участника отбора, подтверждающих зачисление и выбытие обучающихся в периоде, за который участнику отбора возмещаются затраты;</w:t>
      </w:r>
    </w:p>
    <w:p w:rsidR="00967C31" w:rsidRPr="00A346A9" w:rsidRDefault="00F30604" w:rsidP="00282706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9) </w:t>
      </w:r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>копии договоров (иных подтверждающих документов), заключенных в процессе организации не менее одного раза в день бесплатного горячего питания, предусматривающего наличие горячего блюда, не считая горячего напитка, обучающихся, получающих начальное общее образование в частных общеобразовательных организациях по имеющим государственную аккредитацию основным общеобразовательным программам</w:t>
      </w:r>
      <w:r w:rsidR="00DE4A5E" w:rsidRPr="00A346A9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> и/или договоров (иных подтверждающих документов) на приобретение продуктов питания для обеспечения организации не менее одного раза</w:t>
      </w:r>
      <w:proofErr w:type="gramEnd"/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в день бесплатного горячего питания, предусматривающего наличие горячего блюда, не считая горячего напитка, </w:t>
      </w:r>
      <w:proofErr w:type="gramStart"/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по образовательным программам начального общего образования;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10)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pacing w:val="-4"/>
          <w:sz w:val="28"/>
          <w:szCs w:val="28"/>
        </w:rPr>
        <w:t xml:space="preserve">сведения о фактическом количестве </w:t>
      </w:r>
      <w:r w:rsidRPr="00A346A9">
        <w:rPr>
          <w:rFonts w:ascii="Times New Roman" w:hAnsi="Times New Roman"/>
          <w:color w:val="000000" w:themeColor="text1"/>
          <w:spacing w:val="-4"/>
          <w:sz w:val="28"/>
          <w:szCs w:val="28"/>
        </w:rPr>
        <w:t>дней питания всех обучающихся, получающих начальное общее образование в частной организации</w:t>
      </w:r>
      <w:r w:rsidRPr="00A346A9">
        <w:rPr>
          <w:rFonts w:ascii="Times New Roman" w:hAnsi="Times New Roman"/>
          <w:color w:val="000000" w:themeColor="text1"/>
          <w:sz w:val="28"/>
          <w:szCs w:val="28"/>
        </w:rPr>
        <w:t xml:space="preserve"> по имеющим государственную аккредитацию основным общеобразовательным </w:t>
      </w:r>
      <w:r w:rsidRPr="00A346A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программам (далее – </w:t>
      </w:r>
      <w:proofErr w:type="spellStart"/>
      <w:r w:rsidRPr="00A346A9">
        <w:rPr>
          <w:rFonts w:ascii="Times New Roman" w:hAnsi="Times New Roman"/>
          <w:color w:val="000000" w:themeColor="text1"/>
          <w:spacing w:val="-4"/>
          <w:sz w:val="28"/>
          <w:szCs w:val="28"/>
        </w:rPr>
        <w:t>детодень</w:t>
      </w:r>
      <w:proofErr w:type="spellEnd"/>
      <w:r w:rsidRPr="00A346A9">
        <w:rPr>
          <w:rFonts w:ascii="Times New Roman" w:hAnsi="Times New Roman"/>
          <w:color w:val="000000" w:themeColor="text1"/>
          <w:spacing w:val="-4"/>
          <w:sz w:val="28"/>
          <w:szCs w:val="28"/>
        </w:rPr>
        <w:t>)</w:t>
      </w:r>
      <w:r w:rsidR="00DE4A5E" w:rsidRPr="00A346A9">
        <w:rPr>
          <w:rFonts w:ascii="Times New Roman" w:hAnsi="Times New Roman"/>
          <w:color w:val="000000" w:themeColor="text1"/>
          <w:spacing w:val="-4"/>
          <w:sz w:val="28"/>
          <w:szCs w:val="28"/>
        </w:rPr>
        <w:t>,</w:t>
      </w:r>
      <w:r w:rsidRPr="00A346A9">
        <w:rPr>
          <w:rFonts w:ascii="Times New Roman" w:hAnsi="Times New Roman"/>
          <w:i/>
          <w:color w:val="FF0000"/>
          <w:spacing w:val="-4"/>
          <w:sz w:val="28"/>
          <w:szCs w:val="28"/>
        </w:rPr>
        <w:t xml:space="preserve"> </w:t>
      </w:r>
      <w:r w:rsidRPr="00A346A9">
        <w:rPr>
          <w:rFonts w:ascii="Times New Roman" w:hAnsi="Times New Roman"/>
          <w:color w:val="020B22"/>
          <w:spacing w:val="-4"/>
          <w:sz w:val="28"/>
          <w:szCs w:val="28"/>
        </w:rPr>
        <w:t>по форме, установленной приказом</w:t>
      </w:r>
      <w:r w:rsidR="00F30604" w:rsidRPr="00A346A9">
        <w:rPr>
          <w:rFonts w:ascii="Times New Roman" w:hAnsi="Times New Roman"/>
          <w:color w:val="020B22"/>
          <w:spacing w:val="-4"/>
          <w:sz w:val="28"/>
          <w:szCs w:val="28"/>
        </w:rPr>
        <w:t xml:space="preserve"> </w:t>
      </w:r>
      <w:r w:rsidRPr="00A346A9">
        <w:rPr>
          <w:rFonts w:ascii="Times New Roman" w:hAnsi="Times New Roman"/>
          <w:color w:val="020B22"/>
          <w:spacing w:val="-4"/>
          <w:sz w:val="28"/>
          <w:szCs w:val="28"/>
        </w:rPr>
        <w:t>министерства;</w:t>
      </w:r>
    </w:p>
    <w:p w:rsidR="00967C31" w:rsidRPr="00A346A9" w:rsidRDefault="00F30604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11)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справк</w:t>
      </w:r>
      <w:r w:rsidR="00DE4A5E" w:rsidRPr="00A346A9">
        <w:rPr>
          <w:rFonts w:ascii="Times New Roman" w:hAnsi="Times New Roman"/>
          <w:color w:val="020B22"/>
          <w:sz w:val="28"/>
          <w:szCs w:val="28"/>
        </w:rPr>
        <w:t>а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-расчет размера субсидии по форме, установленной приказом министерства;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12)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color w:val="020B22"/>
          <w:sz w:val="28"/>
          <w:szCs w:val="28"/>
        </w:rPr>
        <w:t>документы, подтверждающие соответствие участника отбора категории получателей субсидии, определенной в пункте 1.2 настоящего Порядка, а также критерию отбора, указанному в пункте 2.13 настоящего Порядка;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color w:val="020B22"/>
          <w:sz w:val="28"/>
          <w:szCs w:val="28"/>
          <w:lang w:eastAsia="en-US"/>
        </w:rPr>
        <w:t>13)</w:t>
      </w:r>
      <w:r w:rsidR="00F30604" w:rsidRPr="00A346A9">
        <w:rPr>
          <w:rFonts w:ascii="Times New Roman" w:eastAsiaTheme="minorHAnsi" w:hAnsi="Times New Roman"/>
          <w:color w:val="020B22"/>
          <w:sz w:val="28"/>
          <w:szCs w:val="28"/>
          <w:lang w:eastAsia="en-US"/>
        </w:rPr>
        <w:t> 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копии документов, подтверждающих фактически понесенные затраты (договоры, платежные документы, первичные документы бухгалтерского учета), заверенные уполномоченным лицом участника отбора;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14)</w:t>
      </w:r>
      <w:r w:rsidR="00F30604" w:rsidRPr="00A346A9">
        <w:rPr>
          <w:rFonts w:ascii="Times New Roman" w:hAnsi="Times New Roman"/>
          <w:sz w:val="28"/>
          <w:szCs w:val="28"/>
        </w:rPr>
        <w:t> </w:t>
      </w:r>
      <w:r w:rsidRPr="00A346A9">
        <w:rPr>
          <w:rFonts w:ascii="Times New Roman" w:hAnsi="Times New Roman"/>
          <w:sz w:val="28"/>
          <w:szCs w:val="28"/>
        </w:rPr>
        <w:t>копия договора об открытии и ведении банковского счета, заверенная руководителем участника отбора, или справка (документ), выданная кредитной организацией, с указанием номера банковского счета, открытого ему в кредитной организации;</w:t>
      </w:r>
    </w:p>
    <w:p w:rsidR="00967C31" w:rsidRPr="00A346A9" w:rsidRDefault="00DE4A5E" w:rsidP="0028270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1</w:t>
      </w:r>
      <w:r w:rsidR="00202366" w:rsidRPr="00A346A9">
        <w:rPr>
          <w:rFonts w:ascii="Times New Roman" w:hAnsi="Times New Roman"/>
          <w:sz w:val="28"/>
          <w:szCs w:val="28"/>
        </w:rPr>
        <w:t>5</w:t>
      </w:r>
      <w:r w:rsidR="00F30604" w:rsidRPr="00A346A9">
        <w:rPr>
          <w:rFonts w:ascii="Times New Roman" w:hAnsi="Times New Roman"/>
          <w:sz w:val="28"/>
          <w:szCs w:val="28"/>
        </w:rPr>
        <w:t>) </w:t>
      </w:r>
      <w:r w:rsidR="00967C31" w:rsidRPr="00A346A9">
        <w:rPr>
          <w:rFonts w:ascii="Times New Roman" w:hAnsi="Times New Roman"/>
          <w:sz w:val="28"/>
          <w:szCs w:val="28"/>
        </w:rPr>
        <w:t>участник отбора вправе представить по собственной инициативе выписку из Единого государственного реестра юридических лиц на дату,</w:t>
      </w:r>
      <w:r w:rsidR="00F30604" w:rsidRPr="00A346A9">
        <w:rPr>
          <w:rFonts w:ascii="Times New Roman" w:hAnsi="Times New Roman"/>
          <w:sz w:val="28"/>
          <w:szCs w:val="28"/>
        </w:rPr>
        <w:br/>
      </w:r>
      <w:r w:rsidR="00967C31" w:rsidRPr="00A346A9">
        <w:rPr>
          <w:rFonts w:ascii="Times New Roman" w:hAnsi="Times New Roman"/>
          <w:sz w:val="28"/>
          <w:szCs w:val="28"/>
        </w:rPr>
        <w:t>не превышающую 30 дней до даты регистрации заявки, а также свидетельство (уведомление) о постановке на учет в налоговом органе.</w:t>
      </w:r>
      <w:r w:rsidR="00F30604" w:rsidRPr="00A346A9">
        <w:rPr>
          <w:rFonts w:ascii="Times New Roman" w:hAnsi="Times New Roman"/>
          <w:sz w:val="28"/>
          <w:szCs w:val="28"/>
        </w:rPr>
        <w:br/>
      </w:r>
      <w:proofErr w:type="gramStart"/>
      <w:r w:rsidR="00967C31" w:rsidRPr="00A346A9">
        <w:rPr>
          <w:rFonts w:ascii="Times New Roman" w:hAnsi="Times New Roman"/>
          <w:sz w:val="28"/>
          <w:szCs w:val="28"/>
        </w:rPr>
        <w:t xml:space="preserve">В случае если участник отбора не представил указанные документы по собственной инициативе, министерство на дату подачи заявки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</w:t>
      </w:r>
      <w:r w:rsidR="00967C31" w:rsidRPr="00A346A9">
        <w:rPr>
          <w:rFonts w:ascii="Times New Roman" w:hAnsi="Times New Roman"/>
          <w:spacing w:val="-4"/>
          <w:sz w:val="28"/>
          <w:szCs w:val="28"/>
        </w:rPr>
        <w:t>межведомственного электронного взаимодействия, запрашивает необходимые</w:t>
      </w:r>
      <w:r w:rsidR="00967C31" w:rsidRPr="00A346A9">
        <w:rPr>
          <w:rFonts w:ascii="Times New Roman" w:hAnsi="Times New Roman"/>
          <w:sz w:val="28"/>
          <w:szCs w:val="28"/>
        </w:rPr>
        <w:t xml:space="preserve"> документы (сведения), в том числе получает сведения из Единого государственного реестра юридических лиц, Единого государственного реестра</w:t>
      </w:r>
      <w:proofErr w:type="gramEnd"/>
      <w:r w:rsidR="00967C31" w:rsidRPr="00A346A9">
        <w:rPr>
          <w:rFonts w:ascii="Times New Roman" w:hAnsi="Times New Roman"/>
          <w:sz w:val="28"/>
          <w:szCs w:val="28"/>
        </w:rPr>
        <w:t xml:space="preserve"> налогоплательщиков.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16">
        <w:r w:rsidRPr="00A346A9">
          <w:rPr>
            <w:rFonts w:ascii="Times New Roman" w:hAnsi="Times New Roman"/>
            <w:sz w:val="28"/>
            <w:szCs w:val="28"/>
          </w:rPr>
          <w:t>закона</w:t>
        </w:r>
      </w:hyperlink>
      <w:r w:rsidR="00F30604" w:rsidRPr="00A346A9">
        <w:rPr>
          <w:rFonts w:ascii="Times New Roman" w:hAnsi="Times New Roman"/>
          <w:sz w:val="28"/>
          <w:szCs w:val="28"/>
        </w:rPr>
        <w:t xml:space="preserve"> от 27</w:t>
      </w:r>
      <w:r w:rsidR="00DE4A5E" w:rsidRPr="00A346A9">
        <w:rPr>
          <w:rFonts w:ascii="Times New Roman" w:hAnsi="Times New Roman"/>
          <w:sz w:val="28"/>
          <w:szCs w:val="28"/>
        </w:rPr>
        <w:t xml:space="preserve"> июля </w:t>
      </w:r>
      <w:r w:rsidR="00F30604" w:rsidRPr="00A346A9">
        <w:rPr>
          <w:rFonts w:ascii="Times New Roman" w:hAnsi="Times New Roman"/>
          <w:sz w:val="28"/>
          <w:szCs w:val="28"/>
        </w:rPr>
        <w:t>2010</w:t>
      </w:r>
      <w:r w:rsidR="00DE4A5E" w:rsidRPr="00A346A9">
        <w:rPr>
          <w:rFonts w:ascii="Times New Roman" w:hAnsi="Times New Roman"/>
          <w:sz w:val="28"/>
          <w:szCs w:val="28"/>
        </w:rPr>
        <w:t xml:space="preserve"> года</w:t>
      </w:r>
      <w:r w:rsidR="00F30604" w:rsidRPr="00A346A9">
        <w:rPr>
          <w:rFonts w:ascii="Times New Roman" w:hAnsi="Times New Roman"/>
          <w:sz w:val="28"/>
          <w:szCs w:val="28"/>
        </w:rPr>
        <w:t xml:space="preserve"> </w:t>
      </w:r>
      <w:r w:rsidRPr="00A346A9">
        <w:rPr>
          <w:rFonts w:ascii="Times New Roman" w:hAnsi="Times New Roman"/>
          <w:sz w:val="28"/>
          <w:szCs w:val="28"/>
        </w:rPr>
        <w:t>№ 210-ФЗ «Об организации предоставления государственных и муниципальных услуг».</w:t>
      </w:r>
    </w:p>
    <w:p w:rsidR="00967C31" w:rsidRPr="00A346A9" w:rsidRDefault="00F30604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2.7. 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Все документы, входящие в состав заявки, должны быть прошиты, пронумерованы и скреплены в единый комплект, а также заверены печатью (при наличии) участника отбора.</w:t>
      </w:r>
    </w:p>
    <w:p w:rsidR="00967C31" w:rsidRPr="00A346A9" w:rsidRDefault="00F30604" w:rsidP="00282706">
      <w:pPr>
        <w:shd w:val="clear" w:color="auto" w:fill="FFFFFF"/>
        <w:ind w:firstLine="709"/>
        <w:jc w:val="both"/>
        <w:rPr>
          <w:rFonts w:ascii="Times New Roman" w:hAnsi="Times New Roman"/>
          <w:bCs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2.8. </w:t>
      </w:r>
      <w:r w:rsidR="00967C31" w:rsidRPr="00A346A9">
        <w:rPr>
          <w:rFonts w:ascii="Times New Roman" w:hAnsi="Times New Roman"/>
          <w:bCs/>
          <w:color w:val="020B22"/>
          <w:sz w:val="28"/>
          <w:szCs w:val="28"/>
        </w:rPr>
        <w:t>Ответственность за достоверность сведений, содержащихся в представленных участником отбора документах, несет участник отбора.</w:t>
      </w:r>
    </w:p>
    <w:p w:rsidR="00967C31" w:rsidRPr="00A346A9" w:rsidRDefault="00F30604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2.9. 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Участник отбора вправе отозвать заявку до даты принятия министерством решения по результатам проведения отбора. В этом случае министерство возвращает заявку участнику отбора.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Внесение изменений в заявку не предусматривается.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 xml:space="preserve">Документы подаются в министерство руководителем </w:t>
      </w:r>
      <w:r w:rsidRPr="00A346A9">
        <w:rPr>
          <w:rFonts w:ascii="Times New Roman" w:hAnsi="Times New Roman"/>
          <w:sz w:val="28"/>
          <w:szCs w:val="28"/>
        </w:rPr>
        <w:t>участника отбора</w:t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 лично либо через представителя на бумажном носителе в соответствии с перечнем, указанным в пункте 2.6 настоящего Порядка.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Участник отбора несет все расходы, связанные с подготовкой и представлением документов, необходимых для получения субсидии.</w:t>
      </w:r>
    </w:p>
    <w:p w:rsidR="00967C31" w:rsidRPr="00A346A9" w:rsidRDefault="00F30604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2.10. 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Министерство регистрирует заявку в день ее поступления в журнале регистрации заявок с присвоением ей входящего номера, даты и времени поступления.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2.11. Заявка, поданная в министерство после даты окончания приема заявок, отклоняется в соответствии с пунктом 2.12.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2.12.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 </w:t>
      </w:r>
      <w:r w:rsidRPr="00A346A9">
        <w:rPr>
          <w:rFonts w:ascii="Times New Roman" w:hAnsi="Times New Roman"/>
          <w:sz w:val="28"/>
          <w:szCs w:val="28"/>
        </w:rPr>
        <w:t>Министерство в течение 10 рабочих дней, следующих за датой окончания срока приема заявок:</w:t>
      </w:r>
    </w:p>
    <w:p w:rsidR="00967C31" w:rsidRPr="00A346A9" w:rsidRDefault="00F30604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>1) </w:t>
      </w:r>
      <w:r w:rsidR="00967C31" w:rsidRPr="00A346A9">
        <w:rPr>
          <w:rFonts w:ascii="Times New Roman" w:eastAsiaTheme="minorEastAsia" w:hAnsi="Times New Roman"/>
          <w:sz w:val="28"/>
          <w:szCs w:val="22"/>
        </w:rPr>
        <w:t>осуществляет проверку соблюдения участником отбора условий (за исключением условия, предусмотренного подпунктом 7 пункта 2.4 настоящего Порядка) и порядка предоставления субсидии, достоверности представленной участником отбора информации.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>Проверка в соответствии с настоящим Порядком заключается:</w:t>
      </w:r>
    </w:p>
    <w:p w:rsidR="00967C31" w:rsidRPr="00A346A9" w:rsidRDefault="00F30604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>- </w:t>
      </w:r>
      <w:r w:rsidR="00967C31" w:rsidRPr="00A346A9">
        <w:rPr>
          <w:rFonts w:ascii="Times New Roman" w:eastAsiaTheme="minorEastAsia" w:hAnsi="Times New Roman"/>
          <w:sz w:val="28"/>
          <w:szCs w:val="22"/>
        </w:rPr>
        <w:t>в рассмотрении документов и сведений, представленных</w:t>
      </w:r>
      <w:r w:rsidRPr="00A346A9">
        <w:rPr>
          <w:rFonts w:ascii="Times New Roman" w:eastAsiaTheme="minorEastAsia" w:hAnsi="Times New Roman"/>
          <w:sz w:val="28"/>
          <w:szCs w:val="22"/>
        </w:rPr>
        <w:br/>
      </w:r>
      <w:r w:rsidR="00967C31" w:rsidRPr="00A346A9">
        <w:rPr>
          <w:rFonts w:ascii="Times New Roman" w:eastAsiaTheme="minorEastAsia" w:hAnsi="Times New Roman"/>
          <w:sz w:val="28"/>
          <w:szCs w:val="22"/>
        </w:rPr>
        <w:t>участником отбора, а также запрашиваемых министерством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их анализе на предмет соблюдения участником отбора условий и порядка предоставления субсидии;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proofErr w:type="gramStart"/>
      <w:r w:rsidRPr="00A346A9">
        <w:rPr>
          <w:rFonts w:ascii="Times New Roman" w:eastAsiaTheme="minorEastAsia" w:hAnsi="Times New Roman"/>
          <w:sz w:val="28"/>
          <w:szCs w:val="22"/>
        </w:rPr>
        <w:t>-</w:t>
      </w:r>
      <w:r w:rsidR="00F30604" w:rsidRPr="00A346A9">
        <w:rPr>
          <w:rFonts w:ascii="Times New Roman" w:eastAsiaTheme="minorEastAsia" w:hAnsi="Times New Roman"/>
          <w:sz w:val="28"/>
          <w:szCs w:val="22"/>
        </w:rPr>
        <w:t> </w:t>
      </w:r>
      <w:r w:rsidRPr="00A346A9">
        <w:rPr>
          <w:rFonts w:ascii="Times New Roman" w:eastAsiaTheme="minorEastAsia" w:hAnsi="Times New Roman"/>
          <w:sz w:val="28"/>
          <w:szCs w:val="22"/>
        </w:rPr>
        <w:t>в определении достоверности представленной участником отбора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деятельности, а также в иных открытых и общедоступных государственных информационных системах (ресурсах);</w:t>
      </w:r>
      <w:proofErr w:type="gramEnd"/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2)</w:t>
      </w:r>
      <w:r w:rsidR="00F30604" w:rsidRPr="00A346A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принимает решение о допуске к участию в отборе или об отклонении заявки в форме уведомления с указанием оснований отклонения заявки;</w:t>
      </w:r>
    </w:p>
    <w:p w:rsidR="00967C31" w:rsidRPr="00A346A9" w:rsidRDefault="00F30604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3) </w:t>
      </w:r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оценивает заявки, в отношении которых принято решение о допуске к участию в отборе, по критерию отбора, указанному в </w:t>
      </w:r>
      <w:hyperlink r:id="rId17" w:history="1">
        <w:r w:rsidR="00967C31" w:rsidRPr="00A346A9">
          <w:rPr>
            <w:rFonts w:ascii="Times New Roman" w:eastAsiaTheme="minorHAnsi" w:hAnsi="Times New Roman"/>
            <w:sz w:val="28"/>
            <w:szCs w:val="28"/>
            <w:lang w:eastAsia="en-US"/>
          </w:rPr>
          <w:t>пункте</w:t>
        </w:r>
      </w:hyperlink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2.13 настоящего Порядка, и составляет рейтинговую таблицу участников отбора, допущенных к отбору, в порядке убывания суммарного балла;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4)</w:t>
      </w:r>
      <w:r w:rsidR="00F30604" w:rsidRPr="00A346A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формирует список победителей отбора и принимает решение о предоставлении субсидии или об отказе в предоставлении субсидии в форме приказа. Днем принятия соответствующего решения является день регистрации приказа о предоставлении субсидии или об отказе в предоставлении субсидии в порядке, установленном министерством.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Основаниями для отклонения заявки на стадии рассмотрения и оценки заявок являются: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- несоответствие участника отбора условиям, установленным в </w:t>
      </w:r>
      <w:hyperlink r:id="rId18" w:history="1">
        <w:r w:rsidRPr="00A346A9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пункте</w:t>
        </w:r>
      </w:hyperlink>
      <w:r w:rsidRPr="00A346A9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2.4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 (за исключением условия, предусмотренного подпунктом 7 пункта 2.4 настоящего Порядка);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- несоответствие представленных участником отбора заявки и документов требованиям, определенным пунктом 2.6 настоящего Порядка, непредставление (представление не в полном объеме) и (или) их оформление с техническими ошибками;</w:t>
      </w:r>
    </w:p>
    <w:p w:rsidR="00967C31" w:rsidRPr="00A346A9" w:rsidRDefault="00F30604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недостоверность информации, содержащейся в документах, представленных участником </w:t>
      </w:r>
      <w:proofErr w:type="gramStart"/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>отбора</w:t>
      </w:r>
      <w:proofErr w:type="gramEnd"/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в целях подтверждения соответствия установленным настоящим Порядком требованиям;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- подача участником отбора заявки после даты и (или) времени, определенных для подачи заявок.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Уведомление о допуске к участию в отборе или об отклонении заявки направляется участнику отбора министерством посредством электронной почты, а в случае отсутствия электронной почты у участника отбора – почтовым отправлением в течение 3 рабочих дней со дня принятия решения.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Возврат заявки на доработку не предусматривается.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Победителями отбора признаются участники отбора, заявки которых по итогам оценки по критерию отбора набрали наибольшее количество баллов.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В случае если несколько участников отбора имеют одинаковое значение суммарного балла, первый порядковый номер в рейтинговой таблице присваивается участнику отбора, подавшему заявку раньше в соответствии с записью в журнале регистрации заявок.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Отбор, для участия в котором допущен только один участник отбора, признается состоявшимся.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о предоставлении субсидии или об отказе в предоставлении субсидии не позднее рабочего дня, следующего за днем принятия решения, и направляется победителям отбора посредством электронной почты, а в случае отсутствия у них электронной почты – почтовым отправлением не позднее трех рабочих дней со дня принятия решения.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Основаниями для принятия решения об отказе в предоставлении субсидии являются: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bCs/>
          <w:sz w:val="28"/>
          <w:szCs w:val="28"/>
          <w:lang w:eastAsia="en-US"/>
        </w:rPr>
        <w:t>- непризнание участника отбора победителем отбора;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bCs/>
          <w:sz w:val="28"/>
          <w:szCs w:val="28"/>
          <w:lang w:eastAsia="en-US"/>
        </w:rPr>
        <w:t>-</w:t>
      </w:r>
      <w:r w:rsidR="00F30604" w:rsidRPr="00A346A9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недостаток лимитов бюджетных ассигнований, предусмотренных в областном бюджете на текущий финансовый год и плановый период, и (или) лимитов бюджетных обязательств, утвержденных в установленном порядке на предоставление субсидии на цель, указанную пункте 1.2 настоящего Порядка;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- установление факта недостоверности представленной участником отбора информации.</w:t>
      </w:r>
    </w:p>
    <w:p w:rsidR="00967C31" w:rsidRPr="00A346A9" w:rsidRDefault="00DE4A5E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2.13. 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Критерием отбора является</w:t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 </w:t>
      </w:r>
      <w:r w:rsidR="00967C31" w:rsidRPr="00A346A9">
        <w:rPr>
          <w:rFonts w:ascii="Times New Roman" w:hAnsi="Times New Roman"/>
          <w:color w:val="020B22"/>
          <w:sz w:val="28"/>
          <w:szCs w:val="28"/>
        </w:rPr>
        <w:t>наличие в частной организации обучающихся, получающих начальное общее образование по имеющим государственную аккредитацию основным общеобразовательным программам  (при наличии от 1 до 50 обучающихся присваивается 3 балла, более 50 обучающихся – 5 баллов).</w:t>
      </w:r>
    </w:p>
    <w:p w:rsidR="00A346A9" w:rsidRPr="00A346A9" w:rsidRDefault="00A346A9" w:rsidP="00A346A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>2.14. </w:t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Размещение министерством объявления об отмене проведения </w:t>
      </w:r>
      <w:r w:rsidRPr="00A346A9">
        <w:rPr>
          <w:rFonts w:ascii="Times New Roman" w:hAnsi="Times New Roman"/>
          <w:color w:val="020B22"/>
          <w:spacing w:val="-4"/>
          <w:sz w:val="28"/>
          <w:szCs w:val="28"/>
        </w:rPr>
        <w:t>отбора в информационно-телекоммуникационной сети «Интернет» по адресу</w:t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 </w:t>
      </w:r>
      <w:hyperlink r:id="rId19" w:history="1">
        <w:r w:rsidRPr="00A346A9">
          <w:rPr>
            <w:rFonts w:ascii="Times New Roman" w:hAnsi="Times New Roman"/>
            <w:sz w:val="28"/>
            <w:szCs w:val="28"/>
          </w:rPr>
          <w:t>https://minobr.ryazan.gov.ru</w:t>
        </w:r>
      </w:hyperlink>
      <w:r w:rsidRPr="00A346A9">
        <w:rPr>
          <w:rFonts w:ascii="Times New Roman" w:hAnsi="Times New Roman"/>
          <w:sz w:val="28"/>
          <w:szCs w:val="28"/>
        </w:rPr>
        <w:t xml:space="preserve"> допускается не </w:t>
      </w:r>
      <w:proofErr w:type="gramStart"/>
      <w:r w:rsidRPr="00A346A9">
        <w:rPr>
          <w:rFonts w:ascii="Times New Roman" w:hAnsi="Times New Roman"/>
          <w:sz w:val="28"/>
          <w:szCs w:val="28"/>
        </w:rPr>
        <w:t>позднее</w:t>
      </w:r>
      <w:proofErr w:type="gramEnd"/>
      <w:r w:rsidRPr="00A346A9">
        <w:rPr>
          <w:rFonts w:ascii="Times New Roman" w:hAnsi="Times New Roman"/>
          <w:sz w:val="28"/>
          <w:szCs w:val="28"/>
        </w:rPr>
        <w:t xml:space="preserve"> чем за один  рабочий день до даты окончания срока подачи заявок участниками отбора и содержит информацию о причинах отмены отбора.</w:t>
      </w:r>
    </w:p>
    <w:p w:rsidR="00A346A9" w:rsidRPr="00A346A9" w:rsidRDefault="00A346A9" w:rsidP="00A346A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>Участники отбора, подавшие заявки до момента размещения министерством объявления об отмене проведения отбора, информируются об отмене проведения отбора министерством посредством электронной почты, а в случае отсутствия электронной почты у участника отбора – почтовым отправлением в течение 1 рабочего дня со дня размещения объявления об отмене проведения отбора.</w:t>
      </w:r>
    </w:p>
    <w:p w:rsidR="00A346A9" w:rsidRPr="00A346A9" w:rsidRDefault="00A346A9" w:rsidP="00A346A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 xml:space="preserve">Отбор считается отмененным со дня размещения объявления о его отмене в информационно-телекоммуникационной сети «Интернет» по адресу </w:t>
      </w:r>
      <w:hyperlink r:id="rId20" w:history="1">
        <w:r w:rsidRPr="00A346A9">
          <w:rPr>
            <w:rFonts w:ascii="Times New Roman" w:hAnsi="Times New Roman"/>
            <w:sz w:val="28"/>
            <w:szCs w:val="28"/>
          </w:rPr>
          <w:t>https://minobr.ryazan.gov.ru</w:t>
        </w:r>
      </w:hyperlink>
      <w:r w:rsidRPr="00A346A9">
        <w:rPr>
          <w:rFonts w:ascii="Times New Roman" w:hAnsi="Times New Roman"/>
          <w:sz w:val="28"/>
          <w:szCs w:val="28"/>
        </w:rPr>
        <w:t xml:space="preserve">. </w:t>
      </w:r>
    </w:p>
    <w:p w:rsidR="00A346A9" w:rsidRPr="00A346A9" w:rsidRDefault="00A346A9" w:rsidP="00A346A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A346A9">
        <w:rPr>
          <w:rFonts w:ascii="Times New Roman" w:hAnsi="Times New Roman"/>
          <w:sz w:val="28"/>
          <w:szCs w:val="28"/>
        </w:rPr>
        <w:t xml:space="preserve">После окончания </w:t>
      </w:r>
      <w:proofErr w:type="gramStart"/>
      <w:r w:rsidRPr="00A346A9">
        <w:rPr>
          <w:rFonts w:ascii="Times New Roman" w:hAnsi="Times New Roman"/>
          <w:sz w:val="28"/>
          <w:szCs w:val="28"/>
        </w:rPr>
        <w:t>срока отмены проведения отбора получателей субсидий</w:t>
      </w:r>
      <w:proofErr w:type="gramEnd"/>
      <w:r w:rsidRPr="00A346A9">
        <w:rPr>
          <w:rFonts w:ascii="Times New Roman" w:hAnsi="Times New Roman"/>
          <w:sz w:val="28"/>
          <w:szCs w:val="28"/>
        </w:rPr>
        <w:t xml:space="preserve"> в соответствии с абзацем первым настоящего пункта и до заключения соглашения с победителем (победителями) отбора получателей субсидий министерство может отменить отбор только в случае </w:t>
      </w:r>
      <w:r w:rsidRPr="00A346A9">
        <w:rPr>
          <w:rFonts w:ascii="Times New Roman" w:hAnsi="Times New Roman"/>
          <w:spacing w:val="-4"/>
          <w:sz w:val="28"/>
          <w:szCs w:val="28"/>
        </w:rPr>
        <w:t>возникновения обстоятельств непреодолимой силы в соответствии с пунктом 3</w:t>
      </w:r>
      <w:r w:rsidRPr="00A346A9">
        <w:rPr>
          <w:rFonts w:ascii="Times New Roman" w:hAnsi="Times New Roman"/>
          <w:sz w:val="28"/>
          <w:szCs w:val="28"/>
        </w:rPr>
        <w:t xml:space="preserve"> статьи 401 Гражданского кодекса Российской Федерации.</w:t>
      </w:r>
    </w:p>
    <w:p w:rsidR="00A346A9" w:rsidRPr="00A346A9" w:rsidRDefault="00A346A9" w:rsidP="00A346A9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Отбор признается несостоявшимся в следующих случаях:</w:t>
      </w:r>
    </w:p>
    <w:p w:rsidR="00A346A9" w:rsidRPr="00A346A9" w:rsidRDefault="00A346A9" w:rsidP="00A346A9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- по окончании срока подачи заявок не подано ни одной заявки;</w:t>
      </w:r>
    </w:p>
    <w:p w:rsidR="00A346A9" w:rsidRPr="00A346A9" w:rsidRDefault="00A346A9" w:rsidP="00A346A9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 xml:space="preserve">- по результатам рассмотрения заявок отклонены все заявки. </w:t>
      </w:r>
    </w:p>
    <w:p w:rsidR="00A346A9" w:rsidRPr="00A346A9" w:rsidRDefault="00A346A9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20B22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признания отбора несостоявшимся министерство в течение            3 рабочих дней </w:t>
      </w:r>
      <w:proofErr w:type="gramStart"/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со</w:t>
      </w:r>
      <w:proofErr w:type="gramEnd"/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признания отбора несостоявшимся размещает информацию в информационно-телекоммуникационной сети «Интернет» по адресу </w:t>
      </w:r>
      <w:hyperlink r:id="rId21" w:history="1">
        <w:r w:rsidRPr="00A346A9">
          <w:rPr>
            <w:rFonts w:ascii="Times New Roman" w:eastAsiaTheme="minorHAnsi" w:hAnsi="Times New Roman"/>
            <w:sz w:val="28"/>
            <w:szCs w:val="28"/>
            <w:lang w:eastAsia="en-US"/>
          </w:rPr>
          <w:t>https://minobr.ryazan.gov.ru</w:t>
        </w:r>
      </w:hyperlink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признании отбора несостоявшимся с указанием причины признания отбора несостоявшимся.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color w:val="020B22"/>
          <w:sz w:val="28"/>
          <w:szCs w:val="28"/>
          <w:lang w:eastAsia="en-US"/>
        </w:rPr>
        <w:t>2.1</w:t>
      </w:r>
      <w:r w:rsidR="00A346A9">
        <w:rPr>
          <w:rFonts w:ascii="Times New Roman" w:eastAsiaTheme="minorHAnsi" w:hAnsi="Times New Roman"/>
          <w:color w:val="020B22"/>
          <w:sz w:val="28"/>
          <w:szCs w:val="28"/>
          <w:lang w:eastAsia="en-US"/>
        </w:rPr>
        <w:t>5</w:t>
      </w:r>
      <w:r w:rsidRPr="00A346A9">
        <w:rPr>
          <w:rFonts w:ascii="Times New Roman" w:eastAsiaTheme="minorHAnsi" w:hAnsi="Times New Roman"/>
          <w:color w:val="020B22"/>
          <w:sz w:val="28"/>
          <w:szCs w:val="28"/>
          <w:lang w:eastAsia="en-US"/>
        </w:rPr>
        <w:t>.</w:t>
      </w:r>
      <w:r w:rsidRPr="00A346A9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Протокол подведения итогов отбора размещается на официальном </w:t>
      </w:r>
      <w:r w:rsidRPr="00A346A9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сайте министерства в информационно-телекоммуникационной сети «Интернет»</w:t>
      </w:r>
      <w:r w:rsidR="00DE4A5E"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по адресу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https://minobr.ryazan.gov.ru в течение 3 рабочих дней, следующих за днем принятия решения о предоставлении субсидии, и включает в себя следующие сведения: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F30604" w:rsidRPr="00A346A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DE4A5E" w:rsidRPr="00A346A9">
        <w:rPr>
          <w:rFonts w:ascii="Times New Roman" w:eastAsiaTheme="minorHAnsi" w:hAnsi="Times New Roman"/>
          <w:sz w:val="28"/>
          <w:szCs w:val="28"/>
          <w:lang w:eastAsia="en-US"/>
        </w:rPr>
        <w:t>дату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, время и место проведения рассмотрения заявок;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F30604" w:rsidRPr="00A346A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информаци</w:t>
      </w:r>
      <w:r w:rsidR="00DE4A5E" w:rsidRPr="00A346A9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об участниках отбора, заявки которых были рассмотрены;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- информаци</w:t>
      </w:r>
      <w:r w:rsidR="00DE4A5E" w:rsidRPr="00A346A9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об участниках отбора, заявки которых были отклонены, с указанием причин их отклонения, в том числе положений объявления об отборе, которым не соответствуют заявки;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- наименование получателя (получателей) субсидии, с которы</w:t>
      </w:r>
      <w:proofErr w:type="gramStart"/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м(</w:t>
      </w:r>
      <w:proofErr w:type="gramEnd"/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и) заключается соглашение, и размер предоставляемой ему (им) субсидии.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2.1</w:t>
      </w:r>
      <w:r w:rsidR="00A346A9">
        <w:rPr>
          <w:rFonts w:ascii="Times New Roman" w:hAnsi="Times New Roman"/>
          <w:color w:val="020B22"/>
          <w:sz w:val="28"/>
          <w:szCs w:val="28"/>
        </w:rPr>
        <w:t>6</w:t>
      </w:r>
      <w:r w:rsidRPr="00A346A9">
        <w:rPr>
          <w:rFonts w:ascii="Times New Roman" w:hAnsi="Times New Roman"/>
          <w:color w:val="020B22"/>
          <w:sz w:val="28"/>
          <w:szCs w:val="28"/>
        </w:rPr>
        <w:t>. Размер субсидии (С), рублей, рассчитывается по формуле:</w:t>
      </w:r>
    </w:p>
    <w:p w:rsidR="00967C31" w:rsidRPr="00A346A9" w:rsidRDefault="00967C31" w:rsidP="00282706">
      <w:pPr>
        <w:shd w:val="clear" w:color="auto" w:fill="FFFFFF"/>
        <w:ind w:firstLine="709"/>
        <w:jc w:val="center"/>
        <w:rPr>
          <w:rFonts w:ascii="Times New Roman" w:hAnsi="Times New Roman"/>
          <w:color w:val="020B22"/>
          <w:sz w:val="16"/>
          <w:szCs w:val="16"/>
        </w:rPr>
      </w:pPr>
      <w:r w:rsidRPr="00A346A9">
        <w:rPr>
          <w:rFonts w:ascii="Times New Roman" w:hAnsi="Times New Roman"/>
          <w:color w:val="020B22"/>
          <w:sz w:val="16"/>
          <w:szCs w:val="16"/>
        </w:rPr>
        <w:t> </w:t>
      </w:r>
    </w:p>
    <w:p w:rsidR="00967C31" w:rsidRPr="00A346A9" w:rsidRDefault="00967C31" w:rsidP="00282706">
      <w:pPr>
        <w:shd w:val="clear" w:color="auto" w:fill="FFFFFF"/>
        <w:jc w:val="center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 xml:space="preserve">С = </w:t>
      </w:r>
      <w:proofErr w:type="spellStart"/>
      <w:r w:rsidRPr="00A346A9">
        <w:rPr>
          <w:rFonts w:ascii="Times New Roman" w:hAnsi="Times New Roman"/>
          <w:color w:val="020B22"/>
          <w:sz w:val="28"/>
          <w:szCs w:val="28"/>
        </w:rPr>
        <w:t>Д</w:t>
      </w:r>
      <w:r w:rsidRPr="00A346A9">
        <w:rPr>
          <w:rFonts w:ascii="Times New Roman" w:hAnsi="Times New Roman"/>
          <w:color w:val="020B22"/>
          <w:sz w:val="28"/>
          <w:szCs w:val="28"/>
          <w:vertAlign w:val="subscript"/>
        </w:rPr>
        <w:t>факт</w:t>
      </w:r>
      <w:proofErr w:type="spellEnd"/>
      <w:r w:rsidRPr="00A346A9">
        <w:rPr>
          <w:rFonts w:ascii="Times New Roman" w:hAnsi="Times New Roman"/>
          <w:color w:val="020B22"/>
          <w:sz w:val="28"/>
          <w:szCs w:val="28"/>
        </w:rPr>
        <w:t xml:space="preserve"> х </w:t>
      </w:r>
      <w:proofErr w:type="gramStart"/>
      <w:r w:rsidRPr="00A346A9">
        <w:rPr>
          <w:rFonts w:ascii="Times New Roman" w:hAnsi="Times New Roman"/>
          <w:color w:val="020B22"/>
          <w:sz w:val="28"/>
          <w:szCs w:val="28"/>
        </w:rPr>
        <w:t>Р</w:t>
      </w:r>
      <w:proofErr w:type="gramEnd"/>
      <w:r w:rsidRPr="00A346A9">
        <w:rPr>
          <w:rFonts w:ascii="Times New Roman" w:hAnsi="Times New Roman"/>
          <w:color w:val="020B22"/>
          <w:sz w:val="28"/>
          <w:szCs w:val="28"/>
        </w:rPr>
        <w:t>,</w:t>
      </w:r>
    </w:p>
    <w:p w:rsidR="00967C31" w:rsidRPr="00A346A9" w:rsidRDefault="00967C31" w:rsidP="00967C31">
      <w:pPr>
        <w:shd w:val="clear" w:color="auto" w:fill="FFFFFF"/>
        <w:ind w:firstLine="709"/>
        <w:jc w:val="center"/>
        <w:rPr>
          <w:rFonts w:ascii="Times New Roman" w:hAnsi="Times New Roman"/>
          <w:color w:val="020B22"/>
          <w:sz w:val="16"/>
          <w:szCs w:val="16"/>
        </w:rPr>
      </w:pPr>
      <w:r w:rsidRPr="00A346A9">
        <w:rPr>
          <w:rFonts w:ascii="Times New Roman" w:hAnsi="Times New Roman"/>
          <w:color w:val="020B22"/>
          <w:sz w:val="16"/>
          <w:szCs w:val="16"/>
        </w:rPr>
        <w:t> </w:t>
      </w:r>
    </w:p>
    <w:p w:rsidR="00967C31" w:rsidRPr="00A346A9" w:rsidRDefault="00967C31" w:rsidP="00967C31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 xml:space="preserve">где </w:t>
      </w:r>
      <w:proofErr w:type="spellStart"/>
      <w:r w:rsidRPr="00A346A9">
        <w:rPr>
          <w:rFonts w:ascii="Times New Roman" w:hAnsi="Times New Roman"/>
          <w:color w:val="020B22"/>
          <w:sz w:val="28"/>
          <w:szCs w:val="28"/>
        </w:rPr>
        <w:t>Д</w:t>
      </w:r>
      <w:r w:rsidRPr="00A346A9">
        <w:rPr>
          <w:rFonts w:ascii="Times New Roman" w:hAnsi="Times New Roman"/>
          <w:color w:val="020B22"/>
          <w:sz w:val="28"/>
          <w:szCs w:val="28"/>
          <w:vertAlign w:val="subscript"/>
        </w:rPr>
        <w:t>факт</w:t>
      </w:r>
      <w:proofErr w:type="spellEnd"/>
      <w:r w:rsidRPr="00A346A9">
        <w:rPr>
          <w:rFonts w:ascii="Times New Roman" w:hAnsi="Times New Roman"/>
          <w:color w:val="020B22"/>
          <w:sz w:val="28"/>
          <w:szCs w:val="28"/>
        </w:rPr>
        <w:t> 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- </w:t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фактическое количество </w:t>
      </w:r>
      <w:proofErr w:type="spellStart"/>
      <w:r w:rsidRPr="00A346A9">
        <w:rPr>
          <w:rFonts w:ascii="Times New Roman" w:hAnsi="Times New Roman"/>
          <w:color w:val="020B22"/>
          <w:sz w:val="28"/>
          <w:szCs w:val="28"/>
        </w:rPr>
        <w:t>детодней</w:t>
      </w:r>
      <w:proofErr w:type="spellEnd"/>
      <w:r w:rsidRPr="00A346A9">
        <w:rPr>
          <w:rFonts w:ascii="Times New Roman" w:hAnsi="Times New Roman"/>
          <w:i/>
          <w:color w:val="020B22"/>
          <w:sz w:val="28"/>
          <w:szCs w:val="28"/>
        </w:rPr>
        <w:t xml:space="preserve"> </w:t>
      </w:r>
      <w:r w:rsidRPr="00A346A9">
        <w:rPr>
          <w:rFonts w:ascii="Times New Roman" w:hAnsi="Times New Roman"/>
          <w:color w:val="020B22"/>
          <w:sz w:val="28"/>
          <w:szCs w:val="28"/>
        </w:rPr>
        <w:t>в период, за который получателю субсидии возмещаются затраты;</w:t>
      </w:r>
    </w:p>
    <w:p w:rsidR="00967C31" w:rsidRPr="00A346A9" w:rsidRDefault="00967C31" w:rsidP="00967C31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proofErr w:type="gramStart"/>
      <w:r w:rsidRPr="00A346A9">
        <w:rPr>
          <w:rFonts w:ascii="Times New Roman" w:hAnsi="Times New Roman"/>
          <w:color w:val="020B22"/>
          <w:sz w:val="28"/>
          <w:szCs w:val="28"/>
        </w:rPr>
        <w:t>Р</w:t>
      </w:r>
      <w:proofErr w:type="gramEnd"/>
      <w:r w:rsidRPr="00A346A9">
        <w:rPr>
          <w:rFonts w:ascii="Times New Roman" w:hAnsi="Times New Roman"/>
          <w:color w:val="020B22"/>
          <w:sz w:val="28"/>
          <w:szCs w:val="28"/>
        </w:rPr>
        <w:t> </w:t>
      </w:r>
      <w:r w:rsidR="00F30604" w:rsidRPr="00A346A9">
        <w:rPr>
          <w:rFonts w:ascii="Times New Roman" w:hAnsi="Times New Roman"/>
          <w:color w:val="020B22"/>
          <w:sz w:val="28"/>
          <w:szCs w:val="28"/>
        </w:rPr>
        <w:t>- </w:t>
      </w:r>
      <w:r w:rsidRPr="00A346A9">
        <w:rPr>
          <w:rFonts w:ascii="Times New Roman" w:hAnsi="Times New Roman"/>
          <w:color w:val="020B22"/>
          <w:sz w:val="28"/>
          <w:szCs w:val="28"/>
        </w:rPr>
        <w:t>фактическая стоимость питания в день на одного ребенка, сложившаяся у получателя субсидии, но не более расчетной стоимости питания в день на одного ребенка, установленной министерством.</w:t>
      </w:r>
    </w:p>
    <w:p w:rsidR="00967C31" w:rsidRPr="00A346A9" w:rsidRDefault="00967C31" w:rsidP="00967C31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 xml:space="preserve">Фактическое количество </w:t>
      </w:r>
      <w:proofErr w:type="spellStart"/>
      <w:r w:rsidRPr="00A346A9">
        <w:rPr>
          <w:rFonts w:ascii="Times New Roman" w:hAnsi="Times New Roman"/>
          <w:color w:val="020B22"/>
          <w:sz w:val="28"/>
          <w:szCs w:val="28"/>
        </w:rPr>
        <w:t>детодней</w:t>
      </w:r>
      <w:proofErr w:type="spellEnd"/>
      <w:r w:rsidRPr="00A346A9">
        <w:rPr>
          <w:rFonts w:ascii="Times New Roman" w:hAnsi="Times New Roman"/>
          <w:color w:val="020B22"/>
          <w:sz w:val="28"/>
          <w:szCs w:val="28"/>
        </w:rPr>
        <w:t xml:space="preserve"> в периоде, за который получателю субсидии возмещаются затраты, определяется суммированием фактического числа всех обучающихся, получающих начальное общее образование в частных организациях по имеющим государственную аккредитацию основным общеобразовательным программам, получивших питание.</w:t>
      </w:r>
    </w:p>
    <w:p w:rsidR="00967C31" w:rsidRPr="00A346A9" w:rsidRDefault="00967C31" w:rsidP="00F30604">
      <w:pPr>
        <w:shd w:val="clear" w:color="auto" w:fill="FFFFFF"/>
        <w:spacing w:line="235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 xml:space="preserve">Размер расчетной стоимости питания в день на одного ребенка устанавливается приказом министерства на уровне расчетной стоимости </w:t>
      </w:r>
      <w:r w:rsidRPr="00A346A9">
        <w:rPr>
          <w:rFonts w:ascii="Times New Roman" w:hAnsi="Times New Roman"/>
          <w:color w:val="020B22"/>
          <w:spacing w:val="-4"/>
          <w:sz w:val="28"/>
          <w:szCs w:val="28"/>
        </w:rPr>
        <w:t>бесплатного горячего питания, предусматривающего наличие горячего блюда,</w:t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 не считая горячего напитка, в день на одного обучающегося начальных классов государственных и муниципальных общеобразовательных организаций.</w:t>
      </w:r>
    </w:p>
    <w:p w:rsidR="00967C31" w:rsidRPr="00A346A9" w:rsidRDefault="00967C31" w:rsidP="00F30604">
      <w:pPr>
        <w:widowControl w:val="0"/>
        <w:tabs>
          <w:tab w:val="left" w:pos="5628"/>
        </w:tabs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346A9">
        <w:rPr>
          <w:rFonts w:ascii="Times New Roman" w:eastAsiaTheme="minorEastAsia" w:hAnsi="Times New Roman"/>
          <w:color w:val="020B22"/>
          <w:sz w:val="28"/>
          <w:szCs w:val="28"/>
        </w:rPr>
        <w:t>2.1</w:t>
      </w:r>
      <w:r w:rsidR="00A346A9">
        <w:rPr>
          <w:rFonts w:ascii="Times New Roman" w:eastAsiaTheme="minorEastAsia" w:hAnsi="Times New Roman"/>
          <w:color w:val="020B22"/>
          <w:sz w:val="28"/>
          <w:szCs w:val="28"/>
        </w:rPr>
        <w:t>7</w:t>
      </w:r>
      <w:r w:rsidRPr="00A346A9">
        <w:rPr>
          <w:rFonts w:ascii="Times New Roman" w:eastAsiaTheme="minorEastAsia" w:hAnsi="Times New Roman"/>
          <w:color w:val="020B22"/>
          <w:sz w:val="28"/>
          <w:szCs w:val="28"/>
        </w:rPr>
        <w:t>. </w:t>
      </w:r>
      <w:r w:rsidRPr="00A346A9">
        <w:rPr>
          <w:rFonts w:ascii="Times New Roman" w:eastAsiaTheme="minorEastAsia" w:hAnsi="Times New Roman"/>
          <w:sz w:val="28"/>
          <w:szCs w:val="28"/>
        </w:rPr>
        <w:t xml:space="preserve">Соглашение между министерством и получателем субсидии заключается в течение 5 рабочих дней со дня принятия решения о предоставлении субсидии. </w:t>
      </w:r>
    </w:p>
    <w:p w:rsidR="00967C31" w:rsidRPr="00A346A9" w:rsidRDefault="00967C31" w:rsidP="00F30604">
      <w:pPr>
        <w:widowControl w:val="0"/>
        <w:tabs>
          <w:tab w:val="left" w:pos="5628"/>
        </w:tabs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2" w:name="P89"/>
      <w:bookmarkEnd w:id="2"/>
      <w:r w:rsidRPr="00A346A9">
        <w:rPr>
          <w:rFonts w:ascii="Times New Roman" w:eastAsiaTheme="minorEastAsia" w:hAnsi="Times New Roman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типовой формой, установленной министерством финансов Рязанской области.</w:t>
      </w:r>
    </w:p>
    <w:p w:rsidR="00967C31" w:rsidRPr="00A346A9" w:rsidRDefault="00967C31" w:rsidP="00F30604">
      <w:pPr>
        <w:widowControl w:val="0"/>
        <w:tabs>
          <w:tab w:val="left" w:pos="5628"/>
        </w:tabs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346A9">
        <w:rPr>
          <w:rFonts w:ascii="Times New Roman" w:eastAsiaTheme="minorEastAsia" w:hAnsi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A346A9">
        <w:rPr>
          <w:rFonts w:ascii="Times New Roman" w:eastAsiaTheme="minorEastAsia" w:hAnsi="Times New Roman"/>
          <w:sz w:val="28"/>
          <w:szCs w:val="28"/>
        </w:rPr>
        <w:t>недостижении</w:t>
      </w:r>
      <w:proofErr w:type="spellEnd"/>
      <w:r w:rsidRPr="00A346A9">
        <w:rPr>
          <w:rFonts w:ascii="Times New Roman" w:eastAsiaTheme="minorEastAsia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967C31" w:rsidRPr="00A346A9" w:rsidRDefault="00967C31" w:rsidP="00F3060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В случае если в срок, не превышающий 4 рабочих дней, следующих за днем размещения в соответствии с пунктом 2.1</w:t>
      </w:r>
      <w:r w:rsidR="00A346A9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 протокола подведения итогов отбора, получатель субсидии не подписал соглашение, министерство принимает решение в форме приказа о признании его уклонившимся от заключения соглашения и отказе ему в предоставлении субсидии.</w:t>
      </w:r>
    </w:p>
    <w:p w:rsidR="00967C31" w:rsidRPr="00A346A9" w:rsidRDefault="00967C31" w:rsidP="00F3060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967C31" w:rsidRPr="00A346A9" w:rsidRDefault="00967C31" w:rsidP="00F3060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При реорганизации получателя субсидии в форме разделения, вы</w:t>
      </w:r>
      <w:r w:rsidR="00DE4A5E" w:rsidRPr="00A346A9">
        <w:rPr>
          <w:rFonts w:ascii="Times New Roman" w:eastAsiaTheme="minorHAnsi" w:hAnsi="Times New Roman"/>
          <w:sz w:val="28"/>
          <w:szCs w:val="28"/>
          <w:lang w:eastAsia="en-US"/>
        </w:rPr>
        <w:t>деления, а также при ликвидации</w:t>
      </w: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proofErr w:type="gramEnd"/>
    </w:p>
    <w:p w:rsidR="00967C31" w:rsidRPr="00A346A9" w:rsidRDefault="00967C31" w:rsidP="00F3060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proofErr w:type="gramStart"/>
      <w:r w:rsidRPr="00A346A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Соглашение должно содержать условие, согласно которому получатели субсидии организовали обучающимся, получающим начальное общее образование по имеющим государственную аккредитацию основным общеобразовательным программам, не менее одного раза в день бесплатное горячее питание в период, за который получателю субсидии возмещаются затраты.</w:t>
      </w:r>
      <w:proofErr w:type="gramEnd"/>
    </w:p>
    <w:p w:rsidR="00967C31" w:rsidRDefault="00967C31" w:rsidP="00F30604">
      <w:pPr>
        <w:widowControl w:val="0"/>
        <w:tabs>
          <w:tab w:val="left" w:pos="5628"/>
        </w:tabs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color w:val="020B22"/>
          <w:sz w:val="28"/>
          <w:szCs w:val="28"/>
        </w:rPr>
        <w:t> </w:t>
      </w:r>
      <w:r w:rsidR="00F30604" w:rsidRPr="00A346A9">
        <w:rPr>
          <w:rFonts w:ascii="Times New Roman" w:eastAsiaTheme="minorEastAsia" w:hAnsi="Times New Roman"/>
          <w:sz w:val="28"/>
          <w:szCs w:val="22"/>
        </w:rPr>
        <w:t>2.1</w:t>
      </w:r>
      <w:r w:rsidR="00A346A9">
        <w:rPr>
          <w:rFonts w:ascii="Times New Roman" w:eastAsiaTheme="minorEastAsia" w:hAnsi="Times New Roman"/>
          <w:sz w:val="28"/>
          <w:szCs w:val="22"/>
        </w:rPr>
        <w:t>8</w:t>
      </w:r>
      <w:r w:rsidR="00F30604" w:rsidRPr="00A346A9">
        <w:rPr>
          <w:rFonts w:ascii="Times New Roman" w:eastAsiaTheme="minorEastAsia" w:hAnsi="Times New Roman"/>
          <w:sz w:val="28"/>
          <w:szCs w:val="22"/>
        </w:rPr>
        <w:t>. </w:t>
      </w:r>
      <w:r w:rsidRPr="00A346A9">
        <w:rPr>
          <w:rFonts w:ascii="Times New Roman" w:eastAsiaTheme="minorEastAsia" w:hAnsi="Times New Roman"/>
          <w:sz w:val="28"/>
          <w:szCs w:val="22"/>
        </w:rPr>
        <w:t>Субсидия перечисляется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в течение 10 рабочих дней со дня принятия министерством решения о предоставлении субсидии.</w:t>
      </w:r>
    </w:p>
    <w:p w:rsidR="00A346A9" w:rsidRPr="00A346A9" w:rsidRDefault="00A346A9" w:rsidP="00F30604">
      <w:pPr>
        <w:widowControl w:val="0"/>
        <w:tabs>
          <w:tab w:val="left" w:pos="5628"/>
        </w:tabs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</w:p>
    <w:p w:rsidR="00967C31" w:rsidRPr="00A346A9" w:rsidRDefault="00967C31" w:rsidP="00282706">
      <w:pPr>
        <w:shd w:val="clear" w:color="auto" w:fill="FFFFFF"/>
        <w:jc w:val="center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 xml:space="preserve">3. Требования к отчетности </w:t>
      </w:r>
    </w:p>
    <w:p w:rsidR="00967C31" w:rsidRPr="00A346A9" w:rsidRDefault="00967C31" w:rsidP="00967C31">
      <w:pPr>
        <w:shd w:val="clear" w:color="auto" w:fill="FFFFFF"/>
        <w:ind w:firstLine="709"/>
        <w:jc w:val="center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 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3.1. Получатель субсидии представляет в министерство отчет о достижении значений результата и характеристики результата по форме, определенной типовой формой соглашения, указанной в абзаце втором пункта 2.1</w:t>
      </w:r>
      <w:r w:rsidR="00A346A9">
        <w:rPr>
          <w:rFonts w:ascii="Times New Roman" w:hAnsi="Times New Roman"/>
          <w:color w:val="020B22"/>
          <w:sz w:val="28"/>
          <w:szCs w:val="28"/>
        </w:rPr>
        <w:t>7</w:t>
      </w:r>
      <w:r w:rsidRPr="00A346A9">
        <w:rPr>
          <w:rFonts w:ascii="Times New Roman" w:hAnsi="Times New Roman"/>
          <w:color w:val="020B22"/>
          <w:sz w:val="28"/>
          <w:szCs w:val="28"/>
        </w:rPr>
        <w:t xml:space="preserve"> настоящего Порядка (далее – отчет), в сроки, установленные соглашением, но не реже одного раза в квартал (не позднее 10-го рабочего дня месяца, следующего за отчетным периодом).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color w:val="020B22"/>
          <w:sz w:val="28"/>
          <w:szCs w:val="28"/>
        </w:rPr>
        <w:t>3.2.</w:t>
      </w:r>
      <w:r w:rsidR="00F30604" w:rsidRPr="00A346A9">
        <w:rPr>
          <w:rFonts w:ascii="Times New Roman" w:eastAsiaTheme="minorEastAsia" w:hAnsi="Times New Roman"/>
          <w:color w:val="020B22"/>
          <w:sz w:val="28"/>
          <w:szCs w:val="28"/>
        </w:rPr>
        <w:t> </w:t>
      </w:r>
      <w:r w:rsidRPr="00A346A9">
        <w:rPr>
          <w:rFonts w:ascii="Times New Roman" w:eastAsiaTheme="minorEastAsia" w:hAnsi="Times New Roman"/>
          <w:sz w:val="28"/>
          <w:szCs w:val="22"/>
        </w:rPr>
        <w:t>Отчет подается в министерство руководителем получателя субсидии лично либо через представителя на бумажном носителе. К отчету прилагается копия документа, удостоверяющего личность руководителя получателя субсидии либо представителя, и копия документа, удостоверяющего полномочия представителя (в случае подачи через представителя).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346A9">
        <w:rPr>
          <w:rFonts w:ascii="Times New Roman" w:eastAsiaTheme="minorEastAsia" w:hAnsi="Times New Roman"/>
          <w:sz w:val="28"/>
          <w:szCs w:val="28"/>
        </w:rPr>
        <w:t>Отчет регистрируется в день его поступления как входящий документ в установленном порядке.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Министерство осуществляет проверку и принятие отчетов, представленных получателем субсидии, в срок, не превышающий 20 рабочих дней со дня их представления.</w:t>
      </w:r>
    </w:p>
    <w:p w:rsidR="00967C31" w:rsidRPr="00A346A9" w:rsidRDefault="00F30604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3.3. </w:t>
      </w:r>
      <w:r w:rsidR="00967C31" w:rsidRPr="00A346A9">
        <w:rPr>
          <w:rFonts w:ascii="Times New Roman" w:eastAsiaTheme="minorHAnsi" w:hAnsi="Times New Roman"/>
          <w:sz w:val="28"/>
          <w:szCs w:val="28"/>
          <w:lang w:eastAsia="en-US"/>
        </w:rPr>
        <w:t>Получатели субсидии несут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967C31" w:rsidRPr="00A346A9" w:rsidRDefault="00967C31" w:rsidP="00967C31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</w:p>
    <w:p w:rsidR="00282706" w:rsidRPr="00A346A9" w:rsidRDefault="00967C31" w:rsidP="00282706">
      <w:pPr>
        <w:shd w:val="clear" w:color="auto" w:fill="FFFFFF"/>
        <w:jc w:val="center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 xml:space="preserve">4. Требования к осуществлению </w:t>
      </w:r>
      <w:proofErr w:type="gramStart"/>
      <w:r w:rsidRPr="00A346A9">
        <w:rPr>
          <w:rFonts w:ascii="Times New Roman" w:hAnsi="Times New Roman"/>
          <w:color w:val="020B22"/>
          <w:sz w:val="28"/>
          <w:szCs w:val="28"/>
        </w:rPr>
        <w:t>контроля за</w:t>
      </w:r>
      <w:proofErr w:type="gramEnd"/>
      <w:r w:rsidRPr="00A346A9">
        <w:rPr>
          <w:rFonts w:ascii="Times New Roman" w:hAnsi="Times New Roman"/>
          <w:color w:val="020B22"/>
          <w:sz w:val="28"/>
          <w:szCs w:val="28"/>
        </w:rPr>
        <w:t xml:space="preserve"> соблюдением</w:t>
      </w:r>
      <w:r w:rsidR="00282706" w:rsidRPr="00A346A9">
        <w:rPr>
          <w:rFonts w:ascii="Times New Roman" w:hAnsi="Times New Roman"/>
          <w:color w:val="020B22"/>
          <w:sz w:val="28"/>
          <w:szCs w:val="28"/>
        </w:rPr>
        <w:br/>
      </w:r>
      <w:r w:rsidRPr="00A346A9">
        <w:rPr>
          <w:rFonts w:ascii="Times New Roman" w:hAnsi="Times New Roman"/>
          <w:color w:val="020B22"/>
          <w:sz w:val="28"/>
          <w:szCs w:val="28"/>
        </w:rPr>
        <w:t>условий и порядка предоставления субсидии</w:t>
      </w:r>
    </w:p>
    <w:p w:rsidR="00967C31" w:rsidRPr="00A346A9" w:rsidRDefault="00967C31" w:rsidP="00282706">
      <w:pPr>
        <w:shd w:val="clear" w:color="auto" w:fill="FFFFFF"/>
        <w:jc w:val="center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и ответственность за их нарушение</w:t>
      </w:r>
    </w:p>
    <w:p w:rsidR="00967C31" w:rsidRPr="00A346A9" w:rsidRDefault="00967C31" w:rsidP="00967C31">
      <w:pPr>
        <w:shd w:val="clear" w:color="auto" w:fill="FFFFFF"/>
        <w:ind w:firstLine="709"/>
        <w:jc w:val="center"/>
        <w:rPr>
          <w:rFonts w:ascii="Times New Roman" w:hAnsi="Times New Roman"/>
          <w:color w:val="020B22"/>
          <w:sz w:val="24"/>
          <w:szCs w:val="28"/>
        </w:rPr>
      </w:pP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>4.1. 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результата и характеристики результата, в соответствии с настоящим Порядком в рамках внутреннего финансового контроля.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>Органы государственного финансового контроля осуществляют</w:t>
      </w:r>
      <w:r w:rsidR="00F30604" w:rsidRPr="00A346A9">
        <w:rPr>
          <w:rFonts w:ascii="Times New Roman" w:eastAsiaTheme="minorEastAsia" w:hAnsi="Times New Roman"/>
          <w:sz w:val="28"/>
          <w:szCs w:val="22"/>
        </w:rPr>
        <w:br/>
      </w:r>
      <w:r w:rsidRPr="00A346A9">
        <w:rPr>
          <w:rFonts w:ascii="Times New Roman" w:eastAsiaTheme="minorEastAsia" w:hAnsi="Times New Roman"/>
          <w:sz w:val="28"/>
          <w:szCs w:val="22"/>
        </w:rPr>
        <w:t>в отношении получателя субсидии проверки в соответствии со</w:t>
      </w:r>
      <w:r w:rsidR="00F30604" w:rsidRPr="00A346A9">
        <w:rPr>
          <w:rFonts w:ascii="Times New Roman" w:eastAsiaTheme="minorEastAsia" w:hAnsi="Times New Roman"/>
          <w:sz w:val="28"/>
          <w:szCs w:val="22"/>
        </w:rPr>
        <w:br/>
      </w:r>
      <w:hyperlink r:id="rId22" w:history="1">
        <w:r w:rsidRPr="00A346A9">
          <w:rPr>
            <w:rFonts w:ascii="Times New Roman" w:eastAsiaTheme="minorEastAsia" w:hAnsi="Times New Roman"/>
            <w:sz w:val="28"/>
            <w:szCs w:val="22"/>
          </w:rPr>
          <w:t>статьями 268.1</w:t>
        </w:r>
      </w:hyperlink>
      <w:r w:rsidRPr="00A346A9">
        <w:rPr>
          <w:rFonts w:ascii="Times New Roman" w:eastAsiaTheme="minorEastAsia" w:hAnsi="Times New Roman"/>
          <w:sz w:val="28"/>
          <w:szCs w:val="22"/>
        </w:rPr>
        <w:t xml:space="preserve"> и </w:t>
      </w:r>
      <w:hyperlink r:id="rId23" w:history="1">
        <w:r w:rsidRPr="00A346A9">
          <w:rPr>
            <w:rFonts w:ascii="Times New Roman" w:eastAsiaTheme="minorEastAsia" w:hAnsi="Times New Roman"/>
            <w:sz w:val="28"/>
            <w:szCs w:val="22"/>
          </w:rPr>
          <w:t>269.2</w:t>
        </w:r>
      </w:hyperlink>
      <w:r w:rsidRPr="00A346A9">
        <w:rPr>
          <w:rFonts w:ascii="Times New Roman" w:eastAsiaTheme="minorEastAsia" w:hAnsi="Times New Roman"/>
          <w:sz w:val="28"/>
          <w:szCs w:val="22"/>
        </w:rPr>
        <w:t xml:space="preserve"> Бюджетного кодекса Российской Федерации.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>Министерство проводит мониторинг достижения результата и характеристики результата, определенных соглашением, в порядке и по формам, которые установлены Министерством финансов Российской Федерации.</w:t>
      </w:r>
    </w:p>
    <w:p w:rsidR="00967C31" w:rsidRPr="00A346A9" w:rsidRDefault="00967C31" w:rsidP="00282706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4.2. Министерство осуществляет проверку достижения получателем субсидии значений результата, характеристики результата, а также исполнения обязательства, предусмотренного подпунктом 6 пункта 2.4 настоящего Порядка, на основании отчета.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Для проведения проверки министерство издает приказ, в котором указываются: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даты начала и окончания проверки;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наименование получателя субсидии;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цель и предмет проведения проверки;</w:t>
      </w:r>
    </w:p>
    <w:p w:rsidR="00967C31" w:rsidRPr="00A346A9" w:rsidRDefault="00967C31" w:rsidP="002827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6A9">
        <w:rPr>
          <w:rFonts w:ascii="Times New Roman" w:eastAsiaTheme="minorHAnsi" w:hAnsi="Times New Roman"/>
          <w:sz w:val="28"/>
          <w:szCs w:val="28"/>
          <w:lang w:eastAsia="en-US"/>
        </w:rPr>
        <w:t>перечень должностных лиц министерства, участвующих в проведении проверки.</w:t>
      </w:r>
    </w:p>
    <w:p w:rsidR="00967C31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</w:t>
      </w:r>
      <w:r w:rsidR="00F30604" w:rsidRPr="00A346A9">
        <w:rPr>
          <w:rFonts w:ascii="Times New Roman" w:eastAsiaTheme="minorEastAsia" w:hAnsi="Times New Roman"/>
          <w:sz w:val="28"/>
          <w:szCs w:val="28"/>
        </w:rPr>
        <w:br/>
      </w:r>
      <w:r w:rsidRPr="00A346A9">
        <w:rPr>
          <w:rFonts w:ascii="Times New Roman" w:eastAsiaTheme="minorEastAsia" w:hAnsi="Times New Roman"/>
          <w:sz w:val="28"/>
          <w:szCs w:val="28"/>
        </w:rPr>
        <w:t xml:space="preserve">3 рабочих дней, следующих за днем его </w:t>
      </w:r>
      <w:proofErr w:type="gramStart"/>
      <w:r w:rsidRPr="00A346A9">
        <w:rPr>
          <w:rFonts w:ascii="Times New Roman" w:eastAsiaTheme="minorEastAsia" w:hAnsi="Times New Roman"/>
          <w:sz w:val="28"/>
          <w:szCs w:val="28"/>
        </w:rPr>
        <w:t>подписания</w:t>
      </w:r>
      <w:proofErr w:type="gramEnd"/>
      <w:r w:rsidRPr="00A346A9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346A9">
        <w:rPr>
          <w:rFonts w:ascii="Times New Roman" w:eastAsiaTheme="minorEastAsia" w:hAnsi="Times New Roman"/>
          <w:sz w:val="28"/>
          <w:szCs w:val="22"/>
        </w:rPr>
        <w:t>уполномоченным должностным лицом Министерства, направляется получателю субсидии заказным почтовым отправлением с уведомлением о вручении.</w:t>
      </w:r>
    </w:p>
    <w:p w:rsidR="00A346A9" w:rsidRPr="00A346A9" w:rsidRDefault="00A346A9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color w:val="020B22"/>
          <w:sz w:val="28"/>
          <w:szCs w:val="28"/>
        </w:rPr>
        <w:t>4.3. </w:t>
      </w:r>
      <w:r w:rsidRPr="00A346A9">
        <w:rPr>
          <w:rFonts w:ascii="Times New Roman" w:eastAsiaTheme="minorEastAsia" w:hAnsi="Times New Roman"/>
          <w:sz w:val="28"/>
          <w:szCs w:val="22"/>
        </w:rPr>
        <w:t xml:space="preserve">В случае установления факта </w:t>
      </w:r>
      <w:proofErr w:type="spellStart"/>
      <w:r w:rsidRPr="00A346A9">
        <w:rPr>
          <w:rFonts w:ascii="Times New Roman" w:eastAsiaTheme="minorEastAsia" w:hAnsi="Times New Roman"/>
          <w:sz w:val="28"/>
          <w:szCs w:val="22"/>
        </w:rPr>
        <w:t>недостижения</w:t>
      </w:r>
      <w:proofErr w:type="spellEnd"/>
      <w:r w:rsidRPr="00A346A9">
        <w:rPr>
          <w:rFonts w:ascii="Times New Roman" w:eastAsiaTheme="minorEastAsia" w:hAnsi="Times New Roman"/>
          <w:sz w:val="28"/>
          <w:szCs w:val="22"/>
        </w:rPr>
        <w:t xml:space="preserve"> получателем субсидии  результата и характеристики результата субсидия подлежит возврату в областной бюджет пропорционально степени достижения его значения. 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 xml:space="preserve">Размер средств, подлежащих возврату в случае </w:t>
      </w:r>
      <w:proofErr w:type="spellStart"/>
      <w:r w:rsidRPr="00A346A9">
        <w:rPr>
          <w:rFonts w:ascii="Times New Roman" w:eastAsiaTheme="minorEastAsia" w:hAnsi="Times New Roman"/>
          <w:sz w:val="28"/>
          <w:szCs w:val="22"/>
        </w:rPr>
        <w:t>недостижения</w:t>
      </w:r>
      <w:proofErr w:type="spellEnd"/>
      <w:r w:rsidRPr="00A346A9">
        <w:rPr>
          <w:rFonts w:ascii="Times New Roman" w:eastAsiaTheme="minorEastAsia" w:hAnsi="Times New Roman"/>
          <w:sz w:val="28"/>
          <w:szCs w:val="22"/>
        </w:rPr>
        <w:t xml:space="preserve"> получателем субсидии значения результата и характеристики результата (А), рассчитывается по формуле: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noProof/>
          <w:position w:val="-33"/>
          <w:sz w:val="28"/>
          <w:szCs w:val="22"/>
        </w:rPr>
        <w:drawing>
          <wp:inline distT="0" distB="0" distL="0" distR="0" wp14:anchorId="2B3E5C6A" wp14:editId="126C2936">
            <wp:extent cx="139065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6A9">
        <w:rPr>
          <w:rFonts w:ascii="Times New Roman" w:eastAsiaTheme="minorEastAsia" w:hAnsi="Times New Roman"/>
          <w:sz w:val="28"/>
          <w:szCs w:val="22"/>
        </w:rPr>
        <w:t>,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>где: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 xml:space="preserve">d </w:t>
      </w:r>
      <w:r w:rsidR="00F30604" w:rsidRPr="00A346A9">
        <w:rPr>
          <w:rFonts w:ascii="Times New Roman" w:eastAsiaTheme="minorEastAsia" w:hAnsi="Times New Roman"/>
          <w:sz w:val="28"/>
          <w:szCs w:val="22"/>
        </w:rPr>
        <w:t>-</w:t>
      </w:r>
      <w:r w:rsidRPr="00A346A9">
        <w:rPr>
          <w:rFonts w:ascii="Times New Roman" w:eastAsiaTheme="minorEastAsia" w:hAnsi="Times New Roman"/>
          <w:sz w:val="28"/>
          <w:szCs w:val="22"/>
        </w:rPr>
        <w:t xml:space="preserve"> достигнутое значение  </w:t>
      </w:r>
      <w:r w:rsidRPr="00A346A9">
        <w:rPr>
          <w:rFonts w:ascii="Times New Roman" w:hAnsi="Times New Roman"/>
          <w:sz w:val="28"/>
          <w:szCs w:val="28"/>
        </w:rPr>
        <w:t xml:space="preserve">результата </w:t>
      </w:r>
      <w:r w:rsidRPr="00A346A9">
        <w:rPr>
          <w:rFonts w:ascii="Times New Roman" w:hAnsi="Times New Roman"/>
          <w:sz w:val="28"/>
          <w:szCs w:val="22"/>
        </w:rPr>
        <w:t>и характеристики результата</w:t>
      </w:r>
      <w:r w:rsidRPr="00A346A9">
        <w:rPr>
          <w:rFonts w:ascii="Times New Roman" w:eastAsiaTheme="minorEastAsia" w:hAnsi="Times New Roman"/>
          <w:sz w:val="28"/>
          <w:szCs w:val="22"/>
        </w:rPr>
        <w:t>;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>D</w:t>
      </w:r>
      <w:r w:rsidR="00F30604" w:rsidRPr="00A346A9">
        <w:rPr>
          <w:rFonts w:ascii="Times New Roman" w:eastAsiaTheme="minorEastAsia" w:hAnsi="Times New Roman"/>
          <w:sz w:val="28"/>
          <w:szCs w:val="22"/>
        </w:rPr>
        <w:t> - </w:t>
      </w:r>
      <w:r w:rsidRPr="00A346A9">
        <w:rPr>
          <w:rFonts w:ascii="Times New Roman" w:eastAsiaTheme="minorEastAsia" w:hAnsi="Times New Roman"/>
          <w:sz w:val="28"/>
          <w:szCs w:val="22"/>
        </w:rPr>
        <w:t xml:space="preserve">значение </w:t>
      </w:r>
      <w:r w:rsidRPr="00A346A9">
        <w:rPr>
          <w:rFonts w:ascii="Times New Roman" w:hAnsi="Times New Roman"/>
          <w:sz w:val="28"/>
          <w:szCs w:val="28"/>
        </w:rPr>
        <w:t xml:space="preserve">результата </w:t>
      </w:r>
      <w:r w:rsidRPr="00A346A9">
        <w:rPr>
          <w:rFonts w:ascii="Times New Roman" w:hAnsi="Times New Roman"/>
          <w:sz w:val="28"/>
          <w:szCs w:val="22"/>
        </w:rPr>
        <w:t>и характеристики результата</w:t>
      </w:r>
      <w:r w:rsidRPr="00A346A9">
        <w:rPr>
          <w:rFonts w:ascii="Times New Roman" w:eastAsiaTheme="minorEastAsia" w:hAnsi="Times New Roman"/>
          <w:sz w:val="28"/>
          <w:szCs w:val="22"/>
        </w:rPr>
        <w:t>, установленные в соглашении;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 xml:space="preserve">V </w:t>
      </w:r>
      <w:r w:rsidR="00F30604" w:rsidRPr="00A346A9">
        <w:rPr>
          <w:rFonts w:ascii="Times New Roman" w:eastAsiaTheme="minorEastAsia" w:hAnsi="Times New Roman"/>
          <w:sz w:val="28"/>
          <w:szCs w:val="22"/>
        </w:rPr>
        <w:t>-</w:t>
      </w:r>
      <w:r w:rsidRPr="00A346A9">
        <w:rPr>
          <w:rFonts w:ascii="Times New Roman" w:eastAsiaTheme="minorEastAsia" w:hAnsi="Times New Roman"/>
          <w:sz w:val="28"/>
          <w:szCs w:val="22"/>
        </w:rPr>
        <w:t xml:space="preserve"> размер предоставленной субсидии.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>4.4. В случае выявления министерством нарушений условий предоставления субсидии либо поступления от органов государственного финансового контроля информации о факт</w:t>
      </w:r>
      <w:proofErr w:type="gramStart"/>
      <w:r w:rsidRPr="00A346A9">
        <w:rPr>
          <w:rFonts w:ascii="Times New Roman" w:eastAsiaTheme="minorEastAsia" w:hAnsi="Times New Roman"/>
          <w:sz w:val="28"/>
          <w:szCs w:val="22"/>
        </w:rPr>
        <w:t>е(</w:t>
      </w:r>
      <w:proofErr w:type="gramEnd"/>
      <w:r w:rsidRPr="00A346A9">
        <w:rPr>
          <w:rFonts w:ascii="Times New Roman" w:eastAsiaTheme="minorEastAsia" w:hAnsi="Times New Roman"/>
          <w:sz w:val="28"/>
          <w:szCs w:val="22"/>
        </w:rPr>
        <w:t xml:space="preserve">ах) нарушения получателем субсидии условий предоставления субсидии, а также в случае </w:t>
      </w:r>
      <w:proofErr w:type="spellStart"/>
      <w:r w:rsidRPr="00A346A9">
        <w:rPr>
          <w:rFonts w:ascii="Times New Roman" w:eastAsiaTheme="minorEastAsia" w:hAnsi="Times New Roman"/>
          <w:sz w:val="28"/>
          <w:szCs w:val="22"/>
        </w:rPr>
        <w:t>недостижения</w:t>
      </w:r>
      <w:proofErr w:type="spellEnd"/>
      <w:r w:rsidRPr="00A346A9">
        <w:rPr>
          <w:rFonts w:ascii="Times New Roman" w:eastAsiaTheme="minorEastAsia" w:hAnsi="Times New Roman"/>
          <w:sz w:val="28"/>
          <w:szCs w:val="22"/>
        </w:rPr>
        <w:t xml:space="preserve"> получателем субсидии результата и характеристики результата или непредставления им отчета министерство направляет в течение 15 рабочих дней,</w:t>
      </w:r>
      <w:r w:rsidRPr="00A346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A346A9">
        <w:rPr>
          <w:rFonts w:ascii="Times New Roman" w:eastAsiaTheme="minorEastAsia" w:hAnsi="Times New Roman"/>
          <w:bCs/>
          <w:sz w:val="28"/>
          <w:szCs w:val="22"/>
        </w:rPr>
        <w:t xml:space="preserve">следующих за днем установления (поступления) такой информации, </w:t>
      </w:r>
      <w:r w:rsidRPr="00A346A9">
        <w:rPr>
          <w:rFonts w:ascii="Times New Roman" w:eastAsiaTheme="minorEastAsia" w:hAnsi="Times New Roman"/>
          <w:sz w:val="28"/>
          <w:szCs w:val="22"/>
        </w:rPr>
        <w:t xml:space="preserve"> получателю субсидии заказным почтовым отправлением письменное уведомление о необходимости возврата полученной субсидии в течение</w:t>
      </w:r>
      <w:r w:rsidR="003224A7" w:rsidRPr="00A346A9">
        <w:rPr>
          <w:rFonts w:ascii="Times New Roman" w:eastAsiaTheme="minorEastAsia" w:hAnsi="Times New Roman"/>
          <w:sz w:val="28"/>
          <w:szCs w:val="22"/>
        </w:rPr>
        <w:br/>
      </w:r>
      <w:r w:rsidRPr="00A346A9">
        <w:rPr>
          <w:rFonts w:ascii="Times New Roman" w:eastAsiaTheme="minorEastAsia" w:hAnsi="Times New Roman"/>
          <w:sz w:val="28"/>
          <w:szCs w:val="22"/>
        </w:rPr>
        <w:t>30 календарных дней со дня получения такого уведомления на указанный в нем расчетный счет.</w:t>
      </w:r>
    </w:p>
    <w:p w:rsidR="00967C31" w:rsidRPr="00A346A9" w:rsidRDefault="00967C31" w:rsidP="00282706">
      <w:pPr>
        <w:widowControl w:val="0"/>
        <w:tabs>
          <w:tab w:val="left" w:pos="5628"/>
        </w:tabs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2"/>
        </w:rPr>
      </w:pPr>
      <w:r w:rsidRPr="00A346A9">
        <w:rPr>
          <w:rFonts w:ascii="Times New Roman" w:eastAsiaTheme="minorEastAsia" w:hAnsi="Times New Roman"/>
          <w:sz w:val="28"/>
          <w:szCs w:val="22"/>
        </w:rPr>
        <w:t>Министерство в течение 3 месяцев со дня истечения установленного для возврата срока обращается в суд с иском о взыскании неправомерно полученной и невозвращенной субсидии.</w:t>
      </w:r>
    </w:p>
    <w:p w:rsidR="00967C31" w:rsidRPr="00A346A9" w:rsidRDefault="00967C31" w:rsidP="00967C31">
      <w:pPr>
        <w:shd w:val="clear" w:color="auto" w:fill="FFFFFF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</w:p>
    <w:p w:rsidR="00967C31" w:rsidRPr="00A346A9" w:rsidRDefault="00967C31" w:rsidP="00282706">
      <w:pPr>
        <w:shd w:val="clear" w:color="auto" w:fill="FFFFFF"/>
        <w:jc w:val="center"/>
        <w:rPr>
          <w:rFonts w:ascii="Times New Roman" w:hAnsi="Times New Roman"/>
          <w:color w:val="020B22"/>
          <w:sz w:val="28"/>
          <w:szCs w:val="28"/>
        </w:rPr>
      </w:pPr>
      <w:r w:rsidRPr="00A346A9">
        <w:rPr>
          <w:rFonts w:ascii="Times New Roman" w:hAnsi="Times New Roman"/>
          <w:color w:val="020B22"/>
          <w:sz w:val="28"/>
          <w:szCs w:val="28"/>
        </w:rPr>
        <w:t>________________</w:t>
      </w:r>
    </w:p>
    <w:p w:rsidR="00967C31" w:rsidRPr="00A346A9" w:rsidRDefault="00967C31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967C31" w:rsidRPr="00A346A9" w:rsidSect="00190FF9">
      <w:headerReference w:type="default" r:id="rId2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D6" w:rsidRDefault="004579D6">
      <w:r>
        <w:separator/>
      </w:r>
    </w:p>
  </w:endnote>
  <w:endnote w:type="continuationSeparator" w:id="0">
    <w:p w:rsidR="004579D6" w:rsidRDefault="0045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D6" w:rsidRDefault="004579D6">
      <w:r>
        <w:separator/>
      </w:r>
    </w:p>
  </w:footnote>
  <w:footnote w:type="continuationSeparator" w:id="0">
    <w:p w:rsidR="004579D6" w:rsidRDefault="00457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55044D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6BF3"/>
    <w:rsid w:val="001F12E8"/>
    <w:rsid w:val="001F228C"/>
    <w:rsid w:val="001F64B8"/>
    <w:rsid w:val="001F7C83"/>
    <w:rsid w:val="00202366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706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224A7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579D6"/>
    <w:rsid w:val="00460FEA"/>
    <w:rsid w:val="004734B7"/>
    <w:rsid w:val="00481B88"/>
    <w:rsid w:val="00485B4F"/>
    <w:rsid w:val="004862D1"/>
    <w:rsid w:val="004B2D5A"/>
    <w:rsid w:val="004D293D"/>
    <w:rsid w:val="004F44FE"/>
    <w:rsid w:val="00500912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044D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67C31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346A9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4A5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0604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AC30CDA89B68BDB5ED812712E8EAD37951569D416F062346FC8A4E3A200059D3B1FB893446F45F4DA71701038D6D9C3B702BDD55BF46EA9M" TargetMode="External"/><Relationship Id="rId18" Type="http://schemas.openxmlformats.org/officeDocument/2006/relationships/hyperlink" Target="consultantplus://offline/ref=6EAF91CA6038D7C465713F02687BBDE1F3C583A745C8EAF4B1DD658D51B3ADC656DB6F691D9FA6893232E46259ECD7BA8F719DB88E9C45317CBCA8F3jAfCO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inobr.ryazan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inobr.ryazan.gov.ru" TargetMode="External"/><Relationship Id="rId17" Type="http://schemas.openxmlformats.org/officeDocument/2006/relationships/hyperlink" Target="consultantplus://offline/ref=6EAF91CA6038D7C465713F02687BBDE1F3C583A745C8EAF4B1DD658D51B3ADC656DB6F691D9FA6893232E66156ECD7BA8F719DB88E9C45317CBCA8F3jAfCO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230B558B31870E5D264DF66E0098AB09A595D8E9EE6DAA200AD69BAA43DD77A4EA2B3D19D936FE1E9ADBA195J0bBH" TargetMode="External"/><Relationship Id="rId20" Type="http://schemas.openxmlformats.org/officeDocument/2006/relationships/hyperlink" Target="https://minobr.ryazan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840A7DEA1992DD42317278E09BFE7A286F4F0466DD122F52484F104A46CBAC74A49E79FDAEA724BE8263F48054E396D04A7178F2BF230C49CC5A560eAz0M" TargetMode="External"/><Relationship Id="rId24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A4899F463CCD6D4F94FDEEFBDE0FF6B6761C23827BD0E3E8990D990DB0553FFFF5753DCC3DE3CDA284B8A743CD2E81D0D8386055FBDB9A4wCV9T" TargetMode="External"/><Relationship Id="rId23" Type="http://schemas.openxmlformats.org/officeDocument/2006/relationships/hyperlink" Target="consultantplus://offline/ref=5F230B558B31870E5D264DF66E0098AB09A592D9EDEE6DAA200AD69BAA43DD77B6EA73331CDB2AF543D59DF49A0A13824EF11B6FFF98J6b0H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inobr.ryazan.gov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AC30CDA89B68BDB5ED812712E8EAD37951569D416F062346FC8A4E3A200059D3B1FB893446D43F4DA71701038D6D9C3B702BDD55BF46EA9M" TargetMode="External"/><Relationship Id="rId22" Type="http://schemas.openxmlformats.org/officeDocument/2006/relationships/hyperlink" Target="consultantplus://offline/ref=5F230B558B31870E5D264DF66E0098AB09A592D9EDEE6DAA200AD69BAA43DD77B6EA73331CD92CF543D59DF49A0A13824EF11B6FFF98J6b0H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6738B-FDD0-4CEB-9012-8233B429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5422</Words>
  <Characters>30910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10</cp:revision>
  <cp:lastPrinted>2024-03-25T08:18:00Z</cp:lastPrinted>
  <dcterms:created xsi:type="dcterms:W3CDTF">2024-03-19T11:35:00Z</dcterms:created>
  <dcterms:modified xsi:type="dcterms:W3CDTF">2024-03-26T14:05:00Z</dcterms:modified>
</cp:coreProperties>
</file>