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Борисовское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Александро-Невского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 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апреля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hyperlink r:id="rId5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Александро-Невский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highlight w:val="white"/>
            <w:u w:val="none"/>
            <w:lang w:val="ru-RU" w:eastAsia="zh-CN" w:bidi="ar-SA"/>
          </w:rPr>
          <w:t xml:space="preserve"> район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,</w:t>
          <w:br/>
          <w:t>д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. Борисовка, ул. Центральная</w:t>
        </w:r>
      </w:hyperlink>
      <w:hyperlink r:id="rId6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05</w:t>
      </w:r>
      <w:hyperlink r:id="rId7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highlight w:val="white"/>
            <w:u w:val="non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8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9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27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17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0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hyperlink r:id="rId11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Рязанская область, Александро-Невский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. Борисовка, ул. Центральная</w:t>
      </w: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05</w:t>
      </w: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15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 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6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17</w:t>
      </w:r>
      <w:hyperlink r:id="rId17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</w:t>
        </w:r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4</w:t>
        </w:r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8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 Рязанская область, Александро-Невский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район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, д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. Борисовка, ул. Центральная</w:t>
        </w:r>
      </w:hyperlink>
      <w:hyperlink r:id="rId19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,</w:t>
          <w:br/>
          <w:t>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05</w:t>
      </w:r>
      <w:hyperlink r:id="rId20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11:30 до 11:50.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муниципального образования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Борисовское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Александро-Невского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17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.0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22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Александро-Невский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</w:t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Борисовка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ул. Центральная, д. 5 (здание администрации) с 11: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11: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3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4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5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6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7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8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9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Noto Sans Thai" w:hAnsi="Noto Sans Thai"/>
          <w:sz w:val="26"/>
          <w:szCs w:val="26"/>
        </w:rPr>
      </w:pPr>
      <w:r>
        <w:rPr>
          <w:rFonts w:ascii="Noto Sans Thai" w:hAnsi="Noto Sans Thai"/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30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1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2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33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34"/>
      <w:headerReference w:type="first" r:id="rId3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  <w:font w:name="Noto Sans Thai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28" Type="http://schemas.openxmlformats.org/officeDocument/2006/relationships/hyperlink" Target="https://uag.ryazangov.ru/announcements" TargetMode="External"/><Relationship Id="rId29" Type="http://schemas.openxmlformats.org/officeDocument/2006/relationships/hyperlink" Target="https://uag.ryazangov.ru/announcements" TargetMode="External"/><Relationship Id="rId30" Type="http://schemas.openxmlformats.org/officeDocument/2006/relationships/hyperlink" Target="https://uag.ryazangov.ru/announcements" TargetMode="External"/><Relationship Id="rId31" Type="http://schemas.openxmlformats.org/officeDocument/2006/relationships/hyperlink" Target="https://uag.ryazangov.ru/announcements" TargetMode="External"/><Relationship Id="rId32" Type="http://schemas.openxmlformats.org/officeDocument/2006/relationships/hyperlink" Target="https://uag.ryazangov.ru/announcements" TargetMode="External"/><Relationship Id="rId33" Type="http://schemas.openxmlformats.org/officeDocument/2006/relationships/hyperlink" Target="https://uag.ryazangov.ru/announcements" TargetMode="External"/><Relationship Id="rId34" Type="http://schemas.openxmlformats.org/officeDocument/2006/relationships/header" Target="header1.xml"/><Relationship Id="rId35" Type="http://schemas.openxmlformats.org/officeDocument/2006/relationships/header" Target="header2.xml"/><Relationship Id="rId36" Type="http://schemas.openxmlformats.org/officeDocument/2006/relationships/footnotes" Target="footnotes.xml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1219</TotalTime>
  <Application>LibreOffice/6.4.4.2$Linux_X86_64 LibreOffice_project/40$Build-2</Application>
  <Pages>2</Pages>
  <Words>613</Words>
  <Characters>4662</Characters>
  <CharactersWithSpaces>5291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2024-03-27T09:24:55Z</cp:lastPrinted>
  <dcterms:modified xsi:type="dcterms:W3CDTF">2024-03-27T09:27:50Z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