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05.03.2024 № 72-д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>правил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Ермоловское сельское поселение Касимовского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Касимовский район, с. Ермолово, д. 41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11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02 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Касимовский район,</w:t>
        <w:br/>
        <w:t>с. Ермолово, д. 41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11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 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02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.04.2024: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>-</w:t>
        </w:r>
      </w:hyperlink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Касимовский район, д. Аксёново 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дом 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12:00</w:t>
        <w:br/>
        <w:t>до 12:10;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Касимовский район, д. Холопово (ориентир дом 19) с 12:20</w:t>
        <w:br/>
        <w:t>до 12:30;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Касимовский район, д. Инкино, (ориентир дом 66) с 12:35 до 12:45;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Касимовский район, д. Назарово, (ориентир дом 19) с 12:50</w:t>
        <w:br/>
        <w:t>до 13:00;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Касимовский район, д. Скобелево (ориентир дом 24) с 13:05</w:t>
        <w:br/>
        <w:t>до 13:15;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Касимовский район, с. Квасьево (ориентир Медпункт) с 13:20</w:t>
        <w:br/>
        <w:t>до 13:30;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Касимовский район, д. Урдово (ориентир дом 39) с 13:40 до 13:50;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Касимовский район, д. Курмыш (остановка общественного транспорта) с 14:00 до 14:10;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3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Касимовский район, с. Ермолово, д. 41 (здание администрации)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14:15 до 14:35;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Касимовский район, д. Самышка с 14:45 до 14:55.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hyperlink r:id="rId14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правил землепользования и застройки муниципального образования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Ермоловское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с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ельское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Касимовского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02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.04.2024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5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район,</w:t>
        <w:br/>
        <w:t>с. Ермолово, д. 41 (здание администрации) с 14:15 до 14:35;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9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2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№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17"/>
          <w:szCs w:val="17"/>
        </w:rPr>
      </w:pPr>
      <w:hyperlink r:id="rId26">
        <w:r>
          <w:rPr>
            <w:rFonts w:cs="Times New Roman"/>
            <w:b w:val="false"/>
            <w:bCs w:val="false"/>
            <w:strike w:val="false"/>
            <w:dstrike w:val="false"/>
            <w:sz w:val="17"/>
            <w:szCs w:val="17"/>
            <w:highlight w:val="white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7"/>
      <w:headerReference w:type="first" r:id="rId28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27" Type="http://schemas.openxmlformats.org/officeDocument/2006/relationships/header" Target="header1.xml"/><Relationship Id="rId28" Type="http://schemas.openxmlformats.org/officeDocument/2006/relationships/header" Target="header2.xml"/><Relationship Id="rId29" Type="http://schemas.openxmlformats.org/officeDocument/2006/relationships/footnotes" Target="footnotes.xml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1223</TotalTime>
  <Application>LibreOffice/6.4.4.2$Linux_X86_64 LibreOffice_project/40$Build-2</Application>
  <Pages>2</Pages>
  <Words>724</Words>
  <Characters>5221</Characters>
  <CharactersWithSpaces>5952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2024-03-11T11:47:07Z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