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C5" w:rsidRPr="00C56CC4" w:rsidRDefault="00216884" w:rsidP="00263EC5">
      <w:pPr>
        <w:jc w:val="center"/>
        <w:rPr>
          <w:b/>
          <w:sz w:val="32"/>
          <w:szCs w:val="33"/>
        </w:rPr>
      </w:pPr>
      <w:r>
        <w:rPr>
          <w:b/>
          <w:noProof/>
          <w:sz w:val="32"/>
          <w:szCs w:val="33"/>
        </w:rPr>
        <w:drawing>
          <wp:inline distT="0" distB="0" distL="0" distR="0" wp14:anchorId="6B464A5B">
            <wp:extent cx="951230" cy="9937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884" w:rsidRDefault="00216884" w:rsidP="00263EC5">
      <w:pPr>
        <w:jc w:val="center"/>
        <w:rPr>
          <w:b/>
          <w:sz w:val="32"/>
          <w:szCs w:val="33"/>
        </w:rPr>
      </w:pPr>
    </w:p>
    <w:p w:rsidR="00263EC5" w:rsidRPr="00C56CC4" w:rsidRDefault="00263EC5" w:rsidP="00263EC5">
      <w:pPr>
        <w:jc w:val="center"/>
        <w:rPr>
          <w:b/>
          <w:sz w:val="32"/>
          <w:szCs w:val="33"/>
        </w:rPr>
      </w:pPr>
      <w:r w:rsidRPr="00C56CC4">
        <w:rPr>
          <w:b/>
          <w:sz w:val="32"/>
          <w:szCs w:val="33"/>
        </w:rPr>
        <w:t>МИНИСТЕРСТВО ОБРАЗОВАНИЯ РЯЗАНСКОЙ ОБЛАСТИ</w:t>
      </w:r>
    </w:p>
    <w:p w:rsidR="00263EC5" w:rsidRPr="00C56CC4" w:rsidRDefault="00263EC5" w:rsidP="00263EC5">
      <w:pPr>
        <w:jc w:val="center"/>
        <w:rPr>
          <w:b/>
          <w:sz w:val="20"/>
          <w:szCs w:val="44"/>
        </w:rPr>
      </w:pPr>
    </w:p>
    <w:p w:rsidR="00263EC5" w:rsidRPr="00C56CC4" w:rsidRDefault="00263EC5" w:rsidP="00263EC5">
      <w:pPr>
        <w:jc w:val="center"/>
        <w:rPr>
          <w:b/>
          <w:sz w:val="36"/>
          <w:szCs w:val="44"/>
        </w:rPr>
      </w:pPr>
      <w:r w:rsidRPr="00C56CC4">
        <w:rPr>
          <w:b/>
          <w:sz w:val="36"/>
          <w:szCs w:val="44"/>
        </w:rPr>
        <w:t>ПОСТАНОВЛЕНИЕ</w:t>
      </w:r>
    </w:p>
    <w:p w:rsidR="00263EC5" w:rsidRPr="00C56CC4" w:rsidRDefault="00263EC5" w:rsidP="00263EC5">
      <w:pPr>
        <w:jc w:val="center"/>
        <w:rPr>
          <w:b/>
          <w:spacing w:val="80"/>
          <w:sz w:val="22"/>
          <w:szCs w:val="44"/>
        </w:rPr>
      </w:pPr>
    </w:p>
    <w:p w:rsidR="00263EC5" w:rsidRPr="00C56CC4" w:rsidRDefault="00263EC5" w:rsidP="00263E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6CC4">
        <w:rPr>
          <w:rFonts w:ascii="Times New Roman" w:hAnsi="Times New Roman" w:cs="Times New Roman"/>
          <w:b w:val="0"/>
          <w:sz w:val="28"/>
          <w:szCs w:val="28"/>
        </w:rPr>
        <w:t>от «_</w:t>
      </w:r>
      <w:proofErr w:type="gramStart"/>
      <w:r w:rsidRPr="00C56CC4">
        <w:rPr>
          <w:rFonts w:ascii="Times New Roman" w:hAnsi="Times New Roman" w:cs="Times New Roman"/>
          <w:b w:val="0"/>
          <w:sz w:val="28"/>
          <w:szCs w:val="28"/>
        </w:rPr>
        <w:t>_»_</w:t>
      </w:r>
      <w:proofErr w:type="gramEnd"/>
      <w:r w:rsidRPr="00C56CC4">
        <w:rPr>
          <w:rFonts w:ascii="Times New Roman" w:hAnsi="Times New Roman" w:cs="Times New Roman"/>
          <w:b w:val="0"/>
          <w:sz w:val="28"/>
          <w:szCs w:val="28"/>
        </w:rPr>
        <w:t>________2024 г. № ___</w:t>
      </w:r>
    </w:p>
    <w:p w:rsidR="00263EC5" w:rsidRPr="00C56CC4" w:rsidRDefault="00263EC5" w:rsidP="00263E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3EC5" w:rsidRPr="005B0C92" w:rsidRDefault="00C56CC4" w:rsidP="005B0C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6CC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министерства образования и молодежной политики Рязанской области от 08.08.2022 № 40 «Об утверждении Порядка составления и утверждения отчета о результатах деятельности государственного учреждения Рязанской области, подведомственного министерству образования Рязанской области, и об использовании закрепленного за ним имущества»</w:t>
      </w:r>
      <w:r w:rsidR="005B0C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7502">
        <w:rPr>
          <w:rFonts w:ascii="Times New Roman" w:hAnsi="Times New Roman" w:cs="Times New Roman"/>
          <w:b w:val="0"/>
          <w:sz w:val="28"/>
          <w:szCs w:val="28"/>
        </w:rPr>
        <w:t>(в редакции</w:t>
      </w:r>
      <w:r w:rsidR="003C20CD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B7502">
        <w:rPr>
          <w:rFonts w:ascii="Times New Roman" w:hAnsi="Times New Roman" w:cs="Times New Roman"/>
          <w:b w:val="0"/>
          <w:sz w:val="28"/>
          <w:szCs w:val="28"/>
        </w:rPr>
        <w:t>остановления м</w:t>
      </w:r>
      <w:r w:rsidR="005B0C92">
        <w:rPr>
          <w:rFonts w:ascii="Times New Roman" w:hAnsi="Times New Roman" w:cs="Times New Roman"/>
          <w:b w:val="0"/>
          <w:sz w:val="28"/>
          <w:szCs w:val="28"/>
        </w:rPr>
        <w:t>ин</w:t>
      </w:r>
      <w:r w:rsidR="003C20CD">
        <w:rPr>
          <w:rFonts w:ascii="Times New Roman" w:hAnsi="Times New Roman" w:cs="Times New Roman"/>
          <w:b w:val="0"/>
          <w:sz w:val="28"/>
          <w:szCs w:val="28"/>
        </w:rPr>
        <w:t xml:space="preserve">истерства </w:t>
      </w:r>
      <w:r w:rsidR="005B0C92">
        <w:rPr>
          <w:rFonts w:ascii="Times New Roman" w:hAnsi="Times New Roman" w:cs="Times New Roman"/>
          <w:b w:val="0"/>
          <w:sz w:val="28"/>
          <w:szCs w:val="28"/>
        </w:rPr>
        <w:t>образования Рязанской области от 04.04.2023 №</w:t>
      </w:r>
      <w:r w:rsidR="005B0C92" w:rsidRPr="005B0C92">
        <w:rPr>
          <w:rFonts w:ascii="Times New Roman" w:hAnsi="Times New Roman" w:cs="Times New Roman"/>
          <w:b w:val="0"/>
          <w:sz w:val="28"/>
          <w:szCs w:val="28"/>
        </w:rPr>
        <w:t xml:space="preserve"> 5)</w:t>
      </w:r>
    </w:p>
    <w:p w:rsidR="00263EC5" w:rsidRPr="00C56CC4" w:rsidRDefault="00263EC5" w:rsidP="00263EC5">
      <w:pPr>
        <w:pStyle w:val="ConsPlusTitle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5B0C92" w:rsidRDefault="005B0C92" w:rsidP="00C56CC4">
      <w:pPr>
        <w:pStyle w:val="a7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5B0C92">
        <w:rPr>
          <w:rFonts w:eastAsiaTheme="minorHAnsi"/>
          <w:sz w:val="28"/>
          <w:szCs w:val="28"/>
          <w:lang w:eastAsia="en-US"/>
        </w:rPr>
        <w:t>Министерство образования Рязанской области ПОСТАНОВЛЯЕТ:</w:t>
      </w:r>
    </w:p>
    <w:p w:rsidR="00C56CC4" w:rsidRPr="00C56CC4" w:rsidRDefault="00C56CC4" w:rsidP="00263EC5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56CC4">
        <w:rPr>
          <w:rFonts w:ascii="Times New Roman" w:hAnsi="Times New Roman" w:cs="Times New Roman"/>
          <w:spacing w:val="-8"/>
          <w:sz w:val="28"/>
          <w:szCs w:val="28"/>
        </w:rPr>
        <w:t>Внести в постановление министерства образования и молодежной политики</w:t>
      </w:r>
      <w:r w:rsidR="00530A4D">
        <w:rPr>
          <w:rFonts w:ascii="Times New Roman" w:hAnsi="Times New Roman" w:cs="Times New Roman"/>
          <w:spacing w:val="-8"/>
          <w:sz w:val="28"/>
          <w:szCs w:val="28"/>
        </w:rPr>
        <w:t xml:space="preserve"> Рязанской области</w:t>
      </w:r>
      <w:r w:rsidRPr="00C56CC4">
        <w:rPr>
          <w:rFonts w:ascii="Times New Roman" w:hAnsi="Times New Roman" w:cs="Times New Roman"/>
          <w:spacing w:val="-8"/>
          <w:sz w:val="28"/>
          <w:szCs w:val="28"/>
        </w:rPr>
        <w:t xml:space="preserve"> от 08.08.2022 № 40 «Об утверждении Порядка составления и утверждения отчета о результатах деятельности государственного учреждения Рязанской области, подведомственного министерству образования Рязанской области, и об использовании закрепленного за ним имущества» следующие изменения:</w:t>
      </w:r>
    </w:p>
    <w:p w:rsidR="00C56CC4" w:rsidRDefault="005B0C92" w:rsidP="005B0C9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преамбулу изложить в следующей редакции:</w:t>
      </w:r>
    </w:p>
    <w:p w:rsidR="005B0C92" w:rsidRPr="00C56CC4" w:rsidRDefault="005B0C92" w:rsidP="005B0C92">
      <w:pPr>
        <w:pStyle w:val="ConsPlusNormal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«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подпунктом 10 пункта 3.3 статьи 32 </w:t>
      </w:r>
      <w:r w:rsidR="00CB7B7D">
        <w:rPr>
          <w:rFonts w:ascii="Times New Roman" w:hAnsi="Times New Roman" w:cs="Times New Roman"/>
          <w:spacing w:val="-8"/>
          <w:sz w:val="28"/>
          <w:szCs w:val="28"/>
        </w:rPr>
        <w:t>Федерального закона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 xml:space="preserve"> Российской Федерации от 12.01.1996 № 7-ФЗ «О некоммерческих организациях»</w:t>
      </w:r>
      <w:r>
        <w:rPr>
          <w:rFonts w:ascii="Times New Roman" w:hAnsi="Times New Roman" w:cs="Times New Roman"/>
          <w:spacing w:val="-8"/>
          <w:sz w:val="28"/>
          <w:szCs w:val="28"/>
        </w:rPr>
        <w:t>, п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>риказ</w:t>
      </w:r>
      <w:r>
        <w:rPr>
          <w:rFonts w:ascii="Times New Roman" w:hAnsi="Times New Roman" w:cs="Times New Roman"/>
          <w:spacing w:val="-8"/>
          <w:sz w:val="28"/>
          <w:szCs w:val="28"/>
        </w:rPr>
        <w:t>ом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B7B7D" w:rsidRPr="00CB7B7D">
        <w:rPr>
          <w:rFonts w:ascii="Times New Roman" w:hAnsi="Times New Roman" w:cs="Times New Roman"/>
          <w:spacing w:val="-8"/>
          <w:sz w:val="28"/>
          <w:szCs w:val="28"/>
        </w:rPr>
        <w:t xml:space="preserve">Министерства финансов Российской Федерации 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>от 02.1</w:t>
      </w:r>
      <w:r w:rsidR="00CB7B7D">
        <w:rPr>
          <w:rFonts w:ascii="Times New Roman" w:hAnsi="Times New Roman" w:cs="Times New Roman"/>
          <w:spacing w:val="-8"/>
          <w:sz w:val="28"/>
          <w:szCs w:val="28"/>
        </w:rPr>
        <w:t>1.2021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171н </w:t>
      </w:r>
      <w:r w:rsidR="00CB7B7D">
        <w:rPr>
          <w:rFonts w:ascii="Times New Roman" w:hAnsi="Times New Roman" w:cs="Times New Roman"/>
          <w:spacing w:val="-8"/>
          <w:sz w:val="28"/>
          <w:szCs w:val="28"/>
        </w:rPr>
        <w:t xml:space="preserve">         «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 xml:space="preserve">Об утверждении Общих требований к порядку составления и утверждения отчета </w:t>
      </w:r>
      <w:r w:rsidR="00CB7B7D">
        <w:rPr>
          <w:rFonts w:ascii="Times New Roman" w:hAnsi="Times New Roman" w:cs="Times New Roman"/>
          <w:spacing w:val="-8"/>
          <w:sz w:val="28"/>
          <w:szCs w:val="28"/>
        </w:rPr>
        <w:t xml:space="preserve">          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 xml:space="preserve">о результатах деятельности государственного (муниципального) учреждения и </w:t>
      </w:r>
      <w:r w:rsidR="00CB7B7D">
        <w:rPr>
          <w:rFonts w:ascii="Times New Roman" w:hAnsi="Times New Roman" w:cs="Times New Roman"/>
          <w:spacing w:val="-8"/>
          <w:sz w:val="28"/>
          <w:szCs w:val="28"/>
        </w:rPr>
        <w:t xml:space="preserve">                </w:t>
      </w:r>
      <w:r w:rsidRPr="005B0C92">
        <w:rPr>
          <w:rFonts w:ascii="Times New Roman" w:hAnsi="Times New Roman" w:cs="Times New Roman"/>
          <w:spacing w:val="-8"/>
          <w:sz w:val="28"/>
          <w:szCs w:val="28"/>
        </w:rPr>
        <w:t>об использовании закрепленного за ним государствен</w:t>
      </w:r>
      <w:r w:rsidR="00CB7B7D">
        <w:rPr>
          <w:rFonts w:ascii="Times New Roman" w:hAnsi="Times New Roman" w:cs="Times New Roman"/>
          <w:spacing w:val="-8"/>
          <w:sz w:val="28"/>
          <w:szCs w:val="28"/>
        </w:rPr>
        <w:t xml:space="preserve">ного (муниципального) имущества» </w:t>
      </w:r>
      <w:r w:rsidR="00CB7B7D" w:rsidRPr="00CB7B7D">
        <w:rPr>
          <w:rFonts w:ascii="Times New Roman" w:hAnsi="Times New Roman" w:cs="Times New Roman"/>
          <w:spacing w:val="-8"/>
          <w:sz w:val="28"/>
          <w:szCs w:val="28"/>
        </w:rPr>
        <w:t>министерство образования Рязанской области постановляет:</w:t>
      </w:r>
      <w:r w:rsidR="00CB7B7D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="003C20CD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C56CC4" w:rsidRDefault="003C20CD" w:rsidP="00523B7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 приложении</w:t>
      </w:r>
      <w:r w:rsidR="00530A4D">
        <w:rPr>
          <w:rFonts w:ascii="Times New Roman" w:hAnsi="Times New Roman" w:cs="Times New Roman"/>
          <w:spacing w:val="-8"/>
          <w:sz w:val="28"/>
          <w:szCs w:val="28"/>
        </w:rPr>
        <w:t xml:space="preserve"> № 2</w:t>
      </w:r>
      <w:r w:rsidR="00C56CC4" w:rsidRPr="00C56CC4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523B71" w:rsidRPr="00C56CC4" w:rsidRDefault="00523B71" w:rsidP="00523B71">
      <w:pPr>
        <w:pStyle w:val="ConsPlusNormal"/>
        <w:ind w:left="78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в разделе 1 «Результат деятельности учреждения»:</w:t>
      </w:r>
    </w:p>
    <w:p w:rsidR="00C56CC4" w:rsidRPr="00C56CC4" w:rsidRDefault="003B0538" w:rsidP="00523B71">
      <w:pPr>
        <w:pStyle w:val="ConsPlusNormal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2C446F">
        <w:rPr>
          <w:rFonts w:ascii="Times New Roman" w:hAnsi="Times New Roman" w:cs="Times New Roman"/>
          <w:spacing w:val="-8"/>
          <w:sz w:val="28"/>
          <w:szCs w:val="28"/>
        </w:rPr>
        <w:t xml:space="preserve">ополнить </w:t>
      </w:r>
      <w:r w:rsidR="00530A4D">
        <w:rPr>
          <w:rFonts w:ascii="Times New Roman" w:hAnsi="Times New Roman" w:cs="Times New Roman"/>
          <w:spacing w:val="-8"/>
          <w:sz w:val="28"/>
          <w:szCs w:val="28"/>
        </w:rPr>
        <w:t>подраздел</w:t>
      </w:r>
      <w:r w:rsidR="000B7502">
        <w:rPr>
          <w:rFonts w:ascii="Times New Roman" w:hAnsi="Times New Roman" w:cs="Times New Roman"/>
          <w:spacing w:val="-8"/>
          <w:sz w:val="28"/>
          <w:szCs w:val="28"/>
        </w:rPr>
        <w:t>ами</w:t>
      </w:r>
      <w:r w:rsidR="00C56CC4" w:rsidRPr="00C56CC4">
        <w:rPr>
          <w:rFonts w:ascii="Times New Roman" w:hAnsi="Times New Roman" w:cs="Times New Roman"/>
          <w:spacing w:val="-8"/>
          <w:sz w:val="28"/>
          <w:szCs w:val="28"/>
        </w:rPr>
        <w:t xml:space="preserve"> 1.</w:t>
      </w:r>
      <w:r w:rsidR="002C446F">
        <w:rPr>
          <w:rFonts w:ascii="Times New Roman" w:hAnsi="Times New Roman" w:cs="Times New Roman"/>
          <w:spacing w:val="-8"/>
          <w:sz w:val="28"/>
          <w:szCs w:val="28"/>
        </w:rPr>
        <w:t>8</w:t>
      </w:r>
      <w:r w:rsidR="000B7502">
        <w:rPr>
          <w:rFonts w:ascii="Times New Roman" w:hAnsi="Times New Roman" w:cs="Times New Roman"/>
          <w:spacing w:val="-8"/>
          <w:sz w:val="28"/>
          <w:szCs w:val="28"/>
        </w:rPr>
        <w:t xml:space="preserve"> – 1.9</w:t>
      </w:r>
      <w:r w:rsidR="00E013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C446F">
        <w:rPr>
          <w:rFonts w:ascii="Times New Roman" w:hAnsi="Times New Roman" w:cs="Times New Roman"/>
          <w:spacing w:val="-8"/>
          <w:sz w:val="28"/>
          <w:szCs w:val="28"/>
        </w:rPr>
        <w:t>следующего содержания</w:t>
      </w:r>
      <w:r w:rsidR="00C56CC4" w:rsidRPr="00C56CC4">
        <w:rPr>
          <w:rFonts w:ascii="Times New Roman" w:hAnsi="Times New Roman" w:cs="Times New Roman"/>
          <w:spacing w:val="-8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56CC4" w:rsidRPr="00216884">
        <w:tc>
          <w:tcPr>
            <w:tcW w:w="9071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2C446F" w:rsidRPr="00216884">
              <w:rPr>
                <w:rFonts w:eastAsiaTheme="minorHAnsi"/>
                <w:sz w:val="24"/>
                <w:szCs w:val="24"/>
                <w:lang w:eastAsia="en-US"/>
              </w:rPr>
              <w:t>1.8</w:t>
            </w: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 Сведения о поступлениях и выплатах учреждения</w:t>
            </w: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3118"/>
        <w:gridCol w:w="340"/>
        <w:gridCol w:w="1417"/>
        <w:gridCol w:w="1077"/>
      </w:tblGrid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КОДЫ</w:t>
            </w: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на 1 ___________ 20__ г.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Учреждение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Орган, осуществляющий функции и полномочия учредителя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Публично-правовое образование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hyperlink r:id="rId9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Периодичность: годовая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Единица измерения: руб.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hyperlink r:id="rId10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383</w:t>
            </w: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56CC4" w:rsidRPr="00216884">
        <w:tc>
          <w:tcPr>
            <w:tcW w:w="9071" w:type="dxa"/>
            <w:vAlign w:val="bottom"/>
          </w:tcPr>
          <w:p w:rsidR="00C56CC4" w:rsidRPr="00216884" w:rsidRDefault="00C56CC4" w:rsidP="002C446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2C446F" w:rsidRPr="00216884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.1 Сведения о поступлениях учреждения</w:t>
            </w: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07"/>
        <w:gridCol w:w="1417"/>
        <w:gridCol w:w="1531"/>
        <w:gridCol w:w="737"/>
        <w:gridCol w:w="1020"/>
      </w:tblGrid>
      <w:tr w:rsidR="00C56CC4" w:rsidRPr="00216884" w:rsidTr="00C56CC4">
        <w:tc>
          <w:tcPr>
            <w:tcW w:w="3402" w:type="dxa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2948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Сумма поступлений</w:t>
            </w:r>
          </w:p>
        </w:tc>
        <w:tc>
          <w:tcPr>
            <w:tcW w:w="737" w:type="dxa"/>
            <w:vMerge w:val="restart"/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Изменение, %</w:t>
            </w:r>
          </w:p>
        </w:tc>
        <w:tc>
          <w:tcPr>
            <w:tcW w:w="1020" w:type="dxa"/>
            <w:vMerge w:val="restart"/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Доля в общей сумме поступлений, %</w:t>
            </w:r>
          </w:p>
        </w:tc>
      </w:tr>
      <w:tr w:rsidR="00C56CC4" w:rsidRPr="00216884" w:rsidTr="00C56CC4">
        <w:tc>
          <w:tcPr>
            <w:tcW w:w="3402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за 20__ год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(за отчетный финансовый год)</w:t>
            </w: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за 20__ год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(за год, предшествующий отчетному)</w:t>
            </w:r>
          </w:p>
        </w:tc>
        <w:tc>
          <w:tcPr>
            <w:tcW w:w="737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Субсидии на финансовое обеспечение выполнения государственного (муниципального) задания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0200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Субсидии на иные цели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0300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Субсидии на осуществление капитальных вложений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Гранты в форме субсидий, всего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гранты в форме субсидий из федерального бюджета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907" w:type="dxa"/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0600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 них: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0610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0700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0800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0802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доходы от платы за пользование служебными жилыми помещениями и общежитиями, включающей </w:t>
            </w: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плату за пользование и плату за содержание жилого помещения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0803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доходы от оказания услуг в рамках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0804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0805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0806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0807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от собственности, всего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в виде арендной либо иной платы за передачу в возмездное пользование государственного (муниципального) имущества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0901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0902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проценты по депозитам учреждения в кредитных организациях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0903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проценты по остаткам средств на счетах </w:t>
            </w: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учреждения в кредитных организациях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0904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проценты, полученные от предоставления займов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0905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проценты по иным финансовым инструментам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0906</w:t>
            </w:r>
          </w:p>
        </w:tc>
        <w:tc>
          <w:tcPr>
            <w:tcW w:w="141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0907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0908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Поступления доходов от выбытия нефинансовых активов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Поступления доходов от выбытия финансовых активов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40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07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141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20" w:type="dxa"/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56CC4" w:rsidRPr="00216884">
        <w:tc>
          <w:tcPr>
            <w:tcW w:w="9014" w:type="dxa"/>
            <w:vAlign w:val="center"/>
          </w:tcPr>
          <w:p w:rsidR="00C56CC4" w:rsidRPr="00216884" w:rsidRDefault="002C446F" w:rsidP="00C56CC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1.8</w:t>
            </w:r>
            <w:r w:rsidR="00C56CC4" w:rsidRPr="00216884">
              <w:rPr>
                <w:rFonts w:eastAsiaTheme="minorHAnsi"/>
                <w:sz w:val="24"/>
                <w:szCs w:val="24"/>
                <w:lang w:eastAsia="en-US"/>
              </w:rPr>
              <w:t>.2 Сведения о выплатах учреждения</w:t>
            </w: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56CC4" w:rsidRPr="00216884" w:rsidRDefault="00C56CC4" w:rsidP="00C56C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  <w:sectPr w:rsidR="00C56CC4" w:rsidRPr="00216884" w:rsidSect="002F78BC">
          <w:headerReference w:type="default" r:id="rId11"/>
          <w:pgSz w:w="11905" w:h="16838"/>
          <w:pgMar w:top="1134" w:right="850" w:bottom="1134" w:left="1275" w:header="0" w:footer="0" w:gutter="0"/>
          <w:cols w:space="720"/>
          <w:noEndnote/>
          <w:titlePg/>
          <w:docGrid w:linePitch="354"/>
        </w:sectPr>
      </w:pPr>
    </w:p>
    <w:tbl>
      <w:tblPr>
        <w:tblW w:w="1576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67"/>
        <w:gridCol w:w="709"/>
        <w:gridCol w:w="567"/>
        <w:gridCol w:w="708"/>
        <w:gridCol w:w="567"/>
        <w:gridCol w:w="709"/>
        <w:gridCol w:w="567"/>
        <w:gridCol w:w="992"/>
        <w:gridCol w:w="993"/>
        <w:gridCol w:w="992"/>
        <w:gridCol w:w="425"/>
        <w:gridCol w:w="709"/>
        <w:gridCol w:w="850"/>
        <w:gridCol w:w="709"/>
        <w:gridCol w:w="992"/>
        <w:gridCol w:w="851"/>
        <w:gridCol w:w="567"/>
        <w:gridCol w:w="736"/>
      </w:tblGrid>
      <w:tr w:rsidR="00C56CC4" w:rsidRPr="002F78BC" w:rsidTr="002C13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Сумма выплат за отчетный период, 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%</w:t>
            </w:r>
          </w:p>
        </w:tc>
        <w:tc>
          <w:tcPr>
            <w:tcW w:w="119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C56CC4" w:rsidRPr="002F78BC" w:rsidTr="002C13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за счет средств субсидии на иные цели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за счет средств гранта в форме субсидии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ОМС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за счет средств от приносящей доход деятельности, 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из них:</w:t>
            </w:r>
          </w:p>
        </w:tc>
      </w:tr>
      <w:tr w:rsidR="00C56CC4" w:rsidRPr="002F78BC" w:rsidTr="002C13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за счет средств, полученных от оказания услуг, выполнения работ, реализации продукции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за счет безвозмездных поступлений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</w:tr>
      <w:tr w:rsidR="002C13D8" w:rsidRPr="002F78BC" w:rsidTr="002C13D8">
        <w:trPr>
          <w:cantSplit/>
          <w:trHeight w:val="19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из бюджетов субъектов Российской Федерации и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доля в общей сумме выплат, отраженных в графе 3, 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Оплата труда и компенсационные выплаты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Приобретение товаров, работ, услуг,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из них:</w:t>
            </w:r>
          </w:p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основные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нематериальные активы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непроизведенные активы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материальные запасы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Обслуживание долговых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Безвозмездные перечисления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из них:</w:t>
            </w:r>
          </w:p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налог на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налог на добавленную стоимость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транспортный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водный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государственные пошлины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Приобретение финансовых активов, 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из них:</w:t>
            </w:r>
          </w:p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приобретение акций и иные формы участия в капитале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Иные выплаты,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из них:</w:t>
            </w:r>
          </w:p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перечисление денежных обеспечений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0901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перечисление денежных средств на депозитные счета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0902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13D8" w:rsidRPr="002F78BC" w:rsidTr="002C13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F78BC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78BC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7"/>
        <w:gridCol w:w="340"/>
        <w:gridCol w:w="2041"/>
        <w:gridCol w:w="340"/>
        <w:gridCol w:w="3515"/>
      </w:tblGrid>
      <w:tr w:rsidR="00C56CC4" w:rsidRPr="00216884" w:rsidTr="005C5789">
        <w:tc>
          <w:tcPr>
            <w:tcW w:w="2827" w:type="dxa"/>
            <w:vAlign w:val="bottom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(уполномоченное лицо) Учреждения</w:t>
            </w: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5C5789">
        <w:tc>
          <w:tcPr>
            <w:tcW w:w="2827" w:type="dxa"/>
            <w:vAlign w:val="center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(расшифровка подписи)</w:t>
            </w:r>
          </w:p>
        </w:tc>
      </w:tr>
      <w:tr w:rsidR="00C56CC4" w:rsidRPr="00216884" w:rsidTr="005C5789">
        <w:tc>
          <w:tcPr>
            <w:tcW w:w="2827" w:type="dxa"/>
            <w:vAlign w:val="bottom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5C5789">
        <w:tc>
          <w:tcPr>
            <w:tcW w:w="2827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(телефон)</w:t>
            </w:r>
          </w:p>
        </w:tc>
      </w:tr>
      <w:tr w:rsidR="00C56CC4" w:rsidRPr="00216884" w:rsidTr="005C5789">
        <w:tc>
          <w:tcPr>
            <w:tcW w:w="2827" w:type="dxa"/>
            <w:vAlign w:val="center"/>
          </w:tcPr>
          <w:p w:rsidR="00C56CC4" w:rsidRPr="00216884" w:rsidRDefault="00C2523B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«__»</w:t>
            </w:r>
            <w:r w:rsidR="00C56CC4"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 __________ 20__ г.</w:t>
            </w: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  <w:sectPr w:rsidR="00C56CC4" w:rsidRPr="00216884">
          <w:pgSz w:w="16838" w:h="11905" w:orient="landscape"/>
          <w:pgMar w:top="1275" w:right="1134" w:bottom="850" w:left="1134" w:header="0" w:footer="0" w:gutter="0"/>
          <w:cols w:space="720"/>
          <w:noEndnote/>
        </w:sectPr>
      </w:pPr>
    </w:p>
    <w:p w:rsidR="00C56CC4" w:rsidRPr="00216884" w:rsidRDefault="000B7502" w:rsidP="00C56CC4">
      <w:pPr>
        <w:pStyle w:val="ConsPlusNormal"/>
        <w:ind w:left="426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216884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 </w:t>
      </w:r>
      <w:r w:rsidR="002C446F" w:rsidRPr="00216884">
        <w:rPr>
          <w:rFonts w:ascii="Times New Roman" w:hAnsi="Times New Roman" w:cs="Times New Roman"/>
          <w:spacing w:val="-8"/>
          <w:sz w:val="24"/>
          <w:szCs w:val="24"/>
        </w:rPr>
        <w:t>1.9</w:t>
      </w:r>
      <w:r w:rsidR="00841A3F" w:rsidRPr="002168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6CC4" w:rsidRPr="00216884">
        <w:rPr>
          <w:rFonts w:ascii="Times New Roman" w:hAnsi="Times New Roman" w:cs="Times New Roman"/>
          <w:spacing w:val="-8"/>
          <w:sz w:val="24"/>
          <w:szCs w:val="24"/>
        </w:rPr>
        <w:t>Сведения о кредиторской задолженности и обязательствах учреждения</w:t>
      </w:r>
    </w:p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3118"/>
        <w:gridCol w:w="340"/>
        <w:gridCol w:w="1417"/>
        <w:gridCol w:w="1077"/>
      </w:tblGrid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КОДЫ</w:t>
            </w: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на 1 ___________ 20__ г.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Учреждение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Орган, осуществляющий функции и полномочия учредителя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Публично-правовое образование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hyperlink r:id="rId12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Периодичность: годовая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77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Единица измерения: руб.</w:t>
            </w: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hyperlink r:id="rId13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383</w:t>
            </w: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56CC4" w:rsidRPr="00216884" w:rsidRDefault="00C56CC4" w:rsidP="00C56C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  <w:sectPr w:rsidR="00C56CC4" w:rsidRPr="00216884">
          <w:pgSz w:w="11905" w:h="16838"/>
          <w:pgMar w:top="1134" w:right="850" w:bottom="1134" w:left="1275" w:header="0" w:footer="0" w:gutter="0"/>
          <w:cols w:space="720"/>
          <w:noEndnote/>
        </w:sect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30"/>
        <w:gridCol w:w="974"/>
        <w:gridCol w:w="1274"/>
        <w:gridCol w:w="17"/>
        <w:gridCol w:w="143"/>
        <w:gridCol w:w="668"/>
        <w:gridCol w:w="624"/>
        <w:gridCol w:w="1022"/>
        <w:gridCol w:w="624"/>
        <w:gridCol w:w="567"/>
        <w:gridCol w:w="10"/>
        <w:gridCol w:w="614"/>
        <w:gridCol w:w="1191"/>
        <w:gridCol w:w="624"/>
        <w:gridCol w:w="749"/>
        <w:gridCol w:w="964"/>
        <w:gridCol w:w="1191"/>
        <w:gridCol w:w="631"/>
      </w:tblGrid>
      <w:tr w:rsidR="00C56CC4" w:rsidRPr="00216884" w:rsidTr="00C56CC4">
        <w:tc>
          <w:tcPr>
            <w:tcW w:w="3118" w:type="dxa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730" w:type="dxa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2265" w:type="dxa"/>
            <w:gridSpan w:val="3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Объем кредиторской задолженности на начало года</w:t>
            </w:r>
          </w:p>
        </w:tc>
        <w:tc>
          <w:tcPr>
            <w:tcW w:w="5463" w:type="dxa"/>
            <w:gridSpan w:val="9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Объем кредиторской задолженности на конец отчетного периода</w:t>
            </w:r>
          </w:p>
        </w:tc>
        <w:tc>
          <w:tcPr>
            <w:tcW w:w="4159" w:type="dxa"/>
            <w:gridSpan w:val="5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Объем отложенных обязательств учреждения</w:t>
            </w:r>
          </w:p>
        </w:tc>
      </w:tr>
      <w:tr w:rsidR="00C56CC4" w:rsidRPr="00216884" w:rsidTr="00C56CC4">
        <w:tc>
          <w:tcPr>
            <w:tcW w:w="3118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1" w:type="dxa"/>
            <w:gridSpan w:val="2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 нее срок оплаты наступил в отчетном финансовом году</w:t>
            </w:r>
          </w:p>
        </w:tc>
        <w:tc>
          <w:tcPr>
            <w:tcW w:w="811" w:type="dxa"/>
            <w:gridSpan w:val="2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652" w:type="dxa"/>
            <w:gridSpan w:val="7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 нее срок оплаты наступает в:</w:t>
            </w:r>
          </w:p>
        </w:tc>
        <w:tc>
          <w:tcPr>
            <w:tcW w:w="624" w:type="dxa"/>
            <w:vMerge w:val="restart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535" w:type="dxa"/>
            <w:gridSpan w:val="4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56CC4" w:rsidRPr="00216884" w:rsidTr="00C56CC4">
        <w:tc>
          <w:tcPr>
            <w:tcW w:w="3118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 квартале, всего</w:t>
            </w: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 нее: в январе</w:t>
            </w: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2 квартале</w:t>
            </w: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 квартале</w:t>
            </w: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4 квартале</w:t>
            </w: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очередном финансовом году и плановом периоде</w:t>
            </w:r>
          </w:p>
        </w:tc>
        <w:tc>
          <w:tcPr>
            <w:tcW w:w="624" w:type="dxa"/>
            <w:vMerge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оплате труда</w:t>
            </w: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претензионным требованиям</w:t>
            </w: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непоступившим</w:t>
            </w:r>
            <w:proofErr w:type="spellEnd"/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 расчетным документам</w:t>
            </w: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иные</w:t>
            </w: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выплате заработной платы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выплате стипендий, пособий, пенсий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перечислению в бюджет, всего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перечислению удержанного налога на доходы физических лиц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3100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3300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3400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 них: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связи с невыполнением государственного задания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3410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в связи с </w:t>
            </w:r>
            <w:proofErr w:type="spellStart"/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недостижением</w:t>
            </w:r>
            <w:proofErr w:type="spellEnd"/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3420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в связи с невыполнением условий соглашений, в том числе по </w:t>
            </w:r>
            <w:proofErr w:type="spellStart"/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софинансированию</w:t>
            </w:r>
            <w:proofErr w:type="spellEnd"/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 расходов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3430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оплате товаров, работ, услуг, всего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 них: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 публичным договорам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4100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 оплате прочих расходов, всего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из них: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выплатам, связанным с причинением вреда гражданам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5100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311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30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97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11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gridSpan w:val="2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64" w:type="dxa"/>
        </w:trPr>
        <w:tc>
          <w:tcPr>
            <w:tcW w:w="3118" w:type="dxa"/>
            <w:vAlign w:val="bottom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(уполномоченное лицо) Учреждения</w:t>
            </w:r>
          </w:p>
        </w:tc>
        <w:tc>
          <w:tcPr>
            <w:tcW w:w="2978" w:type="dxa"/>
            <w:gridSpan w:val="3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0" w:type="dxa"/>
            <w:gridSpan w:val="2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gridSpan w:val="6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64" w:type="dxa"/>
        </w:trPr>
        <w:tc>
          <w:tcPr>
            <w:tcW w:w="3118" w:type="dxa"/>
            <w:vAlign w:val="center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gridSpan w:val="3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160" w:type="dxa"/>
            <w:gridSpan w:val="2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gridSpan w:val="6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(расшифровка подписи)</w:t>
            </w:r>
          </w:p>
        </w:tc>
      </w:tr>
      <w:tr w:rsidR="00C56CC4" w:rsidRPr="00216884" w:rsidTr="00C56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64" w:type="dxa"/>
        </w:trPr>
        <w:tc>
          <w:tcPr>
            <w:tcW w:w="3118" w:type="dxa"/>
            <w:vAlign w:val="bottom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978" w:type="dxa"/>
            <w:gridSpan w:val="3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0" w:type="dxa"/>
            <w:gridSpan w:val="2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gridSpan w:val="6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64" w:type="dxa"/>
        </w:trPr>
        <w:tc>
          <w:tcPr>
            <w:tcW w:w="3118" w:type="dxa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gridSpan w:val="3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160" w:type="dxa"/>
            <w:gridSpan w:val="2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gridSpan w:val="6"/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(телефон)</w:t>
            </w:r>
          </w:p>
        </w:tc>
      </w:tr>
      <w:tr w:rsidR="00C56CC4" w:rsidRPr="00216884" w:rsidTr="00C56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64" w:type="dxa"/>
        </w:trPr>
        <w:tc>
          <w:tcPr>
            <w:tcW w:w="3118" w:type="dxa"/>
            <w:vAlign w:val="center"/>
          </w:tcPr>
          <w:p w:rsidR="00C56CC4" w:rsidRPr="00216884" w:rsidRDefault="002C13D8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«__»</w:t>
            </w:r>
            <w:r w:rsidR="00C56CC4"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 ___________ 20__ г.</w:t>
            </w:r>
          </w:p>
        </w:tc>
        <w:tc>
          <w:tcPr>
            <w:tcW w:w="6653" w:type="dxa"/>
            <w:gridSpan w:val="11"/>
            <w:tcBorders>
              <w:left w:val="nil"/>
            </w:tcBorders>
          </w:tcPr>
          <w:p w:rsidR="00C56CC4" w:rsidRPr="00216884" w:rsidRDefault="00C56CC4" w:rsidP="005C57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56CC4" w:rsidRPr="00216884" w:rsidRDefault="00C56CC4" w:rsidP="00C56CC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  <w:sectPr w:rsidR="00C56CC4" w:rsidRPr="00216884">
          <w:pgSz w:w="16838" w:h="11905" w:orient="landscape"/>
          <w:pgMar w:top="1275" w:right="1134" w:bottom="850" w:left="1134" w:header="0" w:footer="0" w:gutter="0"/>
          <w:cols w:space="720"/>
          <w:noEndnote/>
        </w:sectPr>
      </w:pPr>
    </w:p>
    <w:p w:rsidR="00C56CC4" w:rsidRPr="000175F9" w:rsidRDefault="00523B71" w:rsidP="000444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75F9">
        <w:rPr>
          <w:rFonts w:eastAsiaTheme="minorHAnsi"/>
          <w:sz w:val="28"/>
          <w:szCs w:val="28"/>
          <w:lang w:eastAsia="en-US"/>
        </w:rPr>
        <w:lastRenderedPageBreak/>
        <w:t>- в разделе 2</w:t>
      </w:r>
      <w:r w:rsidR="00F54570">
        <w:rPr>
          <w:rFonts w:eastAsiaTheme="minorHAnsi"/>
          <w:sz w:val="28"/>
          <w:szCs w:val="28"/>
          <w:lang w:eastAsia="en-US"/>
        </w:rPr>
        <w:t xml:space="preserve"> «Использование имущества, закрепленного за учреждением»</w:t>
      </w:r>
      <w:r w:rsidRPr="000175F9">
        <w:rPr>
          <w:rFonts w:eastAsiaTheme="minorHAnsi"/>
          <w:sz w:val="28"/>
          <w:szCs w:val="28"/>
          <w:lang w:eastAsia="en-US"/>
        </w:rPr>
        <w:t>:</w:t>
      </w:r>
    </w:p>
    <w:p w:rsidR="00C56CC4" w:rsidRPr="000175F9" w:rsidRDefault="00C56CC4" w:rsidP="000444B9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175F9">
        <w:rPr>
          <w:rFonts w:ascii="Times New Roman" w:hAnsi="Times New Roman" w:cs="Times New Roman"/>
          <w:spacing w:val="-8"/>
          <w:sz w:val="28"/>
          <w:szCs w:val="28"/>
        </w:rPr>
        <w:t xml:space="preserve">подраздел </w:t>
      </w:r>
      <w:r w:rsidR="00E013E5" w:rsidRPr="000175F9">
        <w:rPr>
          <w:rFonts w:ascii="Times New Roman" w:hAnsi="Times New Roman" w:cs="Times New Roman"/>
          <w:spacing w:val="-8"/>
          <w:sz w:val="28"/>
          <w:szCs w:val="28"/>
        </w:rPr>
        <w:t>2.3.2</w:t>
      </w:r>
      <w:r w:rsidRPr="000175F9">
        <w:rPr>
          <w:rFonts w:ascii="Times New Roman" w:hAnsi="Times New Roman" w:cs="Times New Roman"/>
          <w:spacing w:val="-8"/>
          <w:sz w:val="28"/>
          <w:szCs w:val="28"/>
        </w:rPr>
        <w:t xml:space="preserve"> исключить;</w:t>
      </w:r>
    </w:p>
    <w:p w:rsidR="00C56CC4" w:rsidRPr="00C56CC4" w:rsidRDefault="00E013E5" w:rsidP="000444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75F9">
        <w:rPr>
          <w:rFonts w:eastAsiaTheme="minorHAnsi"/>
          <w:sz w:val="28"/>
          <w:szCs w:val="28"/>
          <w:lang w:eastAsia="en-US"/>
        </w:rPr>
        <w:t>дополнить подразделом 2.7</w:t>
      </w:r>
      <w:r w:rsidR="00C56CC4" w:rsidRPr="000175F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C56CC4" w:rsidRPr="00C56CC4" w:rsidRDefault="00C56CC4" w:rsidP="00C56C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C56CC4">
        <w:rPr>
          <w:rFonts w:eastAsiaTheme="minorHAnsi"/>
          <w:sz w:val="28"/>
          <w:szCs w:val="28"/>
          <w:lang w:eastAsia="en-US"/>
        </w:rPr>
        <w:t>«</w:t>
      </w:r>
      <w:r w:rsidRPr="00C56CC4">
        <w:rPr>
          <w:rFonts w:eastAsiaTheme="minorHAnsi"/>
          <w:sz w:val="22"/>
          <w:szCs w:val="22"/>
          <w:lang w:eastAsia="en-US"/>
        </w:rPr>
        <w:t>2.7 Сведения об имуществе, за исключением земельных участков, переданном</w:t>
      </w:r>
    </w:p>
    <w:p w:rsidR="00C56CC4" w:rsidRPr="00C56CC4" w:rsidRDefault="00C2523B" w:rsidP="00C56CC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аренду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844"/>
      </w:tblGrid>
      <w:tr w:rsidR="00C56CC4" w:rsidRPr="00216884" w:rsidTr="00C56CC4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КОДЫ</w:t>
            </w:r>
          </w:p>
        </w:tc>
      </w:tr>
      <w:tr w:rsidR="00C56CC4" w:rsidRPr="00216884" w:rsidTr="00C56CC4">
        <w:tc>
          <w:tcPr>
            <w:tcW w:w="283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4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на 1 ___________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83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4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83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42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834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834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глава по БК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83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hyperlink r:id="rId14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ОКТМО</w:t>
              </w:r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834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56CC4" w:rsidRPr="00C56CC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5"/>
        <w:gridCol w:w="663"/>
        <w:gridCol w:w="853"/>
        <w:gridCol w:w="1554"/>
        <w:gridCol w:w="709"/>
        <w:gridCol w:w="709"/>
        <w:gridCol w:w="992"/>
        <w:gridCol w:w="992"/>
        <w:gridCol w:w="709"/>
      </w:tblGrid>
      <w:tr w:rsidR="00C56CC4" w:rsidRPr="00216884" w:rsidTr="00C56CC4"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Адрес </w:t>
            </w:r>
            <w:hyperlink w:anchor="Par223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Вид объекта </w:t>
            </w:r>
            <w:hyperlink w:anchor="Par224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Объем переданного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использования </w:t>
            </w:r>
            <w:hyperlink w:anchor="Par225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&lt;3&gt;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Комментарий </w:t>
            </w:r>
            <w:hyperlink w:anchor="Par226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&lt;4&gt;</w:t>
              </w:r>
            </w:hyperlink>
          </w:p>
        </w:tc>
      </w:tr>
      <w:tr w:rsidR="00C56CC4" w:rsidRPr="00216884" w:rsidTr="00C56CC4">
        <w:trPr>
          <w:cantSplit/>
          <w:trHeight w:val="1809"/>
        </w:trPr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код по </w:t>
            </w:r>
            <w:hyperlink r:id="rId15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Par52"/>
            <w:bookmarkEnd w:id="0"/>
            <w:r w:rsidRPr="0021688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Площадные объекты </w:t>
            </w:r>
            <w:hyperlink r:id="rId16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&lt;25&gt;</w:t>
              </w:r>
            </w:hyperlink>
            <w:r w:rsidRPr="00216884">
              <w:rPr>
                <w:rFonts w:eastAsiaTheme="minorHAnsi"/>
                <w:sz w:val="24"/>
                <w:szCs w:val="24"/>
                <w:lang w:eastAsia="en-US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Линейные объекты </w:t>
            </w:r>
            <w:hyperlink r:id="rId17" w:history="1">
              <w:r w:rsidRPr="00216884">
                <w:rPr>
                  <w:rFonts w:eastAsiaTheme="minorHAnsi"/>
                  <w:sz w:val="24"/>
                  <w:szCs w:val="24"/>
                  <w:lang w:eastAsia="en-US"/>
                </w:rPr>
                <w:t>&lt;26&gt;</w:t>
              </w:r>
            </w:hyperlink>
            <w:r w:rsidRPr="00216884">
              <w:rPr>
                <w:rFonts w:eastAsiaTheme="minorHAnsi"/>
                <w:sz w:val="24"/>
                <w:szCs w:val="24"/>
                <w:lang w:eastAsia="en-US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3001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Скважины,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4001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Иные объекты, включая точечные,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5001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 w:rsidTr="00C56CC4"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56CC4" w:rsidRPr="00C56CC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2650"/>
        <w:gridCol w:w="340"/>
        <w:gridCol w:w="3116"/>
      </w:tblGrid>
      <w:tr w:rsidR="00C56CC4" w:rsidRPr="00216884">
        <w:tc>
          <w:tcPr>
            <w:tcW w:w="260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(уполномоченное лицо) Учреждения</w:t>
            </w: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60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(расшифровка подписи)</w:t>
            </w:r>
          </w:p>
        </w:tc>
      </w:tr>
      <w:tr w:rsidR="00C56CC4" w:rsidRPr="00216884">
        <w:tc>
          <w:tcPr>
            <w:tcW w:w="2608" w:type="dxa"/>
            <w:vAlign w:val="bottom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6CC4" w:rsidRPr="00216884">
        <w:tc>
          <w:tcPr>
            <w:tcW w:w="2608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6884">
              <w:rPr>
                <w:rFonts w:eastAsiaTheme="minorHAnsi"/>
                <w:sz w:val="24"/>
                <w:szCs w:val="24"/>
                <w:lang w:eastAsia="en-US"/>
              </w:rPr>
              <w:t>(телефон)</w:t>
            </w:r>
          </w:p>
        </w:tc>
      </w:tr>
      <w:tr w:rsidR="00C56CC4" w:rsidRPr="00216884">
        <w:tc>
          <w:tcPr>
            <w:tcW w:w="2608" w:type="dxa"/>
            <w:vAlign w:val="bottom"/>
          </w:tcPr>
          <w:p w:rsidR="00C56CC4" w:rsidRPr="00216884" w:rsidRDefault="00C2523B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«__» _________</w:t>
            </w:r>
            <w:r w:rsidR="00C56CC4" w:rsidRPr="00216884">
              <w:rPr>
                <w:rFonts w:eastAsiaTheme="minorHAnsi"/>
                <w:sz w:val="24"/>
                <w:szCs w:val="24"/>
                <w:lang w:eastAsia="en-US"/>
              </w:rPr>
              <w:t xml:space="preserve"> 20__ г.</w:t>
            </w: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</w:tcPr>
          <w:p w:rsidR="00C56CC4" w:rsidRPr="00216884" w:rsidRDefault="00C56CC4" w:rsidP="00C56C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56CC4" w:rsidRPr="00C56CC4" w:rsidRDefault="00C56CC4" w:rsidP="00C56CC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C56CC4" w:rsidRPr="00C56CC4" w:rsidRDefault="00C56CC4" w:rsidP="00C56C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56CC4">
        <w:rPr>
          <w:rFonts w:eastAsiaTheme="minorHAnsi"/>
          <w:sz w:val="22"/>
          <w:szCs w:val="22"/>
          <w:lang w:eastAsia="en-US"/>
        </w:rPr>
        <w:t>--------------------------------</w:t>
      </w:r>
    </w:p>
    <w:p w:rsidR="00C56CC4" w:rsidRPr="000B7502" w:rsidRDefault="00C56CC4" w:rsidP="00C56C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" w:name="Par223"/>
      <w:bookmarkEnd w:id="1"/>
      <w:r w:rsidRPr="000B7502">
        <w:rPr>
          <w:rFonts w:eastAsiaTheme="minorHAnsi"/>
          <w:sz w:val="24"/>
          <w:szCs w:val="24"/>
          <w:lang w:eastAsia="en-US"/>
        </w:rPr>
        <w:t>&lt;1&gt; Заполняется в отношении недвижимого имущества.</w:t>
      </w:r>
    </w:p>
    <w:p w:rsidR="00C56CC4" w:rsidRPr="000B7502" w:rsidRDefault="00C56CC4" w:rsidP="00C56C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2" w:name="Par224"/>
      <w:bookmarkEnd w:id="2"/>
      <w:r w:rsidRPr="000B7502">
        <w:rPr>
          <w:rFonts w:eastAsiaTheme="minorHAnsi"/>
          <w:sz w:val="24"/>
          <w:szCs w:val="24"/>
          <w:lang w:eastAsia="en-US"/>
        </w:rPr>
        <w:t>&lt;2&gt;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:rsidR="00C56CC4" w:rsidRPr="000B7502" w:rsidRDefault="00C56CC4" w:rsidP="00C56C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3" w:name="Par225"/>
      <w:bookmarkEnd w:id="3"/>
      <w:r w:rsidRPr="000B7502">
        <w:rPr>
          <w:rFonts w:eastAsiaTheme="minorHAnsi"/>
          <w:sz w:val="24"/>
          <w:szCs w:val="24"/>
          <w:lang w:eastAsia="en-US"/>
        </w:rPr>
        <w:t xml:space="preserve">&lt;3&gt;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</w:t>
      </w:r>
      <w:r w:rsidRPr="000B7502">
        <w:rPr>
          <w:rFonts w:eastAsiaTheme="minorHAnsi"/>
          <w:sz w:val="24"/>
          <w:szCs w:val="24"/>
          <w:lang w:eastAsia="en-US"/>
        </w:rPr>
        <w:lastRenderedPageBreak/>
        <w:t>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:rsidR="00C56CC4" w:rsidRPr="00C56CC4" w:rsidRDefault="00C56CC4" w:rsidP="00C56C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" w:name="Par226"/>
      <w:bookmarkEnd w:id="4"/>
      <w:r w:rsidRPr="000B7502">
        <w:rPr>
          <w:rFonts w:eastAsiaTheme="minorHAnsi"/>
          <w:sz w:val="24"/>
          <w:szCs w:val="24"/>
          <w:lang w:eastAsia="en-US"/>
        </w:rPr>
        <w:t xml:space="preserve">&lt;4&gt; В случае указания в </w:t>
      </w:r>
      <w:hyperlink w:anchor="Par52" w:history="1">
        <w:r w:rsidRPr="000B7502">
          <w:rPr>
            <w:rFonts w:eastAsiaTheme="minorHAnsi"/>
            <w:sz w:val="24"/>
            <w:szCs w:val="24"/>
            <w:lang w:eastAsia="en-US"/>
          </w:rPr>
          <w:t>графе 8</w:t>
        </w:r>
      </w:hyperlink>
      <w:r w:rsidR="00C2523B">
        <w:rPr>
          <w:rFonts w:eastAsiaTheme="minorHAnsi"/>
          <w:sz w:val="24"/>
          <w:szCs w:val="24"/>
          <w:lang w:eastAsia="en-US"/>
        </w:rPr>
        <w:t xml:space="preserve"> значения «18 – иное»</w:t>
      </w:r>
      <w:r w:rsidRPr="000B7502">
        <w:rPr>
          <w:rFonts w:eastAsiaTheme="minorHAnsi"/>
          <w:sz w:val="24"/>
          <w:szCs w:val="24"/>
          <w:lang w:eastAsia="en-US"/>
        </w:rPr>
        <w:t xml:space="preserve"> указывается направление использования переданного в аренду имущества.</w:t>
      </w:r>
      <w:r w:rsidRPr="00C56CC4">
        <w:rPr>
          <w:rFonts w:eastAsiaTheme="minorHAnsi"/>
          <w:sz w:val="28"/>
          <w:szCs w:val="28"/>
          <w:lang w:eastAsia="en-US"/>
        </w:rPr>
        <w:t>».</w:t>
      </w:r>
    </w:p>
    <w:p w:rsidR="005C5789" w:rsidRPr="000175F9" w:rsidRDefault="005C5789" w:rsidP="00C2523B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175F9">
        <w:rPr>
          <w:rFonts w:ascii="Times New Roman" w:hAnsi="Times New Roman" w:cs="Times New Roman"/>
          <w:spacing w:val="-8"/>
          <w:sz w:val="28"/>
          <w:szCs w:val="28"/>
        </w:rPr>
        <w:t>Настоящее постановление</w:t>
      </w:r>
      <w:r w:rsidR="00C2523B">
        <w:rPr>
          <w:rFonts w:ascii="Times New Roman" w:hAnsi="Times New Roman" w:cs="Times New Roman"/>
          <w:spacing w:val="-8"/>
          <w:sz w:val="28"/>
          <w:szCs w:val="28"/>
        </w:rPr>
        <w:t xml:space="preserve"> вступает в силу с</w:t>
      </w:r>
      <w:r w:rsidR="00C31B8E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C252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31B8E">
        <w:rPr>
          <w:rFonts w:ascii="Times New Roman" w:hAnsi="Times New Roman" w:cs="Times New Roman"/>
          <w:spacing w:val="-8"/>
          <w:sz w:val="28"/>
          <w:szCs w:val="28"/>
        </w:rPr>
        <w:t>дня</w:t>
      </w:r>
      <w:bookmarkStart w:id="5" w:name="_GoBack"/>
      <w:bookmarkEnd w:id="5"/>
      <w:r w:rsidR="00C252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C13D8">
        <w:rPr>
          <w:rFonts w:ascii="Times New Roman" w:hAnsi="Times New Roman" w:cs="Times New Roman"/>
          <w:spacing w:val="-8"/>
          <w:sz w:val="28"/>
          <w:szCs w:val="28"/>
        </w:rPr>
        <w:t>подписания</w:t>
      </w:r>
      <w:r w:rsidR="00C31B8E">
        <w:rPr>
          <w:rFonts w:ascii="Times New Roman" w:hAnsi="Times New Roman" w:cs="Times New Roman"/>
          <w:spacing w:val="-8"/>
          <w:sz w:val="28"/>
          <w:szCs w:val="28"/>
        </w:rPr>
        <w:t xml:space="preserve"> и</w:t>
      </w:r>
      <w:r w:rsidRPr="000175F9">
        <w:rPr>
          <w:rFonts w:ascii="Times New Roman" w:hAnsi="Times New Roman" w:cs="Times New Roman"/>
          <w:spacing w:val="-8"/>
          <w:sz w:val="28"/>
          <w:szCs w:val="28"/>
        </w:rPr>
        <w:t xml:space="preserve"> распространяется на правоотношен</w:t>
      </w:r>
      <w:r w:rsidR="00841A3F" w:rsidRPr="000175F9">
        <w:rPr>
          <w:rFonts w:ascii="Times New Roman" w:hAnsi="Times New Roman" w:cs="Times New Roman"/>
          <w:spacing w:val="-8"/>
          <w:sz w:val="28"/>
          <w:szCs w:val="28"/>
        </w:rPr>
        <w:t xml:space="preserve">ия, возникшие </w:t>
      </w:r>
      <w:r w:rsidR="00C2523B">
        <w:rPr>
          <w:rFonts w:ascii="Times New Roman" w:hAnsi="Times New Roman" w:cs="Times New Roman"/>
          <w:spacing w:val="-8"/>
          <w:sz w:val="28"/>
          <w:szCs w:val="28"/>
        </w:rPr>
        <w:t>с 1 января 2024 г</w:t>
      </w:r>
      <w:r w:rsidR="00841A3F" w:rsidRPr="000175F9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C56CC4" w:rsidRDefault="00C56CC4" w:rsidP="00263EC5">
      <w:pPr>
        <w:pStyle w:val="ConsPlusNormal"/>
        <w:ind w:left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C56CC4" w:rsidRPr="00C56CC4" w:rsidRDefault="00C56CC4" w:rsidP="00263EC5">
      <w:pPr>
        <w:pStyle w:val="ConsPlusNormal"/>
        <w:ind w:left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56CC4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</w:r>
      <w:r w:rsidRPr="00C56CC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31B8E">
        <w:rPr>
          <w:rFonts w:ascii="Times New Roman" w:hAnsi="Times New Roman" w:cs="Times New Roman"/>
          <w:sz w:val="28"/>
          <w:szCs w:val="28"/>
        </w:rPr>
        <w:t xml:space="preserve">      </w:t>
      </w:r>
      <w:r w:rsidRPr="00C56CC4">
        <w:rPr>
          <w:rFonts w:ascii="Times New Roman" w:hAnsi="Times New Roman" w:cs="Times New Roman"/>
          <w:sz w:val="28"/>
          <w:szCs w:val="28"/>
        </w:rPr>
        <w:t>О.С. Щетинкина</w:t>
      </w: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8BC" w:rsidRDefault="002F78BC" w:rsidP="002F78BC">
      <w:pPr>
        <w:pStyle w:val="ConsPlusNormal"/>
        <w:jc w:val="center"/>
      </w:pPr>
    </w:p>
    <w:p w:rsidR="002F78BC" w:rsidRDefault="002F78BC" w:rsidP="002F78BC">
      <w:pPr>
        <w:pStyle w:val="ConsPlusNormal"/>
        <w:jc w:val="center"/>
      </w:pPr>
    </w:p>
    <w:p w:rsidR="002F78BC" w:rsidRDefault="002F78BC" w:rsidP="002F78BC">
      <w:pPr>
        <w:pStyle w:val="ConsPlusNormal"/>
        <w:jc w:val="center"/>
      </w:pPr>
    </w:p>
    <w:p w:rsidR="00263EC5" w:rsidRPr="00C56CC4" w:rsidRDefault="002F78BC" w:rsidP="002F78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t>_____________________</w:t>
      </w:r>
    </w:p>
    <w:p w:rsidR="00263EC5" w:rsidRPr="002F78BC" w:rsidRDefault="00263EC5" w:rsidP="00263E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D67C1">
      <w:pPr>
        <w:pStyle w:val="ConsPlusNormal"/>
        <w:tabs>
          <w:tab w:val="left" w:pos="23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EC5" w:rsidRPr="00C56CC4" w:rsidRDefault="00263EC5" w:rsidP="0026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ED6" w:rsidRPr="00C56CC4" w:rsidRDefault="00B73ED6"/>
    <w:sectPr w:rsidR="00B73ED6" w:rsidRPr="00C56CC4" w:rsidSect="00C56CC4">
      <w:headerReference w:type="default" r:id="rId1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0C" w:rsidRDefault="00584F0C" w:rsidP="002D67C1">
      <w:r>
        <w:separator/>
      </w:r>
    </w:p>
  </w:endnote>
  <w:endnote w:type="continuationSeparator" w:id="0">
    <w:p w:rsidR="00584F0C" w:rsidRDefault="00584F0C" w:rsidP="002D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0C" w:rsidRDefault="00584F0C" w:rsidP="002D67C1">
      <w:r>
        <w:separator/>
      </w:r>
    </w:p>
  </w:footnote>
  <w:footnote w:type="continuationSeparator" w:id="0">
    <w:p w:rsidR="00584F0C" w:rsidRDefault="00584F0C" w:rsidP="002D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0272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F78BC" w:rsidRDefault="002F78BC">
        <w:pPr>
          <w:pStyle w:val="a3"/>
          <w:jc w:val="center"/>
        </w:pPr>
      </w:p>
      <w:p w:rsidR="002F78BC" w:rsidRPr="002F78BC" w:rsidRDefault="002F78BC">
        <w:pPr>
          <w:pStyle w:val="a3"/>
          <w:jc w:val="center"/>
          <w:rPr>
            <w:sz w:val="24"/>
            <w:szCs w:val="24"/>
          </w:rPr>
        </w:pPr>
        <w:r w:rsidRPr="002F78BC">
          <w:rPr>
            <w:sz w:val="24"/>
            <w:szCs w:val="24"/>
          </w:rPr>
          <w:fldChar w:fldCharType="begin"/>
        </w:r>
        <w:r w:rsidRPr="002F78BC">
          <w:rPr>
            <w:sz w:val="24"/>
            <w:szCs w:val="24"/>
          </w:rPr>
          <w:instrText>PAGE   \* MERGEFORMAT</w:instrText>
        </w:r>
        <w:r w:rsidRPr="002F78BC">
          <w:rPr>
            <w:sz w:val="24"/>
            <w:szCs w:val="24"/>
          </w:rPr>
          <w:fldChar w:fldCharType="separate"/>
        </w:r>
        <w:r w:rsidR="000F2FC1">
          <w:rPr>
            <w:noProof/>
            <w:sz w:val="24"/>
            <w:szCs w:val="24"/>
          </w:rPr>
          <w:t>13</w:t>
        </w:r>
        <w:r w:rsidRPr="002F78BC">
          <w:rPr>
            <w:sz w:val="24"/>
            <w:szCs w:val="24"/>
          </w:rPr>
          <w:fldChar w:fldCharType="end"/>
        </w:r>
      </w:p>
    </w:sdtContent>
  </w:sdt>
  <w:p w:rsidR="002F78BC" w:rsidRDefault="002F78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21664"/>
      <w:docPartObj>
        <w:docPartGallery w:val="Page Numbers (Top of Page)"/>
        <w:docPartUnique/>
      </w:docPartObj>
    </w:sdtPr>
    <w:sdtContent>
      <w:p w:rsidR="002F78BC" w:rsidRDefault="002F7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FC1">
          <w:rPr>
            <w:noProof/>
          </w:rPr>
          <w:t>15</w:t>
        </w:r>
        <w:r>
          <w:fldChar w:fldCharType="end"/>
        </w:r>
      </w:p>
    </w:sdtContent>
  </w:sdt>
  <w:p w:rsidR="002F78BC" w:rsidRDefault="002F78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0E8D"/>
    <w:multiLevelType w:val="multilevel"/>
    <w:tmpl w:val="AEBE3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38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D506F59"/>
    <w:multiLevelType w:val="hybridMultilevel"/>
    <w:tmpl w:val="0D561BE4"/>
    <w:lvl w:ilvl="0" w:tplc="2BC44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B4"/>
    <w:rsid w:val="000175F9"/>
    <w:rsid w:val="000437DD"/>
    <w:rsid w:val="000444B9"/>
    <w:rsid w:val="000B7502"/>
    <w:rsid w:val="000C75CA"/>
    <w:rsid w:val="000F2FC1"/>
    <w:rsid w:val="00190255"/>
    <w:rsid w:val="001A4F79"/>
    <w:rsid w:val="00216884"/>
    <w:rsid w:val="00263EC5"/>
    <w:rsid w:val="002C13D8"/>
    <w:rsid w:val="002C446F"/>
    <w:rsid w:val="002D0739"/>
    <w:rsid w:val="002D67C1"/>
    <w:rsid w:val="002F78BC"/>
    <w:rsid w:val="00307D5B"/>
    <w:rsid w:val="003B0538"/>
    <w:rsid w:val="003B137C"/>
    <w:rsid w:val="003C20CD"/>
    <w:rsid w:val="004E2F3C"/>
    <w:rsid w:val="004F7166"/>
    <w:rsid w:val="0050557B"/>
    <w:rsid w:val="00523B71"/>
    <w:rsid w:val="00530A4D"/>
    <w:rsid w:val="00584F0C"/>
    <w:rsid w:val="005B0C92"/>
    <w:rsid w:val="005C5789"/>
    <w:rsid w:val="00605EA9"/>
    <w:rsid w:val="00696742"/>
    <w:rsid w:val="006A255E"/>
    <w:rsid w:val="00841A3F"/>
    <w:rsid w:val="008D6E3B"/>
    <w:rsid w:val="00A30CB4"/>
    <w:rsid w:val="00A64AB2"/>
    <w:rsid w:val="00B22AB4"/>
    <w:rsid w:val="00B61E34"/>
    <w:rsid w:val="00B73ED6"/>
    <w:rsid w:val="00C2523B"/>
    <w:rsid w:val="00C31B8E"/>
    <w:rsid w:val="00C56CC4"/>
    <w:rsid w:val="00CB7B7D"/>
    <w:rsid w:val="00CD7C62"/>
    <w:rsid w:val="00D1347E"/>
    <w:rsid w:val="00D958D7"/>
    <w:rsid w:val="00D96494"/>
    <w:rsid w:val="00DB3E77"/>
    <w:rsid w:val="00E013E5"/>
    <w:rsid w:val="00E74E11"/>
    <w:rsid w:val="00EF5F57"/>
    <w:rsid w:val="00F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703D"/>
  <w15:chartTrackingRefBased/>
  <w15:docId w15:val="{AD267352-4DEA-4096-8B00-5ED0436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C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63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67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7C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2D67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67C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C56C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6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C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441564&amp;dst=1009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564&amp;dst=10098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3DCA-0D94-4755-87FD-E1354249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2024-02-21T09:37:00Z</cp:lastPrinted>
  <dcterms:created xsi:type="dcterms:W3CDTF">2024-02-21T08:06:00Z</dcterms:created>
  <dcterms:modified xsi:type="dcterms:W3CDTF">2024-02-21T10:24:00Z</dcterms:modified>
</cp:coreProperties>
</file>