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8F" w:rsidRDefault="008F51B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58F" w:rsidRDefault="008F51B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6558F" w:rsidRDefault="008F51B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6558F" w:rsidRDefault="0056558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6558F" w:rsidRDefault="0056558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6558F" w:rsidRDefault="008F51B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6558F" w:rsidRDefault="0056558F">
      <w:pPr>
        <w:tabs>
          <w:tab w:val="left" w:pos="709"/>
        </w:tabs>
        <w:jc w:val="center"/>
        <w:rPr>
          <w:sz w:val="28"/>
        </w:rPr>
      </w:pPr>
    </w:p>
    <w:p w:rsidR="0056558F" w:rsidRDefault="0056558F">
      <w:pPr>
        <w:tabs>
          <w:tab w:val="left" w:pos="709"/>
        </w:tabs>
        <w:jc w:val="center"/>
        <w:rPr>
          <w:sz w:val="28"/>
        </w:rPr>
      </w:pPr>
    </w:p>
    <w:p w:rsidR="0056558F" w:rsidRDefault="005E5FC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марта </w:t>
      </w:r>
      <w:r w:rsidR="008F51B7">
        <w:rPr>
          <w:sz w:val="28"/>
        </w:rPr>
        <w:t xml:space="preserve">2024 г.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8F51B7">
        <w:rPr>
          <w:sz w:val="28"/>
        </w:rPr>
        <w:t xml:space="preserve">                 № </w:t>
      </w:r>
      <w:r>
        <w:rPr>
          <w:sz w:val="28"/>
        </w:rPr>
        <w:t>109-п</w:t>
      </w:r>
    </w:p>
    <w:p w:rsidR="0056558F" w:rsidRDefault="0056558F">
      <w:pPr>
        <w:tabs>
          <w:tab w:val="left" w:pos="709"/>
        </w:tabs>
        <w:jc w:val="both"/>
        <w:rPr>
          <w:sz w:val="28"/>
        </w:rPr>
      </w:pPr>
    </w:p>
    <w:p w:rsidR="0056558F" w:rsidRDefault="0056558F">
      <w:pPr>
        <w:tabs>
          <w:tab w:val="left" w:pos="709"/>
        </w:tabs>
        <w:jc w:val="both"/>
        <w:rPr>
          <w:sz w:val="28"/>
        </w:rPr>
      </w:pPr>
    </w:p>
    <w:p w:rsidR="0056558F" w:rsidRDefault="008F51B7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изменений в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Листвянское</w:t>
      </w:r>
      <w:r>
        <w:rPr>
          <w:rFonts w:ascii="Times New Roman" w:hAnsi="Times New Roman"/>
          <w:sz w:val="28"/>
        </w:rPr>
        <w:t xml:space="preserve"> сельское поселение Рязанск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</w:rPr>
        <w:t>Рязанской области</w:t>
      </w:r>
    </w:p>
    <w:p w:rsidR="0056558F" w:rsidRDefault="0056558F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</w:p>
    <w:p w:rsidR="0056558F" w:rsidRDefault="008F51B7">
      <w:pPr>
        <w:widowControl w:val="0"/>
        <w:tabs>
          <w:tab w:val="left" w:pos="709"/>
        </w:tabs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На основании статей 32, 33 Градостроительного кодекса Российской Федерации, статьи 2 Закона Рязанской облас</w:t>
      </w:r>
      <w:r>
        <w:rPr>
          <w:sz w:val="28"/>
          <w:highlight w:val="white"/>
        </w:rPr>
        <w:t xml:space="preserve">ти от 28.12.2018 № 106-ОЗ </w:t>
      </w:r>
      <w:r>
        <w:rPr>
          <w:sz w:val="28"/>
          <w:highlight w:val="white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sz w:val="28"/>
          <w:highlight w:val="white"/>
        </w:rPr>
        <w:br/>
        <w:t>Рязанской области», с учетом</w:t>
      </w:r>
      <w:r>
        <w:rPr>
          <w:sz w:val="28"/>
          <w:highlight w:val="white"/>
        </w:rPr>
        <w:t xml:space="preserve"> заключения о результатах общественных обсуждений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27.02.2024</w:t>
      </w:r>
      <w:bookmarkStart w:id="0" w:name="_GoBack"/>
      <w:bookmarkEnd w:id="0"/>
      <w:r>
        <w:rPr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sz w:val="28"/>
          <w:szCs w:val="28"/>
          <w:highlight w:val="white"/>
        </w:rPr>
        <w:t>приказом</w:t>
      </w:r>
      <w:r>
        <w:rPr>
          <w:sz w:val="28"/>
          <w:szCs w:val="28"/>
          <w:highlight w:val="white"/>
        </w:rPr>
        <w:t xml:space="preserve"> главного управления архитектуры и градостроительства Рязанской области от 19.03.2024 № 12-ок «О предоставлении отпуска работнику»</w:t>
      </w:r>
      <w:r>
        <w:rPr>
          <w:sz w:val="28"/>
          <w:szCs w:val="28"/>
        </w:rPr>
        <w:t xml:space="preserve">,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56558F" w:rsidRDefault="008F51B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  <w:highlight w:val="white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изменени</w:t>
      </w:r>
      <w:r>
        <w:rPr>
          <w:rFonts w:ascii="Times New Roman" w:hAnsi="Times New Roman"/>
          <w:sz w:val="28"/>
          <w:szCs w:val="27"/>
        </w:rPr>
        <w:t xml:space="preserve">я </w:t>
      </w:r>
      <w:r>
        <w:rPr>
          <w:rFonts w:ascii="Times New Roman" w:hAnsi="Times New Roman"/>
          <w:color w:val="000000" w:themeColor="text1"/>
          <w:sz w:val="28"/>
          <w:szCs w:val="27"/>
        </w:rPr>
        <w:t>в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</w:rPr>
        <w:t xml:space="preserve">правила землепользования и застройки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муниципального образования – Листвянское сельское поселение Рязанского муниципального района Рязанской области, утвержденные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от 22.0</w:t>
      </w:r>
      <w:r>
        <w:rPr>
          <w:rFonts w:ascii="Times New Roman" w:hAnsi="Times New Roman"/>
          <w:color w:val="000000" w:themeColor="text1"/>
          <w:sz w:val="28"/>
          <w:highlight w:val="white"/>
        </w:rPr>
        <w:t>7.2022 № 405-п «Об утверждении правил землепользования и застройки муниципального образования – Листвянское сельское поселение Рязанского муниципального района Рязанской области» (в редакции постановлений Главархитектуры Рязанской области от 16.05.2023 № 2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01-п, от 17.10.2023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№ 487-п)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: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 </w:t>
      </w:r>
    </w:p>
    <w:p w:rsidR="0056558F" w:rsidRDefault="008F51B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1) в приложении № 1 согласно приложению № 1 к настоящему постановлению;</w:t>
      </w:r>
    </w:p>
    <w:p w:rsidR="0056558F" w:rsidRDefault="008F51B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highlight w:val="white"/>
        </w:rPr>
        <w:lastRenderedPageBreak/>
        <w:t xml:space="preserve">2)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в приложении № 2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описание местоположения границ территориальной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зоны «3.4 Зона транспортной инфраструктуры» (местоположение объекта: Российская Федер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ация, Рязанская область, р-н Рязанский,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br/>
        <w:t>с/п Листвянское) изложить в редакции согласно приложению № 2 к настоящему постановлению.</w:t>
      </w:r>
    </w:p>
    <w:p w:rsidR="0056558F" w:rsidRDefault="008F51B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Графическое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описание местоположения границ территориальной </w:t>
      </w:r>
      <w:r>
        <w:rPr>
          <w:rFonts w:ascii="Times New Roman" w:hAnsi="Times New Roman"/>
          <w:color w:val="000000" w:themeColor="text1"/>
          <w:sz w:val="28"/>
          <w:szCs w:val="27"/>
        </w:rPr>
        <w:t>зоны «</w:t>
      </w:r>
      <w:r>
        <w:rPr>
          <w:rFonts w:ascii="Times New Roman" w:hAnsi="Times New Roman"/>
          <w:color w:val="000000" w:themeColor="text1"/>
          <w:sz w:val="28"/>
        </w:rPr>
        <w:t>3.1 Производственная зона</w:t>
      </w:r>
      <w:r>
        <w:rPr>
          <w:rFonts w:ascii="Times New Roman" w:hAnsi="Times New Roman"/>
          <w:color w:val="000000" w:themeColor="text1"/>
          <w:sz w:val="28"/>
          <w:szCs w:val="27"/>
        </w:rPr>
        <w:t>» изложить согласно приложению №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 3 к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 настоящему постановлению.</w:t>
      </w:r>
    </w:p>
    <w:p w:rsidR="0056558F" w:rsidRDefault="008F51B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56558F" w:rsidRDefault="008F51B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Государственному казенному учреждению Рязанской </w:t>
      </w:r>
      <w:r>
        <w:rPr>
          <w:rFonts w:ascii="Times New Roman" w:hAnsi="Times New Roman"/>
          <w:color w:val="000000" w:themeColor="text1"/>
          <w:sz w:val="28"/>
        </w:rPr>
        <w:t>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56558F" w:rsidRDefault="008F51B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000000" w:themeColor="text1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Листвянское</w:t>
      </w:r>
      <w:r>
        <w:rPr>
          <w:rFonts w:ascii="Times New Roman" w:hAnsi="Times New Roman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56558F" w:rsidRDefault="008F51B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</w:t>
      </w:r>
      <w:r>
        <w:rPr>
          <w:rFonts w:ascii="Times New Roman" w:hAnsi="Times New Roman"/>
          <w:color w:val="000000" w:themeColor="text1"/>
          <w:sz w:val="28"/>
          <w:szCs w:val="28"/>
        </w:rPr>
        <w:t>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движимости, сведения о границах территориальных зон для внесения в </w:t>
      </w:r>
      <w:r>
        <w:rPr>
          <w:rFonts w:ascii="Times New Roman" w:hAnsi="Times New Roman"/>
          <w:color w:val="000000" w:themeColor="text1"/>
          <w:sz w:val="28"/>
        </w:rPr>
        <w:t xml:space="preserve">Единый государственный реестр недвижимости в соответствии с Федеральным </w:t>
      </w:r>
      <w:r>
        <w:rPr>
          <w:rFonts w:ascii="Times New Roman" w:hAnsi="Times New Roman"/>
          <w:color w:val="000000" w:themeColor="text1"/>
          <w:sz w:val="28"/>
        </w:rPr>
        <w:br/>
        <w:t>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558F" w:rsidRDefault="008F51B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</w:t>
      </w:r>
      <w:r>
        <w:rPr>
          <w:rFonts w:ascii="Times New Roman" w:hAnsi="Times New Roman"/>
          <w:color w:val="000000" w:themeColor="text1"/>
          <w:sz w:val="28"/>
        </w:rPr>
        <w:t>ва обеспечить:</w:t>
      </w:r>
    </w:p>
    <w:p w:rsidR="0056558F" w:rsidRDefault="008F51B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6558F" w:rsidRDefault="008F51B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 «Рязанские ведомости» (www.rv-ryazan.ru) и на</w:t>
      </w:r>
      <w:r>
        <w:rPr>
          <w:rFonts w:ascii="Times New Roman" w:hAnsi="Times New Roman"/>
          <w:color w:val="000000" w:themeColor="text1"/>
          <w:sz w:val="28"/>
        </w:rPr>
        <w:t xml:space="preserve">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56558F" w:rsidRDefault="008F51B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</w:t>
      </w:r>
      <w:r>
        <w:rPr>
          <w:rFonts w:ascii="Times New Roman" w:hAnsi="Times New Roman"/>
          <w:color w:val="000000" w:themeColor="text1"/>
          <w:sz w:val="28"/>
        </w:rPr>
        <w:t xml:space="preserve"> сайте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56558F" w:rsidRDefault="008F51B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Рязанский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  <w:szCs w:val="28"/>
        </w:rPr>
        <w:t>Листвянское</w:t>
      </w:r>
      <w:r>
        <w:rPr>
          <w:rFonts w:ascii="Times New Roman" w:hAnsi="Times New Roman"/>
          <w:sz w:val="28"/>
        </w:rPr>
        <w:t xml:space="preserve"> сельское поселен</w:t>
      </w:r>
      <w:r>
        <w:rPr>
          <w:rFonts w:ascii="Times New Roman" w:hAnsi="Times New Roman"/>
          <w:sz w:val="28"/>
        </w:rPr>
        <w:t>ие Рязанского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6558F" w:rsidRDefault="008F51B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Контроль за исполнением настоящего постановл</w:t>
      </w:r>
      <w:r>
        <w:rPr>
          <w:rFonts w:ascii="Times New Roman" w:hAnsi="Times New Roman"/>
          <w:color w:val="000000" w:themeColor="text1"/>
          <w:sz w:val="28"/>
        </w:rPr>
        <w:t>ения возложить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56558F" w:rsidRDefault="0056558F">
      <w:pPr>
        <w:tabs>
          <w:tab w:val="left" w:pos="709"/>
        </w:tabs>
        <w:jc w:val="both"/>
        <w:rPr>
          <w:sz w:val="28"/>
          <w:highlight w:val="black"/>
        </w:rPr>
      </w:pPr>
    </w:p>
    <w:p w:rsidR="0056558F" w:rsidRDefault="0056558F">
      <w:pPr>
        <w:tabs>
          <w:tab w:val="left" w:pos="709"/>
        </w:tabs>
        <w:jc w:val="both"/>
        <w:rPr>
          <w:sz w:val="28"/>
          <w:highlight w:val="black"/>
        </w:rPr>
      </w:pPr>
    </w:p>
    <w:p w:rsidR="0056558F" w:rsidRDefault="008F51B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начальника                                                                                    О.М. Алямовская</w:t>
      </w:r>
    </w:p>
    <w:sectPr w:rsidR="0056558F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1B7" w:rsidRDefault="008F51B7">
      <w:pPr>
        <w:pStyle w:val="30"/>
      </w:pPr>
      <w:r>
        <w:separator/>
      </w:r>
    </w:p>
  </w:endnote>
  <w:endnote w:type="continuationSeparator" w:id="0">
    <w:p w:rsidR="008F51B7" w:rsidRDefault="008F51B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1B7" w:rsidRDefault="008F51B7">
      <w:pPr>
        <w:pStyle w:val="30"/>
      </w:pPr>
      <w:r>
        <w:separator/>
      </w:r>
    </w:p>
  </w:footnote>
  <w:footnote w:type="continuationSeparator" w:id="0">
    <w:p w:rsidR="008F51B7" w:rsidRDefault="008F51B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8F" w:rsidRDefault="008F51B7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5E5FC3" w:rsidRPr="005E5FC3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56558F" w:rsidRDefault="0056558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4A2F"/>
    <w:multiLevelType w:val="multilevel"/>
    <w:tmpl w:val="E21CE2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5550BC0"/>
    <w:multiLevelType w:val="multilevel"/>
    <w:tmpl w:val="BE880F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1A9753EE"/>
    <w:multiLevelType w:val="multilevel"/>
    <w:tmpl w:val="09FC7E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2D042BC1"/>
    <w:multiLevelType w:val="multilevel"/>
    <w:tmpl w:val="12AEF5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38816E4E"/>
    <w:multiLevelType w:val="multilevel"/>
    <w:tmpl w:val="88406F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52A67784"/>
    <w:multiLevelType w:val="multilevel"/>
    <w:tmpl w:val="2676E5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556A7D0C"/>
    <w:multiLevelType w:val="multilevel"/>
    <w:tmpl w:val="74569D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F"/>
    <w:rsid w:val="0056558F"/>
    <w:rsid w:val="005E5FC3"/>
    <w:rsid w:val="008F51B7"/>
    <w:rsid w:val="00D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CC89"/>
  <w15:docId w15:val="{B0111E82-2358-4718-8C9B-AEF03D64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8"/>
      <w:szCs w:val="28"/>
      <w:lang w:val="en-US" w:bidi="ar-SA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"/>
      <w:ind w:right="195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252</cp:revision>
  <cp:lastPrinted>2024-03-27T06:51:00Z</cp:lastPrinted>
  <dcterms:created xsi:type="dcterms:W3CDTF">2024-02-19T07:12:00Z</dcterms:created>
  <dcterms:modified xsi:type="dcterms:W3CDTF">2024-03-27T06:56:00Z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