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524" w:rsidRDefault="0064052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2950" w:rsidRDefault="00FC2950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2950" w:rsidRDefault="00FC2950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5365" w:rsidRDefault="004B5365" w:rsidP="00FC2950">
      <w:pPr>
        <w:rPr>
          <w:rFonts w:ascii="Times New Roman" w:hAnsi="Times New Roman" w:cs="Times New Roman"/>
          <w:sz w:val="28"/>
          <w:szCs w:val="28"/>
        </w:rPr>
      </w:pPr>
    </w:p>
    <w:p w:rsidR="00250689" w:rsidRDefault="00250689" w:rsidP="00FC2950">
      <w:pPr>
        <w:rPr>
          <w:rFonts w:ascii="Times New Roman" w:hAnsi="Times New Roman" w:cs="Times New Roman"/>
          <w:sz w:val="28"/>
          <w:szCs w:val="28"/>
        </w:rPr>
      </w:pPr>
    </w:p>
    <w:p w:rsidR="00AE0A66" w:rsidRDefault="00AE0A66" w:rsidP="00FC2950">
      <w:pPr>
        <w:rPr>
          <w:rFonts w:ascii="Times New Roman" w:hAnsi="Times New Roman" w:cs="Times New Roman"/>
          <w:sz w:val="28"/>
          <w:szCs w:val="28"/>
        </w:rPr>
      </w:pPr>
    </w:p>
    <w:p w:rsidR="00AE0A66" w:rsidRDefault="00AE0A66" w:rsidP="00FC2950">
      <w:pPr>
        <w:rPr>
          <w:rFonts w:ascii="Times New Roman" w:hAnsi="Times New Roman" w:cs="Times New Roman"/>
          <w:sz w:val="28"/>
          <w:szCs w:val="28"/>
        </w:rPr>
      </w:pPr>
    </w:p>
    <w:p w:rsidR="004B5365" w:rsidRDefault="00F50A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 № ______</w:t>
      </w:r>
      <w:r w:rsidR="009364A7">
        <w:rPr>
          <w:rFonts w:ascii="Times New Roman" w:hAnsi="Times New Roman" w:cs="Times New Roman"/>
          <w:sz w:val="28"/>
          <w:szCs w:val="28"/>
        </w:rPr>
        <w:t>___</w:t>
      </w:r>
    </w:p>
    <w:p w:rsidR="004B5365" w:rsidRDefault="004B5365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A1A" w:rsidRDefault="00480A1A" w:rsidP="00480A1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министерства имущественных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и земельных отношений Рязанской области от 02.10.2023 № 28-П </w:t>
      </w:r>
      <w:r>
        <w:rPr>
          <w:rFonts w:ascii="Times New Roman" w:hAnsi="Times New Roman" w:cs="Times New Roman"/>
          <w:sz w:val="28"/>
          <w:szCs w:val="28"/>
        </w:rPr>
        <w:br/>
        <w:t xml:space="preserve">«Об утверждении результатов определения государственной кадастровой оценки одновременно в отношении всех учтенных в Едином </w:t>
      </w:r>
      <w:r>
        <w:rPr>
          <w:rFonts w:ascii="Times New Roman" w:hAnsi="Times New Roman" w:cs="Times New Roman"/>
          <w:sz w:val="28"/>
          <w:szCs w:val="28"/>
        </w:rPr>
        <w:br/>
        <w:t xml:space="preserve">государственном реестре недвижимости зданий, помещений, сооружений, объектов незавершенного строительства,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машино-мест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br/>
        <w:t xml:space="preserve">Рязанской области» (в редакции постановления министерства </w:t>
      </w:r>
      <w:r>
        <w:rPr>
          <w:rFonts w:ascii="Times New Roman" w:hAnsi="Times New Roman" w:cs="Times New Roman"/>
          <w:sz w:val="28"/>
          <w:szCs w:val="28"/>
        </w:rPr>
        <w:br/>
        <w:t xml:space="preserve">имущественных и земельных отношений Рязанской области  от 09.01.2024 </w:t>
      </w:r>
      <w:r>
        <w:rPr>
          <w:rFonts w:ascii="Times New Roman" w:hAnsi="Times New Roman" w:cs="Times New Roman"/>
          <w:sz w:val="28"/>
          <w:szCs w:val="28"/>
        </w:rPr>
        <w:br/>
        <w:t>№ 1-П, от 01.02.2024 № 3-П,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01.03.2024 № 5-П, 20.03.2024 № 8-П)</w:t>
      </w:r>
      <w:proofErr w:type="gramEnd"/>
    </w:p>
    <w:p w:rsidR="00480A1A" w:rsidRDefault="00480A1A" w:rsidP="00480A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0A1A" w:rsidRPr="00822128" w:rsidRDefault="006D1108" w:rsidP="00480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480A1A" w:rsidRPr="0082212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Министерство имущественных и земельных отношений Рязанской области ПОСТАНОВЛЯЕТ:</w:t>
        </w:r>
      </w:hyperlink>
    </w:p>
    <w:p w:rsidR="00480A1A" w:rsidRPr="00480E49" w:rsidRDefault="00480A1A" w:rsidP="00480A1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4B7076">
        <w:rPr>
          <w:rFonts w:ascii="Times New Roman" w:hAnsi="Times New Roman" w:cs="Times New Roman"/>
          <w:sz w:val="28"/>
          <w:szCs w:val="28"/>
        </w:rPr>
        <w:t>1.</w:t>
      </w:r>
      <w:r>
        <w:t> </w:t>
      </w:r>
      <w:hyperlink r:id="rId7" w:history="1">
        <w:r w:rsidRPr="00480E49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Внести в приложение к постановлению министерства имуществе</w:t>
        </w:r>
        <w:r w:rsidRPr="00480E49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н</w:t>
        </w:r>
        <w:r w:rsidRPr="00480E49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ных и земельных отношений Рязанской области от 02.10.2023</w:t>
        </w:r>
        <w:r w:rsidRPr="00480E49">
          <w:rPr>
            <w:rFonts w:ascii="Times New Roman" w:hAnsi="Times New Roman" w:cs="Times New Roman"/>
            <w:sz w:val="28"/>
            <w:szCs w:val="28"/>
          </w:rPr>
          <w:br/>
        </w:r>
        <w:r w:rsidRPr="00480E49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№ 28-П «Об утверждении результатов определения государственной </w:t>
        </w:r>
        <w:r w:rsidRPr="00480E49">
          <w:rPr>
            <w:rFonts w:ascii="Times New Roman" w:hAnsi="Times New Roman" w:cs="Times New Roman"/>
            <w:sz w:val="28"/>
            <w:szCs w:val="28"/>
          </w:rPr>
          <w:br/>
        </w:r>
        <w:r w:rsidRPr="00480E49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кадастровой оценки одновременно в отношении всех учтенных в Едином г</w:t>
        </w:r>
        <w:r w:rsidRPr="00480E49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о</w:t>
        </w:r>
        <w:r w:rsidRPr="00480E49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сударственном реестре недвижимости зданий, помещений, сооружений, об</w:t>
        </w:r>
        <w:r w:rsidRPr="00480E49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ъ</w:t>
        </w:r>
        <w:r w:rsidRPr="00480E49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ектов незавершенного строительства, </w:t>
        </w:r>
        <w:proofErr w:type="spellStart"/>
        <w:r w:rsidRPr="00480E49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машино-мест</w:t>
        </w:r>
        <w:proofErr w:type="spellEnd"/>
        <w:r w:rsidRPr="00480E49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на территории </w:t>
        </w:r>
        <w:r w:rsidRPr="00480E49">
          <w:rPr>
            <w:rFonts w:ascii="Times New Roman" w:hAnsi="Times New Roman" w:cs="Times New Roman"/>
            <w:sz w:val="28"/>
            <w:szCs w:val="28"/>
          </w:rPr>
          <w:br/>
        </w:r>
        <w:r w:rsidRPr="00480E49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Рязанской области»  следующие изменения: </w:t>
        </w:r>
      </w:hyperlink>
    </w:p>
    <w:p w:rsidR="00480A1A" w:rsidRPr="004B7076" w:rsidRDefault="00480A1A" w:rsidP="00480A1A">
      <w:pPr>
        <w:pStyle w:val="a9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4B7076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>строку «</w:t>
      </w:r>
      <w:r w:rsidRPr="009B2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413887</w:t>
      </w:r>
      <w:r w:rsidRPr="004B7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B7076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 xml:space="preserve"> изложить в следующей редакции:</w:t>
      </w:r>
    </w:p>
    <w:tbl>
      <w:tblPr>
        <w:tblW w:w="9478" w:type="dxa"/>
        <w:tblInd w:w="93" w:type="dxa"/>
        <w:tblLook w:val="04A0"/>
      </w:tblPr>
      <w:tblGrid>
        <w:gridCol w:w="1575"/>
        <w:gridCol w:w="3969"/>
        <w:gridCol w:w="3934"/>
      </w:tblGrid>
      <w:tr w:rsidR="00480A1A" w:rsidRPr="004B7076" w:rsidTr="00511C34">
        <w:trPr>
          <w:trHeight w:val="3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A1A" w:rsidRPr="009B2564" w:rsidRDefault="00480A1A" w:rsidP="0051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9B2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413887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A1A" w:rsidRPr="009B2564" w:rsidRDefault="00480A1A" w:rsidP="0051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62:21:0030403:76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A1A" w:rsidRPr="009B2564" w:rsidRDefault="00480A1A" w:rsidP="0051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6 736 247,27</w:t>
            </w:r>
            <w:r w:rsidRPr="004B7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R="00480A1A" w:rsidRPr="004B7076" w:rsidRDefault="00480A1A" w:rsidP="00485231">
      <w:pPr>
        <w:pStyle w:val="a9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4B7076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 xml:space="preserve">строки  </w:t>
      </w:r>
      <w:r w:rsidR="00485231" w:rsidRPr="00485231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>«454276», «477158», «484447»</w:t>
      </w:r>
      <w:r w:rsidR="00485231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 w:rsidRPr="004B7076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>«</w:t>
      </w:r>
      <w:r w:rsidRPr="004B7076">
        <w:rPr>
          <w:rFonts w:ascii="Times New Roman" w:hAnsi="Times New Roman" w:cs="Times New Roman"/>
          <w:color w:val="000000"/>
          <w:sz w:val="28"/>
          <w:szCs w:val="28"/>
        </w:rPr>
        <w:t>770545», «</w:t>
      </w:r>
      <w:r w:rsidRPr="004B7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791420», «</w:t>
      </w:r>
      <w:r w:rsidRPr="009B2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806770</w:t>
      </w:r>
      <w:r w:rsidRPr="004B7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9B2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964456</w:t>
      </w:r>
      <w:r w:rsidRPr="004B7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4B7076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>изложить в следующей редакции:</w:t>
      </w:r>
    </w:p>
    <w:tbl>
      <w:tblPr>
        <w:tblStyle w:val="ac"/>
        <w:tblW w:w="0" w:type="auto"/>
        <w:tblLook w:val="04A0"/>
      </w:tblPr>
      <w:tblGrid>
        <w:gridCol w:w="1668"/>
        <w:gridCol w:w="3969"/>
        <w:gridCol w:w="3934"/>
      </w:tblGrid>
      <w:tr w:rsidR="00485231" w:rsidTr="00980155">
        <w:tc>
          <w:tcPr>
            <w:tcW w:w="1668" w:type="dxa"/>
            <w:vAlign w:val="center"/>
          </w:tcPr>
          <w:p w:rsidR="00485231" w:rsidRPr="00A417C6" w:rsidRDefault="00485231" w:rsidP="008A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A41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454276</w:t>
            </w:r>
          </w:p>
        </w:tc>
        <w:tc>
          <w:tcPr>
            <w:tcW w:w="3969" w:type="dxa"/>
            <w:vAlign w:val="center"/>
          </w:tcPr>
          <w:p w:rsidR="00485231" w:rsidRPr="00A417C6" w:rsidRDefault="00485231" w:rsidP="008A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1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62:25:0010206:459</w:t>
            </w:r>
          </w:p>
        </w:tc>
        <w:tc>
          <w:tcPr>
            <w:tcW w:w="3934" w:type="dxa"/>
            <w:vAlign w:val="center"/>
          </w:tcPr>
          <w:p w:rsidR="00485231" w:rsidRPr="00A417C6" w:rsidRDefault="00485231" w:rsidP="008A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3 887 707,40</w:t>
            </w:r>
          </w:p>
        </w:tc>
      </w:tr>
      <w:tr w:rsidR="00485231" w:rsidTr="00980155">
        <w:tc>
          <w:tcPr>
            <w:tcW w:w="1668" w:type="dxa"/>
            <w:vAlign w:val="center"/>
          </w:tcPr>
          <w:p w:rsidR="00485231" w:rsidRPr="00A417C6" w:rsidRDefault="00485231" w:rsidP="008A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1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477158</w:t>
            </w:r>
          </w:p>
        </w:tc>
        <w:tc>
          <w:tcPr>
            <w:tcW w:w="3969" w:type="dxa"/>
            <w:vAlign w:val="center"/>
          </w:tcPr>
          <w:p w:rsidR="00485231" w:rsidRPr="00A417C6" w:rsidRDefault="00485231" w:rsidP="008A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1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62:25:0070209:140</w:t>
            </w:r>
          </w:p>
        </w:tc>
        <w:tc>
          <w:tcPr>
            <w:tcW w:w="3934" w:type="dxa"/>
            <w:vAlign w:val="center"/>
          </w:tcPr>
          <w:p w:rsidR="00485231" w:rsidRPr="00A417C6" w:rsidRDefault="00485231" w:rsidP="008A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1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418 193,19</w:t>
            </w:r>
          </w:p>
        </w:tc>
      </w:tr>
      <w:tr w:rsidR="00485231" w:rsidTr="00980155">
        <w:tc>
          <w:tcPr>
            <w:tcW w:w="1668" w:type="dxa"/>
            <w:vAlign w:val="center"/>
          </w:tcPr>
          <w:p w:rsidR="00485231" w:rsidRPr="00A417C6" w:rsidRDefault="00485231" w:rsidP="008A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1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484447</w:t>
            </w:r>
          </w:p>
        </w:tc>
        <w:tc>
          <w:tcPr>
            <w:tcW w:w="3969" w:type="dxa"/>
            <w:vAlign w:val="center"/>
          </w:tcPr>
          <w:p w:rsidR="00485231" w:rsidRPr="00A417C6" w:rsidRDefault="00485231" w:rsidP="008A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1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62:25:0070702:21</w:t>
            </w:r>
          </w:p>
        </w:tc>
        <w:tc>
          <w:tcPr>
            <w:tcW w:w="3934" w:type="dxa"/>
            <w:vAlign w:val="center"/>
          </w:tcPr>
          <w:p w:rsidR="00485231" w:rsidRPr="00A417C6" w:rsidRDefault="00485231" w:rsidP="008A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1 060 298,80</w:t>
            </w:r>
          </w:p>
        </w:tc>
      </w:tr>
      <w:tr w:rsidR="00480A1A" w:rsidTr="00511C34">
        <w:tc>
          <w:tcPr>
            <w:tcW w:w="1668" w:type="dxa"/>
          </w:tcPr>
          <w:p w:rsidR="00480A1A" w:rsidRPr="004B7076" w:rsidRDefault="00480A1A" w:rsidP="00511C3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sz w:val="28"/>
                <w:szCs w:val="28"/>
              </w:rPr>
            </w:pPr>
            <w:r w:rsidRPr="004B70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770545</w:t>
            </w:r>
          </w:p>
        </w:tc>
        <w:tc>
          <w:tcPr>
            <w:tcW w:w="3969" w:type="dxa"/>
          </w:tcPr>
          <w:p w:rsidR="00480A1A" w:rsidRPr="004B7076" w:rsidRDefault="00480A1A" w:rsidP="00511C3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sz w:val="28"/>
                <w:szCs w:val="28"/>
              </w:rPr>
            </w:pPr>
            <w:r w:rsidRPr="004B70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62:29:0080014:1047</w:t>
            </w:r>
          </w:p>
        </w:tc>
        <w:tc>
          <w:tcPr>
            <w:tcW w:w="3934" w:type="dxa"/>
          </w:tcPr>
          <w:p w:rsidR="00480A1A" w:rsidRPr="004B7076" w:rsidRDefault="00480A1A" w:rsidP="00511C3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3 733 145,28</w:t>
            </w:r>
          </w:p>
        </w:tc>
      </w:tr>
      <w:tr w:rsidR="00480A1A" w:rsidTr="00511C34">
        <w:tc>
          <w:tcPr>
            <w:tcW w:w="1668" w:type="dxa"/>
          </w:tcPr>
          <w:p w:rsidR="00480A1A" w:rsidRPr="004B7076" w:rsidRDefault="00480A1A" w:rsidP="00511C3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sz w:val="28"/>
                <w:szCs w:val="28"/>
              </w:rPr>
            </w:pPr>
            <w:r w:rsidRPr="004B7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791420</w:t>
            </w:r>
          </w:p>
        </w:tc>
        <w:tc>
          <w:tcPr>
            <w:tcW w:w="3969" w:type="dxa"/>
          </w:tcPr>
          <w:p w:rsidR="00480A1A" w:rsidRPr="004B7076" w:rsidRDefault="00480A1A" w:rsidP="00511C3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sz w:val="28"/>
                <w:szCs w:val="28"/>
              </w:rPr>
            </w:pPr>
            <w:r w:rsidRPr="004B7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62:29:0080056:518</w:t>
            </w:r>
          </w:p>
        </w:tc>
        <w:tc>
          <w:tcPr>
            <w:tcW w:w="3934" w:type="dxa"/>
          </w:tcPr>
          <w:p w:rsidR="00480A1A" w:rsidRPr="004B7076" w:rsidRDefault="00480A1A" w:rsidP="00511C3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3 750 510,12</w:t>
            </w:r>
          </w:p>
        </w:tc>
      </w:tr>
      <w:tr w:rsidR="00480A1A" w:rsidTr="00511C34">
        <w:tc>
          <w:tcPr>
            <w:tcW w:w="1668" w:type="dxa"/>
          </w:tcPr>
          <w:p w:rsidR="00480A1A" w:rsidRPr="004B7076" w:rsidRDefault="00480A1A" w:rsidP="00511C3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sz w:val="28"/>
                <w:szCs w:val="28"/>
              </w:rPr>
            </w:pPr>
            <w:r w:rsidRPr="009B2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806770</w:t>
            </w:r>
          </w:p>
        </w:tc>
        <w:tc>
          <w:tcPr>
            <w:tcW w:w="3969" w:type="dxa"/>
          </w:tcPr>
          <w:p w:rsidR="00480A1A" w:rsidRPr="004B7076" w:rsidRDefault="00480A1A" w:rsidP="00511C3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sz w:val="28"/>
                <w:szCs w:val="28"/>
              </w:rPr>
            </w:pPr>
            <w:r w:rsidRPr="009B2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62:29:0080076:2854</w:t>
            </w:r>
          </w:p>
        </w:tc>
        <w:tc>
          <w:tcPr>
            <w:tcW w:w="3934" w:type="dxa"/>
          </w:tcPr>
          <w:p w:rsidR="00480A1A" w:rsidRPr="004B7076" w:rsidRDefault="00480A1A" w:rsidP="00511C3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3 141 308</w:t>
            </w:r>
            <w:r w:rsidRPr="009B2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</w:tr>
      <w:tr w:rsidR="00480A1A" w:rsidTr="00511C34">
        <w:tc>
          <w:tcPr>
            <w:tcW w:w="1668" w:type="dxa"/>
          </w:tcPr>
          <w:p w:rsidR="00480A1A" w:rsidRPr="004B7076" w:rsidRDefault="00480A1A" w:rsidP="00511C3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sz w:val="28"/>
                <w:szCs w:val="28"/>
              </w:rPr>
            </w:pPr>
            <w:r w:rsidRPr="009B2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964456</w:t>
            </w:r>
          </w:p>
        </w:tc>
        <w:tc>
          <w:tcPr>
            <w:tcW w:w="3969" w:type="dxa"/>
          </w:tcPr>
          <w:p w:rsidR="00480A1A" w:rsidRPr="004B7076" w:rsidRDefault="00480A1A" w:rsidP="00511C3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sz w:val="28"/>
                <w:szCs w:val="28"/>
              </w:rPr>
            </w:pPr>
            <w:r w:rsidRPr="009B2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62:29:0110025:68</w:t>
            </w:r>
          </w:p>
        </w:tc>
        <w:tc>
          <w:tcPr>
            <w:tcW w:w="3934" w:type="dxa"/>
          </w:tcPr>
          <w:p w:rsidR="00480A1A" w:rsidRPr="004B7076" w:rsidRDefault="00480A1A" w:rsidP="00511C3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17 716 871,78»</w:t>
            </w:r>
          </w:p>
        </w:tc>
      </w:tr>
    </w:tbl>
    <w:p w:rsidR="00480A1A" w:rsidRDefault="00480A1A" w:rsidP="00480A1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480A1A" w:rsidRDefault="00480A1A" w:rsidP="00480A1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480A1A" w:rsidRDefault="00480A1A" w:rsidP="00480A1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480A1A" w:rsidRPr="004B7076" w:rsidRDefault="00480A1A" w:rsidP="00480A1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076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 xml:space="preserve">2. </w:t>
      </w:r>
      <w:hyperlink r:id="rId8" w:history="1">
        <w:r w:rsidRPr="004B7076">
          <w:rPr>
            <w:rFonts w:ascii="Times New Roman" w:hAnsi="Times New Roman" w:cs="Times New Roman"/>
            <w:sz w:val="28"/>
            <w:szCs w:val="28"/>
          </w:rPr>
          <w:t>Подпункт 1 пункта 1</w:t>
        </w:r>
      </w:hyperlink>
      <w:r w:rsidRPr="004B7076">
        <w:rPr>
          <w:rFonts w:ascii="Times New Roman" w:hAnsi="Times New Roman" w:cs="Times New Roman"/>
          <w:sz w:val="28"/>
          <w:szCs w:val="28"/>
        </w:rPr>
        <w:t xml:space="preserve"> настоящего постановления применяется для </w:t>
      </w:r>
      <w:r>
        <w:rPr>
          <w:rFonts w:ascii="Times New Roman" w:hAnsi="Times New Roman" w:cs="Times New Roman"/>
          <w:sz w:val="28"/>
          <w:szCs w:val="28"/>
        </w:rPr>
        <w:br/>
      </w:r>
      <w:r w:rsidRPr="004B7076">
        <w:rPr>
          <w:rFonts w:ascii="Times New Roman" w:hAnsi="Times New Roman" w:cs="Times New Roman"/>
          <w:sz w:val="28"/>
          <w:szCs w:val="28"/>
        </w:rPr>
        <w:t xml:space="preserve">целей, предусмотренных законодательством Российской Федерации, </w:t>
      </w:r>
      <w:r>
        <w:rPr>
          <w:rFonts w:ascii="Times New Roman" w:hAnsi="Times New Roman" w:cs="Times New Roman"/>
          <w:sz w:val="28"/>
          <w:szCs w:val="28"/>
        </w:rPr>
        <w:br/>
      </w:r>
      <w:r w:rsidRPr="004B7076">
        <w:rPr>
          <w:rFonts w:ascii="Times New Roman" w:hAnsi="Times New Roman" w:cs="Times New Roman"/>
          <w:sz w:val="28"/>
          <w:szCs w:val="28"/>
        </w:rPr>
        <w:t>с 1 ян</w:t>
      </w:r>
      <w:r>
        <w:rPr>
          <w:rFonts w:ascii="Times New Roman" w:hAnsi="Times New Roman" w:cs="Times New Roman"/>
          <w:sz w:val="28"/>
          <w:szCs w:val="28"/>
        </w:rPr>
        <w:t>варя 2025</w:t>
      </w:r>
      <w:r w:rsidRPr="004B707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40524" w:rsidRDefault="0064052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5505" w:rsidRDefault="00485505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Pr="00E63698" w:rsidRDefault="006D1108">
      <w:pPr>
        <w:tabs>
          <w:tab w:val="left" w:pos="8820"/>
          <w:tab w:val="left" w:pos="9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">
        <w:r w:rsidR="00250689">
          <w:rPr>
            <w:rFonts w:ascii="Times New Roman" w:hAnsi="Times New Roman" w:cs="Times New Roman"/>
            <w:sz w:val="28"/>
            <w:szCs w:val="28"/>
          </w:rPr>
          <w:t>М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>инистр</w:t>
        </w:r>
        <w:r w:rsidR="00E63698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744D27">
          <w:rPr>
            <w:rFonts w:ascii="Times New Roman" w:hAnsi="Times New Roman" w:cs="Times New Roman"/>
            <w:sz w:val="28"/>
            <w:szCs w:val="28"/>
          </w:rPr>
          <w:t xml:space="preserve">                         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          </w:t>
        </w:r>
        <w:r w:rsidR="005A5EE2" w:rsidRPr="00E63698">
          <w:rPr>
            <w:rFonts w:ascii="Times New Roman" w:hAnsi="Times New Roman" w:cs="Times New Roman"/>
            <w:sz w:val="28"/>
            <w:szCs w:val="28"/>
          </w:rPr>
          <w:t xml:space="preserve">                          </w:t>
        </w:r>
        <w:r w:rsidR="00E63698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8E387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E6369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250689">
          <w:rPr>
            <w:rFonts w:ascii="Times New Roman" w:hAnsi="Times New Roman" w:cs="Times New Roman"/>
            <w:sz w:val="28"/>
            <w:szCs w:val="28"/>
          </w:rPr>
          <w:t xml:space="preserve">               М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.А. </w:t>
        </w:r>
        <w:r w:rsidR="00250689">
          <w:rPr>
            <w:rFonts w:ascii="Times New Roman" w:hAnsi="Times New Roman" w:cs="Times New Roman"/>
            <w:sz w:val="28"/>
            <w:szCs w:val="28"/>
          </w:rPr>
          <w:t>Майоров</w:t>
        </w:r>
        <w:r w:rsidR="008E3877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A1A" w:rsidRDefault="0048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A1A" w:rsidRDefault="0048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A1A" w:rsidRDefault="0048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A1A" w:rsidRDefault="0048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A1A" w:rsidRDefault="0048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A1A" w:rsidRDefault="0048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A1A" w:rsidRDefault="0048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A1A" w:rsidRDefault="0048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A1A" w:rsidRDefault="0048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A1A" w:rsidRDefault="0048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80A1A" w:rsidSect="004B5365">
      <w:pgSz w:w="11906" w:h="16838"/>
      <w:pgMar w:top="1134" w:right="850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710A9"/>
    <w:multiLevelType w:val="hybridMultilevel"/>
    <w:tmpl w:val="A20664C6"/>
    <w:lvl w:ilvl="0" w:tplc="32D80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B5365"/>
    <w:rsid w:val="000C49CA"/>
    <w:rsid w:val="001B0B8C"/>
    <w:rsid w:val="00250689"/>
    <w:rsid w:val="00257445"/>
    <w:rsid w:val="00352ADB"/>
    <w:rsid w:val="003A33E5"/>
    <w:rsid w:val="003B0373"/>
    <w:rsid w:val="00480A1A"/>
    <w:rsid w:val="00485231"/>
    <w:rsid w:val="00485505"/>
    <w:rsid w:val="004B5365"/>
    <w:rsid w:val="005A5EE2"/>
    <w:rsid w:val="00630D60"/>
    <w:rsid w:val="00640524"/>
    <w:rsid w:val="006D1108"/>
    <w:rsid w:val="00744D27"/>
    <w:rsid w:val="007A6AD4"/>
    <w:rsid w:val="008125AE"/>
    <w:rsid w:val="008370BD"/>
    <w:rsid w:val="008434FD"/>
    <w:rsid w:val="00850746"/>
    <w:rsid w:val="008E3877"/>
    <w:rsid w:val="009364A7"/>
    <w:rsid w:val="009566F8"/>
    <w:rsid w:val="009B450B"/>
    <w:rsid w:val="009E304F"/>
    <w:rsid w:val="009F3E5D"/>
    <w:rsid w:val="00A4528F"/>
    <w:rsid w:val="00AE0A66"/>
    <w:rsid w:val="00B81789"/>
    <w:rsid w:val="00C60871"/>
    <w:rsid w:val="00C87452"/>
    <w:rsid w:val="00D82D2D"/>
    <w:rsid w:val="00DA46AB"/>
    <w:rsid w:val="00DB303A"/>
    <w:rsid w:val="00E63698"/>
    <w:rsid w:val="00E93A9D"/>
    <w:rsid w:val="00ED5EBF"/>
    <w:rsid w:val="00ED7AFD"/>
    <w:rsid w:val="00F42B81"/>
    <w:rsid w:val="00F467D2"/>
    <w:rsid w:val="00F50A82"/>
    <w:rsid w:val="00FC2950"/>
    <w:rsid w:val="00FE5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792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4A6173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4B5365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4B536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4B5365"/>
    <w:pPr>
      <w:spacing w:after="140"/>
    </w:pPr>
  </w:style>
  <w:style w:type="paragraph" w:styleId="a7">
    <w:name w:val="List"/>
    <w:basedOn w:val="a6"/>
    <w:rsid w:val="004B5365"/>
    <w:rPr>
      <w:rFonts w:cs="Mangal"/>
    </w:rPr>
  </w:style>
  <w:style w:type="paragraph" w:customStyle="1" w:styleId="1">
    <w:name w:val="Название объекта1"/>
    <w:basedOn w:val="a"/>
    <w:qFormat/>
    <w:rsid w:val="004B53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4B5365"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C72C9D"/>
    <w:pPr>
      <w:ind w:left="720"/>
      <w:contextualSpacing/>
    </w:pPr>
  </w:style>
  <w:style w:type="paragraph" w:customStyle="1" w:styleId="aa">
    <w:name w:val="Колонтитул"/>
    <w:basedOn w:val="a"/>
    <w:qFormat/>
    <w:rsid w:val="004B5365"/>
  </w:style>
  <w:style w:type="paragraph" w:customStyle="1" w:styleId="10">
    <w:name w:val="Верхний колонтитул1"/>
    <w:basedOn w:val="a"/>
    <w:rsid w:val="007920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4A617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C72C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2506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3&amp;n=407258&amp;dst=100006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368347C57B6BC43F904A53DCD6FA1D0261789E29AD95B9E2F098E613084B3A892EEE890F1148DA9EA27007348104EFCA5E7F2092A457E93590D2E8W8v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095B7-8F1F-4ED8-950B-448222AE2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Минимущества Рязанской области от 14.10.2020 N 23-П(ред. от 23.07.2021)"Об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области"</vt:lpstr>
    </vt:vector>
  </TitlesOfParts>
  <Company>КонсультантПлюс Версия 4021.00.29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Минимущества Рязанской области от 14.10.2020 N 23-П(ред. от 23.07.2021)"Об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области"</dc:title>
  <dc:subject/>
  <dc:creator>U252</dc:creator>
  <dc:description/>
  <cp:lastModifiedBy>U122</cp:lastModifiedBy>
  <cp:revision>80</cp:revision>
  <cp:lastPrinted>2024-03-29T06:35:00Z</cp:lastPrinted>
  <dcterms:created xsi:type="dcterms:W3CDTF">2021-11-23T15:47:00Z</dcterms:created>
  <dcterms:modified xsi:type="dcterms:W3CDTF">2024-04-04T08:47:00Z</dcterms:modified>
  <dc:language>ru-RU</dc:language>
</cp:coreProperties>
</file>