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61" w:rsidRDefault="00510DB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61" w:rsidRDefault="00510DB4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65261" w:rsidRDefault="00510DB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65261" w:rsidRDefault="0036526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65261" w:rsidRDefault="0036526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65261" w:rsidRDefault="00510DB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65261" w:rsidRDefault="00365261">
      <w:pPr>
        <w:tabs>
          <w:tab w:val="left" w:pos="709"/>
        </w:tabs>
        <w:jc w:val="center"/>
        <w:rPr>
          <w:sz w:val="28"/>
        </w:rPr>
      </w:pPr>
    </w:p>
    <w:p w:rsidR="00365261" w:rsidRDefault="00365261">
      <w:pPr>
        <w:tabs>
          <w:tab w:val="left" w:pos="709"/>
        </w:tabs>
        <w:jc w:val="center"/>
        <w:rPr>
          <w:sz w:val="28"/>
        </w:rPr>
      </w:pPr>
    </w:p>
    <w:p w:rsidR="00365261" w:rsidRDefault="00980C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апреля </w:t>
      </w:r>
      <w:r w:rsidR="00510DB4">
        <w:rPr>
          <w:sz w:val="28"/>
        </w:rPr>
        <w:t xml:space="preserve">2024 г.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510DB4">
        <w:rPr>
          <w:sz w:val="28"/>
        </w:rPr>
        <w:t xml:space="preserve">                              № </w:t>
      </w:r>
      <w:r>
        <w:rPr>
          <w:sz w:val="28"/>
        </w:rPr>
        <w:t>113-п</w:t>
      </w:r>
    </w:p>
    <w:p w:rsidR="00365261" w:rsidRDefault="00365261">
      <w:pPr>
        <w:tabs>
          <w:tab w:val="left" w:pos="709"/>
        </w:tabs>
        <w:jc w:val="both"/>
        <w:rPr>
          <w:sz w:val="28"/>
        </w:rPr>
      </w:pPr>
    </w:p>
    <w:p w:rsidR="00365261" w:rsidRDefault="00365261">
      <w:pPr>
        <w:tabs>
          <w:tab w:val="left" w:pos="709"/>
        </w:tabs>
        <w:jc w:val="both"/>
        <w:rPr>
          <w:sz w:val="28"/>
        </w:rPr>
      </w:pPr>
    </w:p>
    <w:p w:rsidR="00365261" w:rsidRDefault="00510DB4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муниципального образования – городской округ город Скопин Рязанской области</w:t>
      </w:r>
    </w:p>
    <w:p w:rsidR="00365261" w:rsidRDefault="00365261">
      <w:pPr>
        <w:tabs>
          <w:tab w:val="left" w:pos="709"/>
        </w:tabs>
        <w:jc w:val="both"/>
        <w:rPr>
          <w:color w:val="auto"/>
          <w:sz w:val="28"/>
        </w:rPr>
      </w:pPr>
    </w:p>
    <w:p w:rsidR="00365261" w:rsidRDefault="00510DB4">
      <w:pPr>
        <w:widowControl w:val="0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обращения благотворительного фонда «Другая жизнь», статьи 24 Градостроительного кодекса Российской Фе</w:t>
      </w:r>
      <w:r>
        <w:rPr>
          <w:color w:val="auto"/>
          <w:sz w:val="28"/>
          <w:szCs w:val="28"/>
        </w:rPr>
        <w:t>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</w:t>
      </w:r>
      <w:r>
        <w:rPr>
          <w:color w:val="auto"/>
          <w:sz w:val="28"/>
          <w:szCs w:val="28"/>
        </w:rPr>
        <w:t xml:space="preserve">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11.03.2024, руководствуясь постановлением Правительства Рязанской области от 06.08.2008 № 153 «Об утверждении Полож</w:t>
      </w:r>
      <w:r>
        <w:rPr>
          <w:color w:val="auto"/>
          <w:sz w:val="28"/>
          <w:szCs w:val="28"/>
        </w:rPr>
        <w:t>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65261" w:rsidRDefault="00510DB4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365261" w:rsidRDefault="00510DB4">
      <w:pPr>
        <w:tabs>
          <w:tab w:val="left" w:pos="709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организовать подготовку проекта внесения изменени</w:t>
      </w:r>
      <w:r>
        <w:rPr>
          <w:color w:val="auto"/>
          <w:sz w:val="28"/>
          <w:szCs w:val="28"/>
        </w:rPr>
        <w:t xml:space="preserve">й в генеральный план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color w:val="auto"/>
          <w:sz w:val="28"/>
          <w:szCs w:val="28"/>
        </w:rPr>
        <w:t xml:space="preserve">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1</w:t>
      </w:r>
      <w:r>
        <w:rPr>
          <w:color w:val="auto"/>
          <w:sz w:val="28"/>
          <w:szCs w:val="28"/>
        </w:rPr>
        <w:t xml:space="preserve">6.12.2019 № 438-п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color w:val="auto"/>
          <w:sz w:val="28"/>
          <w:szCs w:val="28"/>
        </w:rPr>
        <w:t xml:space="preserve">» (в редакции постановления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</w:t>
      </w:r>
      <w:r>
        <w:rPr>
          <w:color w:val="auto"/>
          <w:sz w:val="28"/>
          <w:szCs w:val="28"/>
        </w:rPr>
        <w:br/>
        <w:t xml:space="preserve">от </w:t>
      </w:r>
      <w:hyperlink r:id="rId9" w:tooltip="http://16.11.2022" w:history="1">
        <w:r>
          <w:rPr>
            <w:rStyle w:val="a4"/>
            <w:color w:val="000000" w:themeColor="text1"/>
            <w:sz w:val="28"/>
            <w:szCs w:val="28"/>
            <w:u w:val="none"/>
          </w:rPr>
          <w:t>16.09</w:t>
        </w:r>
        <w:r>
          <w:rPr>
            <w:rStyle w:val="a4"/>
            <w:color w:val="000000" w:themeColor="text1"/>
            <w:sz w:val="28"/>
            <w:szCs w:val="28"/>
            <w:u w:val="none"/>
          </w:rPr>
          <w:t>.2022</w:t>
        </w:r>
      </w:hyperlink>
      <w:r>
        <w:rPr>
          <w:color w:val="000000" w:themeColor="text1"/>
          <w:sz w:val="28"/>
          <w:szCs w:val="28"/>
        </w:rPr>
        <w:t xml:space="preserve"> № 519-п</w:t>
      </w:r>
      <w:r>
        <w:rPr>
          <w:color w:val="auto"/>
          <w:sz w:val="28"/>
          <w:szCs w:val="28"/>
        </w:rPr>
        <w:t xml:space="preserve">), </w:t>
      </w:r>
      <w:r>
        <w:rPr>
          <w:color w:val="auto"/>
          <w:sz w:val="28"/>
          <w:szCs w:val="28"/>
        </w:rPr>
        <w:t xml:space="preserve">в части изменения функционального зонирования земельного участка с кадастровым номером 62:28:0020204:119 с зоны «Многофункциональная общественно-деловая зона» на зону «Зона застройки </w:t>
      </w:r>
      <w:proofErr w:type="spellStart"/>
      <w:r>
        <w:rPr>
          <w:color w:val="auto"/>
          <w:sz w:val="28"/>
          <w:szCs w:val="28"/>
        </w:rPr>
        <w:t>среднеэтажными</w:t>
      </w:r>
      <w:proofErr w:type="spellEnd"/>
      <w:r>
        <w:rPr>
          <w:color w:val="auto"/>
          <w:sz w:val="28"/>
          <w:szCs w:val="28"/>
        </w:rPr>
        <w:t xml:space="preserve"> жилыми домами (от 5 до 8 этажей, включая м</w:t>
      </w:r>
      <w:r>
        <w:rPr>
          <w:color w:val="auto"/>
          <w:sz w:val="28"/>
          <w:szCs w:val="28"/>
        </w:rPr>
        <w:t>ансардный)»</w:t>
      </w:r>
      <w:r>
        <w:rPr>
          <w:color w:val="auto"/>
          <w:sz w:val="28"/>
          <w:szCs w:val="28"/>
        </w:rPr>
        <w:t>;</w:t>
      </w:r>
    </w:p>
    <w:p w:rsidR="00365261" w:rsidRDefault="00510DB4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градостроительного законодательства.</w:t>
      </w:r>
    </w:p>
    <w:p w:rsidR="00365261" w:rsidRDefault="00510DB4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>Предложить заявителю благотворительному фонду «Другая жизнь»</w:t>
      </w:r>
      <w:r>
        <w:rPr>
          <w:color w:val="auto"/>
          <w:sz w:val="28"/>
          <w:szCs w:val="28"/>
        </w:rPr>
        <w:t xml:space="preserve"> разработать проект внесения изменений в Генеральный план за счет собственных средств.</w:t>
      </w:r>
    </w:p>
    <w:p w:rsidR="00365261" w:rsidRDefault="00510DB4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</w:t>
      </w:r>
      <w:r>
        <w:rPr>
          <w:color w:val="auto"/>
          <w:sz w:val="28"/>
          <w:szCs w:val="28"/>
        </w:rPr>
        <w:t>ственных обсуждениях (публичных слушаниях) в установленный законодательством срок и порядке.</w:t>
      </w:r>
    </w:p>
    <w:p w:rsidR="00365261" w:rsidRDefault="00510DB4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65261" w:rsidRDefault="00510DB4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</w:t>
      </w:r>
      <w:r>
        <w:rPr>
          <w:rFonts w:ascii="Times New Roman" w:hAnsi="Times New Roman" w:cs="Times New Roman"/>
          <w:color w:val="auto"/>
          <w:sz w:val="28"/>
          <w:szCs w:val="28"/>
        </w:rPr>
        <w:t>ельства Рязанской области;</w:t>
      </w:r>
    </w:p>
    <w:p w:rsidR="00365261" w:rsidRDefault="00510DB4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0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ww</w:t>
        </w:r>
        <w:r>
          <w:rPr>
            <w:rFonts w:ascii="Times New Roman" w:hAnsi="Times New Roman" w:cs="Times New Roman"/>
            <w:color w:val="auto"/>
            <w:sz w:val="28"/>
            <w:szCs w:val="28"/>
          </w:rPr>
          <w:t>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365261" w:rsidRDefault="00510DB4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1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  </w:r>
        <w:r>
          <w:rPr>
            <w:color w:val="auto"/>
            <w:sz w:val="28"/>
            <w:szCs w:val="28"/>
          </w:rPr>
          <w:t>льства Рязанской области в сети «Интернет».</w:t>
        </w:r>
      </w:hyperlink>
    </w:p>
    <w:p w:rsidR="00365261" w:rsidRDefault="00510DB4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городской округ город Скопин Рязанской области обеспечить размещение настоящего постановления на официальном сайте муниципального образования в сети «Интернет», публи</w:t>
      </w:r>
      <w:r>
        <w:rPr>
          <w:color w:val="auto"/>
          <w:sz w:val="28"/>
          <w:szCs w:val="28"/>
        </w:rPr>
        <w:t>кацию в средствах массовой информации.</w:t>
      </w:r>
    </w:p>
    <w:p w:rsidR="00365261" w:rsidRDefault="00510DB4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365261" w:rsidRDefault="00365261">
      <w:pPr>
        <w:widowControl w:val="0"/>
        <w:ind w:left="142"/>
        <w:jc w:val="both"/>
        <w:rPr>
          <w:color w:val="auto"/>
          <w:sz w:val="28"/>
        </w:rPr>
      </w:pPr>
    </w:p>
    <w:p w:rsidR="00365261" w:rsidRDefault="00365261">
      <w:pPr>
        <w:widowControl w:val="0"/>
        <w:ind w:left="142"/>
        <w:jc w:val="both"/>
        <w:rPr>
          <w:sz w:val="28"/>
          <w:highlight w:val="yellow"/>
        </w:rPr>
      </w:pPr>
    </w:p>
    <w:p w:rsidR="00365261" w:rsidRDefault="00510DB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Р.В. Шашкин</w:t>
      </w:r>
    </w:p>
    <w:p w:rsidR="00365261" w:rsidRDefault="00365261">
      <w:pPr>
        <w:tabs>
          <w:tab w:val="left" w:pos="709"/>
        </w:tabs>
        <w:jc w:val="both"/>
        <w:rPr>
          <w:sz w:val="28"/>
        </w:rPr>
      </w:pPr>
    </w:p>
    <w:p w:rsidR="00365261" w:rsidRDefault="00365261"/>
    <w:sectPr w:rsidR="00365261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B4" w:rsidRDefault="00510DB4">
      <w:pPr>
        <w:pStyle w:val="30"/>
      </w:pPr>
      <w:r>
        <w:separator/>
      </w:r>
    </w:p>
  </w:endnote>
  <w:endnote w:type="continuationSeparator" w:id="0">
    <w:p w:rsidR="00510DB4" w:rsidRDefault="00510DB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B4" w:rsidRDefault="00510DB4">
      <w:pPr>
        <w:pStyle w:val="30"/>
      </w:pPr>
      <w:r>
        <w:separator/>
      </w:r>
    </w:p>
  </w:footnote>
  <w:footnote w:type="continuationSeparator" w:id="0">
    <w:p w:rsidR="00510DB4" w:rsidRDefault="00510DB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61" w:rsidRDefault="00510DB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65261" w:rsidRDefault="00365261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263"/>
    <w:multiLevelType w:val="multilevel"/>
    <w:tmpl w:val="225C8A4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2D729FB"/>
    <w:multiLevelType w:val="multilevel"/>
    <w:tmpl w:val="C770B9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4B36A61"/>
    <w:multiLevelType w:val="hybridMultilevel"/>
    <w:tmpl w:val="B88A216E"/>
    <w:lvl w:ilvl="0" w:tplc="ECFAB7C2">
      <w:start w:val="1"/>
      <w:numFmt w:val="none"/>
      <w:suff w:val="nothing"/>
      <w:lvlText w:val=""/>
      <w:lvlJc w:val="left"/>
      <w:pPr>
        <w:ind w:left="0" w:firstLine="0"/>
      </w:pPr>
    </w:lvl>
    <w:lvl w:ilvl="1" w:tplc="162A87E4">
      <w:start w:val="1"/>
      <w:numFmt w:val="none"/>
      <w:suff w:val="nothing"/>
      <w:lvlText w:val=""/>
      <w:lvlJc w:val="left"/>
      <w:pPr>
        <w:ind w:left="0" w:firstLine="0"/>
      </w:pPr>
    </w:lvl>
    <w:lvl w:ilvl="2" w:tplc="D932FBCA">
      <w:start w:val="1"/>
      <w:numFmt w:val="none"/>
      <w:suff w:val="nothing"/>
      <w:lvlText w:val=""/>
      <w:lvlJc w:val="left"/>
      <w:pPr>
        <w:ind w:left="0" w:firstLine="0"/>
      </w:pPr>
    </w:lvl>
    <w:lvl w:ilvl="3" w:tplc="1ECA8850">
      <w:start w:val="1"/>
      <w:numFmt w:val="none"/>
      <w:suff w:val="nothing"/>
      <w:lvlText w:val=""/>
      <w:lvlJc w:val="left"/>
      <w:pPr>
        <w:ind w:left="0" w:firstLine="0"/>
      </w:pPr>
    </w:lvl>
    <w:lvl w:ilvl="4" w:tplc="DC2ADCE4">
      <w:start w:val="1"/>
      <w:numFmt w:val="none"/>
      <w:suff w:val="nothing"/>
      <w:lvlText w:val=""/>
      <w:lvlJc w:val="left"/>
      <w:pPr>
        <w:ind w:left="0" w:firstLine="0"/>
      </w:pPr>
    </w:lvl>
    <w:lvl w:ilvl="5" w:tplc="95A43120">
      <w:start w:val="1"/>
      <w:numFmt w:val="none"/>
      <w:suff w:val="nothing"/>
      <w:lvlText w:val=""/>
      <w:lvlJc w:val="left"/>
      <w:pPr>
        <w:ind w:left="0" w:firstLine="0"/>
      </w:pPr>
    </w:lvl>
    <w:lvl w:ilvl="6" w:tplc="16D68E06">
      <w:start w:val="1"/>
      <w:numFmt w:val="none"/>
      <w:suff w:val="nothing"/>
      <w:lvlText w:val=""/>
      <w:lvlJc w:val="left"/>
      <w:pPr>
        <w:ind w:left="0" w:firstLine="0"/>
      </w:pPr>
    </w:lvl>
    <w:lvl w:ilvl="7" w:tplc="F96A03E6">
      <w:start w:val="1"/>
      <w:numFmt w:val="none"/>
      <w:suff w:val="nothing"/>
      <w:lvlText w:val=""/>
      <w:lvlJc w:val="left"/>
      <w:pPr>
        <w:ind w:left="0" w:firstLine="0"/>
      </w:pPr>
    </w:lvl>
    <w:lvl w:ilvl="8" w:tplc="E2881C9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5AE22D6"/>
    <w:multiLevelType w:val="hybridMultilevel"/>
    <w:tmpl w:val="3BC8D240"/>
    <w:lvl w:ilvl="0" w:tplc="63D079AC">
      <w:start w:val="1"/>
      <w:numFmt w:val="none"/>
      <w:suff w:val="nothing"/>
      <w:lvlText w:val=""/>
      <w:lvlJc w:val="left"/>
      <w:pPr>
        <w:ind w:left="0" w:firstLine="0"/>
      </w:pPr>
    </w:lvl>
    <w:lvl w:ilvl="1" w:tplc="25B022B4">
      <w:start w:val="1"/>
      <w:numFmt w:val="none"/>
      <w:suff w:val="nothing"/>
      <w:lvlText w:val=""/>
      <w:lvlJc w:val="left"/>
      <w:pPr>
        <w:ind w:left="0" w:firstLine="0"/>
      </w:pPr>
    </w:lvl>
    <w:lvl w:ilvl="2" w:tplc="990ABEDA">
      <w:start w:val="1"/>
      <w:numFmt w:val="none"/>
      <w:suff w:val="nothing"/>
      <w:lvlText w:val=""/>
      <w:lvlJc w:val="left"/>
      <w:pPr>
        <w:ind w:left="0" w:firstLine="0"/>
      </w:pPr>
    </w:lvl>
    <w:lvl w:ilvl="3" w:tplc="2BF6CD4C">
      <w:start w:val="1"/>
      <w:numFmt w:val="none"/>
      <w:suff w:val="nothing"/>
      <w:lvlText w:val=""/>
      <w:lvlJc w:val="left"/>
      <w:pPr>
        <w:ind w:left="0" w:firstLine="0"/>
      </w:pPr>
    </w:lvl>
    <w:lvl w:ilvl="4" w:tplc="8E54C396">
      <w:start w:val="1"/>
      <w:numFmt w:val="none"/>
      <w:suff w:val="nothing"/>
      <w:lvlText w:val=""/>
      <w:lvlJc w:val="left"/>
      <w:pPr>
        <w:ind w:left="0" w:firstLine="0"/>
      </w:pPr>
    </w:lvl>
    <w:lvl w:ilvl="5" w:tplc="DE7865F8">
      <w:start w:val="1"/>
      <w:numFmt w:val="none"/>
      <w:suff w:val="nothing"/>
      <w:lvlText w:val=""/>
      <w:lvlJc w:val="left"/>
      <w:pPr>
        <w:ind w:left="0" w:firstLine="0"/>
      </w:pPr>
    </w:lvl>
    <w:lvl w:ilvl="6" w:tplc="6EBCC46C">
      <w:start w:val="1"/>
      <w:numFmt w:val="none"/>
      <w:suff w:val="nothing"/>
      <w:lvlText w:val=""/>
      <w:lvlJc w:val="left"/>
      <w:pPr>
        <w:ind w:left="0" w:firstLine="0"/>
      </w:pPr>
    </w:lvl>
    <w:lvl w:ilvl="7" w:tplc="003407A2">
      <w:start w:val="1"/>
      <w:numFmt w:val="none"/>
      <w:suff w:val="nothing"/>
      <w:lvlText w:val=""/>
      <w:lvlJc w:val="left"/>
      <w:pPr>
        <w:ind w:left="0" w:firstLine="0"/>
      </w:pPr>
    </w:lvl>
    <w:lvl w:ilvl="8" w:tplc="30DA757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5E84C54"/>
    <w:multiLevelType w:val="multilevel"/>
    <w:tmpl w:val="BCEE75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06521B3F"/>
    <w:multiLevelType w:val="multilevel"/>
    <w:tmpl w:val="0EFEA3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09083873"/>
    <w:multiLevelType w:val="multilevel"/>
    <w:tmpl w:val="B18482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0DD9684E"/>
    <w:multiLevelType w:val="multilevel"/>
    <w:tmpl w:val="7EC6E1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1A472C4"/>
    <w:multiLevelType w:val="multilevel"/>
    <w:tmpl w:val="3CD067D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54A5C5B"/>
    <w:multiLevelType w:val="multilevel"/>
    <w:tmpl w:val="A9F6DBA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CF804EB"/>
    <w:multiLevelType w:val="multilevel"/>
    <w:tmpl w:val="5C72DD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1E57724"/>
    <w:multiLevelType w:val="multilevel"/>
    <w:tmpl w:val="3E86129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5FB545D"/>
    <w:multiLevelType w:val="multilevel"/>
    <w:tmpl w:val="F6E65E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62C12FD"/>
    <w:multiLevelType w:val="multilevel"/>
    <w:tmpl w:val="7CD46A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27261660"/>
    <w:multiLevelType w:val="hybridMultilevel"/>
    <w:tmpl w:val="1A7A3420"/>
    <w:lvl w:ilvl="0" w:tplc="00DA0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7B245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C06987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0B62FC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BE6B2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514CA5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7D0F8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DC81D4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ACE651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716138"/>
    <w:multiLevelType w:val="multilevel"/>
    <w:tmpl w:val="955E9A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2F5F1C5F"/>
    <w:multiLevelType w:val="multilevel"/>
    <w:tmpl w:val="0838AFA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5B649B3"/>
    <w:multiLevelType w:val="multilevel"/>
    <w:tmpl w:val="95C641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3A4356DA"/>
    <w:multiLevelType w:val="multilevel"/>
    <w:tmpl w:val="A012784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C4C64F4"/>
    <w:multiLevelType w:val="multilevel"/>
    <w:tmpl w:val="BBD8F33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0221E85"/>
    <w:multiLevelType w:val="multilevel"/>
    <w:tmpl w:val="1D220C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1" w15:restartNumberingAfterBreak="0">
    <w:nsid w:val="44856BA9"/>
    <w:multiLevelType w:val="multilevel"/>
    <w:tmpl w:val="681434C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79F6074"/>
    <w:multiLevelType w:val="multilevel"/>
    <w:tmpl w:val="947852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B3213C0"/>
    <w:multiLevelType w:val="multilevel"/>
    <w:tmpl w:val="83F824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55304EC3"/>
    <w:multiLevelType w:val="multilevel"/>
    <w:tmpl w:val="11CE7C4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6C45304"/>
    <w:multiLevelType w:val="multilevel"/>
    <w:tmpl w:val="089CA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57110032"/>
    <w:multiLevelType w:val="multilevel"/>
    <w:tmpl w:val="2DEAF39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5AE0BF9"/>
    <w:multiLevelType w:val="multilevel"/>
    <w:tmpl w:val="181070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69995874"/>
    <w:multiLevelType w:val="multilevel"/>
    <w:tmpl w:val="D03056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72F034DF"/>
    <w:multiLevelType w:val="multilevel"/>
    <w:tmpl w:val="49940C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70D0C59"/>
    <w:multiLevelType w:val="multilevel"/>
    <w:tmpl w:val="7910DD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F407B93"/>
    <w:multiLevelType w:val="multilevel"/>
    <w:tmpl w:val="87B25B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5"/>
  </w:num>
  <w:num w:numId="6">
    <w:abstractNumId w:val="15"/>
  </w:num>
  <w:num w:numId="7">
    <w:abstractNumId w:val="27"/>
  </w:num>
  <w:num w:numId="8">
    <w:abstractNumId w:val="23"/>
  </w:num>
  <w:num w:numId="9">
    <w:abstractNumId w:val="10"/>
  </w:num>
  <w:num w:numId="10">
    <w:abstractNumId w:val="4"/>
  </w:num>
  <w:num w:numId="11">
    <w:abstractNumId w:val="17"/>
  </w:num>
  <w:num w:numId="12">
    <w:abstractNumId w:val="28"/>
  </w:num>
  <w:num w:numId="13">
    <w:abstractNumId w:val="1"/>
  </w:num>
  <w:num w:numId="14">
    <w:abstractNumId w:val="25"/>
  </w:num>
  <w:num w:numId="15">
    <w:abstractNumId w:val="7"/>
  </w:num>
  <w:num w:numId="16">
    <w:abstractNumId w:val="29"/>
  </w:num>
  <w:num w:numId="17">
    <w:abstractNumId w:val="8"/>
  </w:num>
  <w:num w:numId="18">
    <w:abstractNumId w:val="11"/>
  </w:num>
  <w:num w:numId="19">
    <w:abstractNumId w:val="0"/>
  </w:num>
  <w:num w:numId="20">
    <w:abstractNumId w:val="20"/>
  </w:num>
  <w:num w:numId="21">
    <w:abstractNumId w:val="12"/>
  </w:num>
  <w:num w:numId="22">
    <w:abstractNumId w:val="18"/>
  </w:num>
  <w:num w:numId="23">
    <w:abstractNumId w:val="26"/>
  </w:num>
  <w:num w:numId="24">
    <w:abstractNumId w:val="19"/>
  </w:num>
  <w:num w:numId="25">
    <w:abstractNumId w:val="9"/>
  </w:num>
  <w:num w:numId="26">
    <w:abstractNumId w:val="21"/>
  </w:num>
  <w:num w:numId="27">
    <w:abstractNumId w:val="24"/>
  </w:num>
  <w:num w:numId="28">
    <w:abstractNumId w:val="16"/>
  </w:num>
  <w:num w:numId="29">
    <w:abstractNumId w:val="22"/>
  </w:num>
  <w:num w:numId="30">
    <w:abstractNumId w:val="31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61"/>
    <w:rsid w:val="00365261"/>
    <w:rsid w:val="00510DB4"/>
    <w:rsid w:val="009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58E"/>
  <w15:docId w15:val="{DD1B50B5-5D68-47FA-8451-960370C2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.11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184</cp:revision>
  <dcterms:created xsi:type="dcterms:W3CDTF">2023-10-17T12:57:00Z</dcterms:created>
  <dcterms:modified xsi:type="dcterms:W3CDTF">2024-04-04T09:49:00Z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