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E3" w:rsidRDefault="00E84D9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465BE3" w:rsidRDefault="00E84D93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65BE3" w:rsidRDefault="00E84D93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65BE3" w:rsidRDefault="00465BE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65BE3" w:rsidRDefault="00465BE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65BE3" w:rsidRDefault="00E84D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65BE3" w:rsidRDefault="00465BE3">
      <w:pPr>
        <w:tabs>
          <w:tab w:val="left" w:pos="709"/>
        </w:tabs>
        <w:jc w:val="center"/>
        <w:rPr>
          <w:sz w:val="28"/>
        </w:rPr>
      </w:pPr>
    </w:p>
    <w:p w:rsidR="00465BE3" w:rsidRDefault="00465BE3">
      <w:pPr>
        <w:tabs>
          <w:tab w:val="left" w:pos="709"/>
        </w:tabs>
        <w:jc w:val="center"/>
        <w:rPr>
          <w:sz w:val="28"/>
        </w:rPr>
      </w:pPr>
    </w:p>
    <w:p w:rsidR="00465BE3" w:rsidRDefault="00877DA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апреля </w:t>
      </w:r>
      <w:r w:rsidR="00E84D93">
        <w:rPr>
          <w:sz w:val="28"/>
        </w:rPr>
        <w:t xml:space="preserve">2024 г.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bookmarkStart w:id="0" w:name="_GoBack"/>
      <w:bookmarkEnd w:id="0"/>
      <w:r w:rsidR="00E84D93">
        <w:rPr>
          <w:sz w:val="28"/>
        </w:rPr>
        <w:t xml:space="preserve">                            № </w:t>
      </w:r>
      <w:r>
        <w:rPr>
          <w:sz w:val="28"/>
        </w:rPr>
        <w:t>115-п</w:t>
      </w:r>
    </w:p>
    <w:p w:rsidR="00465BE3" w:rsidRDefault="00465BE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465BE3">
        <w:trPr>
          <w:trHeight w:val="1515"/>
        </w:trPr>
        <w:tc>
          <w:tcPr>
            <w:tcW w:w="9929" w:type="dxa"/>
          </w:tcPr>
          <w:p w:rsidR="00465BE3" w:rsidRDefault="00465BE3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465BE3" w:rsidRDefault="00E84D93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Добро-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Пчельское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465BE3">
        <w:tc>
          <w:tcPr>
            <w:tcW w:w="9929" w:type="dxa"/>
          </w:tcPr>
          <w:p w:rsidR="00465BE3" w:rsidRDefault="00E84D93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</w:t>
            </w:r>
            <w:r>
              <w:rPr>
                <w:color w:val="000000" w:themeColor="text1"/>
                <w:sz w:val="28"/>
              </w:rPr>
              <w:t xml:space="preserve">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      </w:r>
            <w:r>
              <w:rPr>
                <w:color w:val="000000" w:themeColor="text1"/>
                <w:sz w:val="28"/>
              </w:rPr>
              <w:t xml:space="preserve">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11.03.2024,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главном управ</w:t>
            </w:r>
            <w:r>
              <w:rPr>
                <w:color w:val="000000" w:themeColor="text1"/>
                <w:sz w:val="28"/>
              </w:rPr>
              <w:t xml:space="preserve">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465BE3" w:rsidRDefault="00E84D93" w:rsidP="00E84D93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r>
              <w:rPr>
                <w:color w:val="000000" w:themeColor="text1"/>
                <w:sz w:val="28"/>
              </w:rPr>
              <w:t>Добро-</w:t>
            </w:r>
            <w:proofErr w:type="spellStart"/>
            <w:r>
              <w:rPr>
                <w:color w:val="000000" w:themeColor="text1"/>
                <w:sz w:val="28"/>
              </w:rPr>
              <w:t>Пчельское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05.09.2023 № 398-п «Об утверждении генерального плана муниципальн</w:t>
            </w:r>
            <w:r>
              <w:rPr>
                <w:color w:val="000000" w:themeColor="text1"/>
                <w:sz w:val="28"/>
              </w:rPr>
              <w:t>ого образования – Добро-</w:t>
            </w:r>
            <w:proofErr w:type="spellStart"/>
            <w:r>
              <w:rPr>
                <w:color w:val="000000" w:themeColor="text1"/>
                <w:sz w:val="28"/>
              </w:rPr>
              <w:t>Пчельское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(далее – проект внесения изменений в генеральный план),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корректировки границы населенного пункта с. Добрые Пчелы путем исключения земельного </w:t>
            </w:r>
            <w:r>
              <w:rPr>
                <w:color w:val="000000" w:themeColor="text1"/>
                <w:sz w:val="28"/>
              </w:rPr>
              <w:t xml:space="preserve">участка </w:t>
            </w:r>
            <w:r>
              <w:rPr>
                <w:color w:val="000000" w:themeColor="text1"/>
                <w:sz w:val="28"/>
              </w:rPr>
              <w:br/>
              <w:t>с кадастровым номером 62:02:0020515:347 из его границ и отнесения указанного земельного участка к функциональной зоне «Зона транспортной инфраструктуры»</w:t>
            </w:r>
            <w:r>
              <w:rPr>
                <w:sz w:val="28"/>
              </w:rPr>
              <w:t>.</w:t>
            </w:r>
          </w:p>
          <w:p w:rsidR="00465BE3" w:rsidRDefault="00E84D93" w:rsidP="00E84D9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</w:t>
            </w:r>
            <w:r>
              <w:rPr>
                <w:color w:val="000000" w:themeColor="text1"/>
                <w:sz w:val="28"/>
              </w:rPr>
              <w:t>звития Рязанской о</w:t>
            </w:r>
            <w:r>
              <w:rPr>
                <w:color w:val="000000" w:themeColor="text1"/>
                <w:sz w:val="28"/>
              </w:rPr>
              <w:t xml:space="preserve">бласти» разработать </w:t>
            </w:r>
            <w:r>
              <w:rPr>
                <w:color w:val="000000" w:themeColor="text1"/>
                <w:sz w:val="28"/>
              </w:rPr>
              <w:lastRenderedPageBreak/>
              <w:t>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ановленный законодательством срок и порядке.</w:t>
            </w:r>
          </w:p>
          <w:p w:rsidR="00465BE3" w:rsidRDefault="00E84D93" w:rsidP="00E84D9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</w:t>
            </w:r>
            <w:r>
              <w:rPr>
                <w:color w:val="000000" w:themeColor="text1"/>
                <w:sz w:val="28"/>
                <w:szCs w:val="28"/>
              </w:rPr>
              <w:t xml:space="preserve"> в установленный законодательством срок и порядке.</w:t>
            </w:r>
          </w:p>
          <w:p w:rsidR="00465BE3" w:rsidRDefault="00E84D93" w:rsidP="00E84D9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465BE3" w:rsidRDefault="00E84D93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465BE3" w:rsidRDefault="00E84D93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</w:t>
            </w:r>
            <w:r>
              <w:rPr>
                <w:color w:val="000000" w:themeColor="text1"/>
                <w:sz w:val="28"/>
              </w:rPr>
              <w:t xml:space="preserve">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465BE3" w:rsidRDefault="00E84D93" w:rsidP="00E84D9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</w:t>
            </w:r>
            <w:r>
              <w:rPr>
                <w:color w:val="000000" w:themeColor="text1"/>
                <w:sz w:val="28"/>
              </w:rPr>
              <w:t>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65BE3" w:rsidRDefault="00E84D93" w:rsidP="00E84D9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Рязанской области, главе муниципального образования</w:t>
            </w:r>
            <w:r>
              <w:rPr>
                <w:color w:val="000000" w:themeColor="text1"/>
                <w:sz w:val="28"/>
              </w:rPr>
              <w:t xml:space="preserve"> – Добро-</w:t>
            </w:r>
            <w:proofErr w:type="spellStart"/>
            <w:r>
              <w:rPr>
                <w:color w:val="000000" w:themeColor="text1"/>
                <w:sz w:val="28"/>
              </w:rPr>
              <w:t>Пчельское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65BE3" w:rsidRDefault="00E84D93" w:rsidP="00E84D9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Контро</w:t>
            </w:r>
            <w:r>
              <w:rPr>
                <w:color w:val="000000" w:themeColor="text1"/>
                <w:sz w:val="28"/>
              </w:rPr>
              <w:t xml:space="preserve">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465BE3" w:rsidRDefault="00465BE3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465BE3" w:rsidRDefault="00465BE3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BE3">
        <w:tc>
          <w:tcPr>
            <w:tcW w:w="9929" w:type="dxa"/>
          </w:tcPr>
          <w:p w:rsidR="00465BE3" w:rsidRDefault="00E84D9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465BE3" w:rsidRDefault="00465BE3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465BE3" w:rsidRDefault="00465BE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465BE3" w:rsidRDefault="00465BE3">
      <w:pPr>
        <w:rPr>
          <w:sz w:val="28"/>
        </w:rPr>
      </w:pPr>
    </w:p>
    <w:p w:rsidR="00465BE3" w:rsidRDefault="00465BE3">
      <w:pPr>
        <w:tabs>
          <w:tab w:val="left" w:pos="709"/>
        </w:tabs>
        <w:jc w:val="both"/>
        <w:rPr>
          <w:sz w:val="28"/>
        </w:rPr>
      </w:pPr>
    </w:p>
    <w:p w:rsidR="00465BE3" w:rsidRDefault="00465BE3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465BE3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93" w:rsidRDefault="00E84D93">
      <w:pPr>
        <w:pStyle w:val="30"/>
      </w:pPr>
      <w:r>
        <w:separator/>
      </w:r>
    </w:p>
  </w:endnote>
  <w:endnote w:type="continuationSeparator" w:id="0">
    <w:p w:rsidR="00E84D93" w:rsidRDefault="00E84D9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93" w:rsidRDefault="00E84D93">
      <w:pPr>
        <w:pStyle w:val="30"/>
      </w:pPr>
      <w:r>
        <w:separator/>
      </w:r>
    </w:p>
  </w:footnote>
  <w:footnote w:type="continuationSeparator" w:id="0">
    <w:p w:rsidR="00E84D93" w:rsidRDefault="00E84D9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E3" w:rsidRDefault="00E84D93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65BE3" w:rsidRDefault="00465BE3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114D7"/>
    <w:multiLevelType w:val="multilevel"/>
    <w:tmpl w:val="B6DE069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465BE3"/>
    <w:rsid w:val="00877DAD"/>
    <w:rsid w:val="00E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6653"/>
  <w15:docId w15:val="{70158FAE-EFFB-45A1-85AA-7E1E1133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dcterms:created xsi:type="dcterms:W3CDTF">2024-04-04T10:01:00Z</dcterms:created>
  <dcterms:modified xsi:type="dcterms:W3CDTF">2024-04-04T10:02:00Z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