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8E" w:rsidRDefault="0085238F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847A8E" w:rsidRDefault="0085238F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47A8E" w:rsidRDefault="0085238F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47A8E" w:rsidRDefault="00847A8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847A8E" w:rsidRDefault="00847A8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847A8E" w:rsidRDefault="0085238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47A8E" w:rsidRDefault="00847A8E">
      <w:pPr>
        <w:tabs>
          <w:tab w:val="left" w:pos="709"/>
        </w:tabs>
        <w:jc w:val="center"/>
        <w:rPr>
          <w:sz w:val="28"/>
        </w:rPr>
      </w:pPr>
    </w:p>
    <w:p w:rsidR="00847A8E" w:rsidRDefault="00847A8E">
      <w:pPr>
        <w:tabs>
          <w:tab w:val="left" w:pos="709"/>
        </w:tabs>
        <w:jc w:val="center"/>
        <w:rPr>
          <w:sz w:val="28"/>
        </w:rPr>
      </w:pPr>
    </w:p>
    <w:p w:rsidR="00847A8E" w:rsidRDefault="00691C5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апреля </w:t>
      </w:r>
      <w:r w:rsidR="0085238F">
        <w:rPr>
          <w:sz w:val="28"/>
        </w:rPr>
        <w:t xml:space="preserve">2024 г.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85238F">
        <w:rPr>
          <w:sz w:val="28"/>
        </w:rPr>
        <w:t xml:space="preserve">        № </w:t>
      </w:r>
      <w:r>
        <w:rPr>
          <w:sz w:val="28"/>
        </w:rPr>
        <w:t>135-п</w:t>
      </w:r>
    </w:p>
    <w:p w:rsidR="00847A8E" w:rsidRDefault="00847A8E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847A8E">
        <w:trPr>
          <w:trHeight w:val="1515"/>
        </w:trPr>
        <w:tc>
          <w:tcPr>
            <w:tcW w:w="9929" w:type="dxa"/>
          </w:tcPr>
          <w:p w:rsidR="00847A8E" w:rsidRDefault="00847A8E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847A8E" w:rsidRDefault="0085238F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Воршевского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  <w:bookmarkEnd w:id="0"/>
          <w:p w:rsidR="00847A8E" w:rsidRDefault="00847A8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A8E">
        <w:tc>
          <w:tcPr>
            <w:tcW w:w="9929" w:type="dxa"/>
          </w:tcPr>
          <w:p w:rsidR="00847A8E" w:rsidRDefault="0085238F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,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 Закона </w:t>
            </w:r>
            <w:r>
              <w:rPr>
                <w:color w:val="000000" w:themeColor="text1"/>
                <w:sz w:val="28"/>
              </w:rPr>
              <w:t>Рязанс</w:t>
            </w:r>
            <w:r>
              <w:rPr>
                <w:color w:val="000000" w:themeColor="text1"/>
                <w:sz w:val="28"/>
              </w:rPr>
              <w:t xml:space="preserve">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области от</w:t>
            </w:r>
            <w:r>
              <w:rPr>
                <w:color w:val="000000" w:themeColor="text1"/>
                <w:sz w:val="28"/>
              </w:rPr>
              <w:t xml:space="preserve"> 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22.03.2024</w:t>
              </w:r>
            </w:hyperlink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№ 06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,</w:t>
            </w:r>
            <w:r>
              <w:rPr>
                <w:color w:val="000000" w:themeColor="text1"/>
                <w:sz w:val="28"/>
                <w:highlight w:val="white"/>
              </w:rPr>
              <w:t xml:space="preserve"> руководствуясь постановлением Правительства Рязанской области от 06.08.2</w:t>
            </w:r>
            <w:r>
              <w:rPr>
                <w:color w:val="000000" w:themeColor="text1"/>
                <w:sz w:val="28"/>
                <w:highlight w:val="white"/>
              </w:rPr>
              <w:t>008 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847A8E" w:rsidRDefault="0085238F" w:rsidP="0085238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муниципал</w:t>
            </w:r>
            <w:r>
              <w:rPr>
                <w:color w:val="auto"/>
                <w:sz w:val="28"/>
              </w:rPr>
              <w:t xml:space="preserve">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Воршевского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847A8E" w:rsidRDefault="0085238F" w:rsidP="0085238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</w:t>
            </w:r>
            <w:r>
              <w:rPr>
                <w:sz w:val="28"/>
              </w:rPr>
              <w:t>ой области «Центр градостроительного развития Рязанской области»</w:t>
            </w:r>
            <w:r w:rsidRPr="00691C5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</w:t>
            </w:r>
            <w:r>
              <w:rPr>
                <w:sz w:val="28"/>
                <w:szCs w:val="28"/>
              </w:rPr>
              <w:t>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847A8E" w:rsidRDefault="0085238F" w:rsidP="0085238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847A8E" w:rsidRDefault="0085238F" w:rsidP="0085238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</w:t>
            </w:r>
            <w:r>
              <w:rPr>
                <w:sz w:val="28"/>
                <w:szCs w:val="28"/>
              </w:rPr>
              <w:t>х) в установленный законодательством срок и порядке.</w:t>
            </w:r>
          </w:p>
          <w:p w:rsidR="00847A8E" w:rsidRDefault="0085238F" w:rsidP="0085238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847A8E" w:rsidRDefault="0085238F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847A8E" w:rsidRDefault="0085238F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 xml:space="preserve">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847A8E" w:rsidRDefault="0085238F" w:rsidP="0085238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</w:t>
            </w:r>
            <w:r>
              <w:rPr>
                <w:color w:val="000000" w:themeColor="text1"/>
                <w:sz w:val="28"/>
              </w:rPr>
              <w:t>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847A8E" w:rsidRDefault="0085238F" w:rsidP="0085238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</w:t>
            </w:r>
            <w:r>
              <w:rPr>
                <w:color w:val="000000" w:themeColor="text1"/>
                <w:sz w:val="28"/>
              </w:rPr>
              <w:t>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847A8E" w:rsidRDefault="0085238F" w:rsidP="0085238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</w:t>
            </w:r>
            <w:r>
              <w:rPr>
                <w:sz w:val="28"/>
                <w:highlight w:val="white"/>
              </w:rPr>
              <w:t>радостроительства Рязанской области Т.С. Попкову.</w:t>
            </w:r>
          </w:p>
          <w:p w:rsidR="00847A8E" w:rsidRDefault="00847A8E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847A8E" w:rsidRDefault="00847A8E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A8E">
        <w:tc>
          <w:tcPr>
            <w:tcW w:w="9929" w:type="dxa"/>
          </w:tcPr>
          <w:p w:rsidR="00847A8E" w:rsidRDefault="0085238F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847A8E" w:rsidRDefault="00847A8E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847A8E" w:rsidRDefault="00847A8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847A8E" w:rsidRDefault="00847A8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847A8E" w:rsidRDefault="00847A8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847A8E" w:rsidRDefault="00847A8E">
      <w:pPr>
        <w:rPr>
          <w:sz w:val="28"/>
        </w:rPr>
      </w:pPr>
    </w:p>
    <w:p w:rsidR="00847A8E" w:rsidRDefault="00847A8E">
      <w:pPr>
        <w:tabs>
          <w:tab w:val="left" w:pos="709"/>
        </w:tabs>
        <w:jc w:val="both"/>
        <w:rPr>
          <w:sz w:val="28"/>
        </w:rPr>
      </w:pPr>
    </w:p>
    <w:p w:rsidR="00847A8E" w:rsidRDefault="00847A8E">
      <w:pPr>
        <w:pStyle w:val="30"/>
      </w:pPr>
    </w:p>
    <w:sectPr w:rsidR="00847A8E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8F" w:rsidRDefault="0085238F">
      <w:pPr>
        <w:pStyle w:val="30"/>
      </w:pPr>
      <w:r>
        <w:separator/>
      </w:r>
    </w:p>
  </w:endnote>
  <w:endnote w:type="continuationSeparator" w:id="0">
    <w:p w:rsidR="0085238F" w:rsidRDefault="0085238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8F" w:rsidRDefault="0085238F">
      <w:pPr>
        <w:pStyle w:val="30"/>
      </w:pPr>
      <w:r>
        <w:separator/>
      </w:r>
    </w:p>
  </w:footnote>
  <w:footnote w:type="continuationSeparator" w:id="0">
    <w:p w:rsidR="0085238F" w:rsidRDefault="0085238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8E" w:rsidRDefault="0085238F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47A8E" w:rsidRDefault="00847A8E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31BF"/>
    <w:multiLevelType w:val="multilevel"/>
    <w:tmpl w:val="F16A227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8E"/>
    <w:rsid w:val="00691C59"/>
    <w:rsid w:val="00847A8E"/>
    <w:rsid w:val="0085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82CA"/>
  <w15:docId w15:val="{FCC3184D-FBEF-40AC-8197-14069397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199</cp:revision>
  <dcterms:created xsi:type="dcterms:W3CDTF">2024-04-11T14:26:00Z</dcterms:created>
  <dcterms:modified xsi:type="dcterms:W3CDTF">2024-04-11T14:27:00Z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