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F8" w:rsidRDefault="00CC0ED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945BF8" w:rsidRDefault="00CC0ED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45BF8" w:rsidRDefault="00CC0ED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5BF8" w:rsidRDefault="00945BF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45BF8" w:rsidRDefault="00945BF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45BF8" w:rsidRDefault="00CC0ED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45BF8" w:rsidRDefault="00945BF8">
      <w:pPr>
        <w:tabs>
          <w:tab w:val="left" w:pos="709"/>
        </w:tabs>
        <w:jc w:val="center"/>
        <w:rPr>
          <w:sz w:val="28"/>
        </w:rPr>
      </w:pPr>
    </w:p>
    <w:p w:rsidR="00945BF8" w:rsidRDefault="00945BF8">
      <w:pPr>
        <w:tabs>
          <w:tab w:val="left" w:pos="709"/>
        </w:tabs>
        <w:jc w:val="center"/>
        <w:rPr>
          <w:sz w:val="28"/>
        </w:rPr>
      </w:pPr>
    </w:p>
    <w:p w:rsidR="00945BF8" w:rsidRDefault="0050171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26 апреля </w:t>
      </w:r>
      <w:r w:rsidR="00CC0ED1">
        <w:rPr>
          <w:sz w:val="28"/>
        </w:rPr>
        <w:t xml:space="preserve">2024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CC0ED1">
        <w:rPr>
          <w:sz w:val="28"/>
        </w:rPr>
        <w:t xml:space="preserve">        № </w:t>
      </w:r>
      <w:r>
        <w:rPr>
          <w:sz w:val="28"/>
        </w:rPr>
        <w:t>176-п</w:t>
      </w:r>
    </w:p>
    <w:p w:rsidR="00945BF8" w:rsidRDefault="00945BF8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45BF8">
        <w:trPr>
          <w:trHeight w:val="1515"/>
        </w:trPr>
        <w:tc>
          <w:tcPr>
            <w:tcW w:w="9929" w:type="dxa"/>
          </w:tcPr>
          <w:p w:rsidR="00945BF8" w:rsidRDefault="00945BF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945BF8" w:rsidRDefault="00CC0ED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Заборьевское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Рязанского муниципального района Рязанской области</w:t>
            </w:r>
            <w:bookmarkEnd w:id="0"/>
          </w:p>
        </w:tc>
      </w:tr>
      <w:tr w:rsidR="00945BF8">
        <w:tc>
          <w:tcPr>
            <w:tcW w:w="9929" w:type="dxa"/>
          </w:tcPr>
          <w:p w:rsidR="00945BF8" w:rsidRDefault="00CC0ED1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</w:rPr>
              <w:t>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с учетом решения комиссии по территориальному планированию, землепользованию и застройке Рязанской области от 05.04.2024,</w:t>
            </w:r>
            <w:r>
              <w:rPr>
                <w:color w:val="000000" w:themeColor="text1"/>
                <w:sz w:val="28"/>
              </w:rPr>
              <w:t xml:space="preserve"> руководствуясь постановлением Правительства Рязанской области от 06.08.2008 № 153</w:t>
            </w:r>
            <w:r>
              <w:rPr>
                <w:color w:val="000000" w:themeColor="text1"/>
                <w:sz w:val="28"/>
              </w:rPr>
              <w:br/>
              <w:t>«Об утверждении Положения о главном управлении</w:t>
            </w:r>
            <w:r>
              <w:rPr>
                <w:color w:val="000000" w:themeColor="text1"/>
                <w:sz w:val="28"/>
              </w:rPr>
              <w:t xml:space="preserve">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45BF8" w:rsidRDefault="00CC0ED1" w:rsidP="00CC0ED1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внесения изменений в генеральный план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14.03.2023 № 134-п «Об утверждении генерального плана муниципального о</w:t>
            </w:r>
            <w:r>
              <w:rPr>
                <w:color w:val="000000" w:themeColor="text1"/>
                <w:sz w:val="28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области» (далее – проект внесения изменений в генеральный план), в</w:t>
            </w:r>
            <w:r>
              <w:rPr>
                <w:color w:val="000000" w:themeColor="text1"/>
                <w:sz w:val="28"/>
                <w:highlight w:val="white"/>
              </w:rPr>
              <w:t xml:space="preserve"> части</w:t>
            </w:r>
            <w:r>
              <w:rPr>
                <w:color w:val="000000" w:themeColor="text1"/>
                <w:sz w:val="28"/>
              </w:rPr>
              <w:t xml:space="preserve"> установления границ населенных пунктов </w:t>
            </w:r>
            <w:r>
              <w:rPr>
                <w:color w:val="000000" w:themeColor="text1"/>
                <w:sz w:val="28"/>
              </w:rPr>
              <w:br/>
              <w:t xml:space="preserve">с. Заборье, с. Ласково, п. </w:t>
            </w:r>
            <w:proofErr w:type="spellStart"/>
            <w:r>
              <w:rPr>
                <w:color w:val="000000" w:themeColor="text1"/>
                <w:sz w:val="28"/>
              </w:rPr>
              <w:t>Ласковский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, д. </w:t>
            </w:r>
            <w:proofErr w:type="spellStart"/>
            <w:r>
              <w:rPr>
                <w:color w:val="000000" w:themeColor="text1"/>
                <w:sz w:val="28"/>
              </w:rPr>
              <w:t>Требухино</w:t>
            </w:r>
            <w:proofErr w:type="spellEnd"/>
            <w:r>
              <w:rPr>
                <w:color w:val="000000" w:themeColor="text1"/>
                <w:sz w:val="28"/>
              </w:rPr>
              <w:t xml:space="preserve"> и ф</w:t>
            </w:r>
            <w:r>
              <w:rPr>
                <w:color w:val="000000" w:themeColor="text1"/>
                <w:sz w:val="28"/>
              </w:rPr>
              <w:t xml:space="preserve">ункционального зонирования в отношении несогласованных территорий. </w:t>
            </w:r>
          </w:p>
          <w:p w:rsidR="00945BF8" w:rsidRDefault="00CC0ED1" w:rsidP="00CC0ED1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 xml:space="preserve">бласти» разработать проект внесения изменений в генеральный план, обеспечить </w:t>
            </w:r>
            <w:r>
              <w:rPr>
                <w:color w:val="000000" w:themeColor="text1"/>
                <w:sz w:val="28"/>
              </w:rPr>
              <w:t>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</w:t>
            </w:r>
            <w:r>
              <w:rPr>
                <w:color w:val="000000" w:themeColor="text1"/>
                <w:sz w:val="28"/>
              </w:rPr>
              <w:lastRenderedPageBreak/>
              <w:t>планирования, согласовать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945BF8" w:rsidRDefault="00CC0ED1" w:rsidP="00CC0ED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</w:t>
            </w:r>
            <w:r>
              <w:rPr>
                <w:color w:val="000000" w:themeColor="text1"/>
                <w:sz w:val="28"/>
                <w:szCs w:val="28"/>
              </w:rPr>
              <w:t>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      </w:r>
          </w:p>
          <w:p w:rsidR="00945BF8" w:rsidRDefault="00CC0ED1" w:rsidP="00CC0ED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</w:t>
            </w:r>
            <w:r>
              <w:rPr>
                <w:color w:val="000000" w:themeColor="text1"/>
                <w:sz w:val="28"/>
              </w:rPr>
              <w:t>еспечить:</w:t>
            </w:r>
          </w:p>
          <w:p w:rsidR="00945BF8" w:rsidRDefault="00CC0ED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945BF8" w:rsidRDefault="00CC0ED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</w:t>
            </w:r>
            <w:r>
              <w:rPr>
                <w:color w:val="000000" w:themeColor="text1"/>
                <w:sz w:val="28"/>
              </w:rPr>
              <w:t>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45BF8" w:rsidRDefault="00CC0ED1" w:rsidP="00CC0ED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</w:t>
            </w:r>
            <w:r>
              <w:rPr>
                <w:color w:val="000000" w:themeColor="text1"/>
                <w:sz w:val="28"/>
              </w:rPr>
              <w:t>асти         в сети «Интернет».</w:t>
            </w:r>
          </w:p>
          <w:p w:rsidR="00945BF8" w:rsidRDefault="00CC0ED1" w:rsidP="00CC0ED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Заборьевское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 обеспечить </w:t>
            </w:r>
            <w:r>
              <w:rPr>
                <w:color w:val="000000" w:themeColor="text1"/>
                <w:sz w:val="28"/>
              </w:rPr>
              <w:t>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45BF8" w:rsidRDefault="00CC0ED1" w:rsidP="00CC0ED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>заместителя начальника главного управления арх</w:t>
            </w:r>
            <w:r>
              <w:rPr>
                <w:sz w:val="28"/>
                <w:highlight w:val="white"/>
              </w:rPr>
              <w:t xml:space="preserve">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45BF8" w:rsidRDefault="00945BF8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945BF8" w:rsidRDefault="00945BF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BF8">
        <w:tc>
          <w:tcPr>
            <w:tcW w:w="9929" w:type="dxa"/>
          </w:tcPr>
          <w:p w:rsidR="00945BF8" w:rsidRDefault="00CC0ED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Р.В. Шашкин</w:t>
            </w:r>
          </w:p>
          <w:p w:rsidR="00945BF8" w:rsidRDefault="00945BF8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945BF8" w:rsidRDefault="00945BF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45BF8" w:rsidRDefault="00945BF8">
      <w:pPr>
        <w:rPr>
          <w:sz w:val="28"/>
        </w:rPr>
      </w:pPr>
    </w:p>
    <w:p w:rsidR="00945BF8" w:rsidRDefault="00945BF8">
      <w:pPr>
        <w:tabs>
          <w:tab w:val="left" w:pos="709"/>
        </w:tabs>
        <w:jc w:val="both"/>
        <w:rPr>
          <w:sz w:val="28"/>
        </w:rPr>
      </w:pPr>
    </w:p>
    <w:p w:rsidR="00945BF8" w:rsidRDefault="00945BF8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945BF8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D1" w:rsidRDefault="00CC0ED1">
      <w:pPr>
        <w:pStyle w:val="30"/>
      </w:pPr>
      <w:r>
        <w:separator/>
      </w:r>
    </w:p>
  </w:endnote>
  <w:endnote w:type="continuationSeparator" w:id="0">
    <w:p w:rsidR="00CC0ED1" w:rsidRDefault="00CC0ED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D1" w:rsidRDefault="00CC0ED1">
      <w:pPr>
        <w:pStyle w:val="30"/>
      </w:pPr>
      <w:r>
        <w:separator/>
      </w:r>
    </w:p>
  </w:footnote>
  <w:footnote w:type="continuationSeparator" w:id="0">
    <w:p w:rsidR="00CC0ED1" w:rsidRDefault="00CC0ED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F8" w:rsidRDefault="00CC0ED1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45BF8" w:rsidRDefault="00945BF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E766B"/>
    <w:multiLevelType w:val="multilevel"/>
    <w:tmpl w:val="BC64E79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F8"/>
    <w:rsid w:val="00501716"/>
    <w:rsid w:val="00945BF8"/>
    <w:rsid w:val="00C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98FA"/>
  <w15:docId w15:val="{5E6B015A-F1E1-4E2D-B65E-2533BC57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214</cp:revision>
  <cp:lastPrinted>2024-04-26T10:03:00Z</cp:lastPrinted>
  <dcterms:created xsi:type="dcterms:W3CDTF">2024-04-26T10:03:00Z</dcterms:created>
  <dcterms:modified xsi:type="dcterms:W3CDTF">2024-04-26T10:04:00Z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