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8E07" w14:textId="77777777" w:rsidR="00193116" w:rsidRDefault="00193116" w:rsidP="00EB26DC">
      <w:pPr>
        <w:spacing w:line="288" w:lineRule="auto"/>
        <w:jc w:val="right"/>
        <w:rPr>
          <w:b/>
          <w:sz w:val="28"/>
          <w:szCs w:val="28"/>
        </w:rPr>
      </w:pPr>
    </w:p>
    <w:p w14:paraId="2797CAE9" w14:textId="3D2A74AC" w:rsidR="00EB26DC" w:rsidRPr="00EB26DC" w:rsidRDefault="00EB26DC" w:rsidP="00EB26DC">
      <w:pPr>
        <w:spacing w:line="288" w:lineRule="auto"/>
        <w:jc w:val="right"/>
        <w:rPr>
          <w:b/>
          <w:sz w:val="28"/>
          <w:szCs w:val="28"/>
        </w:rPr>
      </w:pPr>
    </w:p>
    <w:p w14:paraId="05500405" w14:textId="7110B014" w:rsidR="00EB26DC" w:rsidRPr="008B0608" w:rsidRDefault="0055691E" w:rsidP="00F97F25">
      <w:pPr>
        <w:spacing w:line="288" w:lineRule="auto"/>
        <w:jc w:val="center"/>
      </w:pPr>
      <w:r w:rsidRPr="008B0608">
        <w:rPr>
          <w:noProof/>
        </w:rPr>
        <w:drawing>
          <wp:inline distT="0" distB="0" distL="0" distR="0" wp14:anchorId="490AD1B4" wp14:editId="5299CB14">
            <wp:extent cx="934720" cy="989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989330"/>
                    </a:xfrm>
                    <a:prstGeom prst="rect">
                      <a:avLst/>
                    </a:prstGeom>
                    <a:noFill/>
                    <a:ln>
                      <a:noFill/>
                    </a:ln>
                  </pic:spPr>
                </pic:pic>
              </a:graphicData>
            </a:graphic>
          </wp:inline>
        </w:drawing>
      </w:r>
    </w:p>
    <w:p w14:paraId="69B6F035" w14:textId="77777777" w:rsidR="00F97F25" w:rsidRPr="008B0608" w:rsidRDefault="001B1D8A" w:rsidP="00F97F25">
      <w:pPr>
        <w:pStyle w:val="a4"/>
        <w:spacing w:line="240" w:lineRule="auto"/>
        <w:rPr>
          <w:spacing w:val="-28"/>
          <w:szCs w:val="36"/>
        </w:rPr>
      </w:pPr>
      <w:r w:rsidRPr="008B0608">
        <w:rPr>
          <w:spacing w:val="-28"/>
          <w:szCs w:val="36"/>
        </w:rPr>
        <w:t xml:space="preserve">МИНИСТЕРСТВО </w:t>
      </w:r>
      <w:r w:rsidR="00F97F25" w:rsidRPr="008B0608">
        <w:rPr>
          <w:spacing w:val="-28"/>
          <w:szCs w:val="36"/>
        </w:rPr>
        <w:t>ЭКОНОМИЧЕСКОГО РАЗВИТИЯ</w:t>
      </w:r>
    </w:p>
    <w:p w14:paraId="2A2A0A88" w14:textId="77777777" w:rsidR="00F97F25" w:rsidRPr="008B0608" w:rsidRDefault="00F97F25" w:rsidP="00F97F25">
      <w:pPr>
        <w:pStyle w:val="a4"/>
        <w:spacing w:line="240" w:lineRule="auto"/>
        <w:rPr>
          <w:spacing w:val="-28"/>
          <w:sz w:val="28"/>
          <w:szCs w:val="28"/>
        </w:rPr>
      </w:pPr>
      <w:r w:rsidRPr="008B0608">
        <w:rPr>
          <w:spacing w:val="-28"/>
          <w:szCs w:val="36"/>
        </w:rPr>
        <w:t>РЯЗАНСКОЙ ОБЛАСТИ</w:t>
      </w:r>
    </w:p>
    <w:p w14:paraId="29E2BEC0" w14:textId="77777777" w:rsidR="00F97F25" w:rsidRPr="008B0608" w:rsidRDefault="00F97F25" w:rsidP="00F97F25">
      <w:pPr>
        <w:spacing w:line="192" w:lineRule="auto"/>
        <w:jc w:val="center"/>
        <w:rPr>
          <w:sz w:val="28"/>
          <w:szCs w:val="28"/>
        </w:rPr>
      </w:pPr>
    </w:p>
    <w:p w14:paraId="7ABCA031" w14:textId="77777777" w:rsidR="00BF669B" w:rsidRPr="008B0608" w:rsidRDefault="00BF669B" w:rsidP="00BF669B">
      <w:pPr>
        <w:ind w:right="-45"/>
        <w:jc w:val="center"/>
        <w:rPr>
          <w:b/>
          <w:bCs/>
          <w:sz w:val="32"/>
          <w:szCs w:val="32"/>
        </w:rPr>
      </w:pPr>
      <w:r w:rsidRPr="008B0608">
        <w:rPr>
          <w:b/>
          <w:bCs/>
          <w:sz w:val="32"/>
          <w:szCs w:val="32"/>
        </w:rPr>
        <w:t>П О С Т А Н О В Л Е Н И Е</w:t>
      </w:r>
    </w:p>
    <w:p w14:paraId="315A6CD7" w14:textId="2D9CBB5A" w:rsidR="006173C1" w:rsidRDefault="006173C1" w:rsidP="006173C1">
      <w:pPr>
        <w:spacing w:before="480" w:after="480"/>
        <w:ind w:right="-45"/>
        <w:jc w:val="center"/>
        <w:rPr>
          <w:sz w:val="28"/>
        </w:rPr>
      </w:pPr>
      <w:bookmarkStart w:id="0" w:name="sign_date"/>
      <w:r w:rsidRPr="00AE265D">
        <w:rPr>
          <w:sz w:val="28"/>
        </w:rPr>
        <w:t xml:space="preserve">от </w:t>
      </w:r>
      <w:r w:rsidR="00AC350E">
        <w:rPr>
          <w:sz w:val="28"/>
        </w:rPr>
        <w:t>24</w:t>
      </w:r>
      <w:r w:rsidR="00167444">
        <w:rPr>
          <w:sz w:val="28"/>
        </w:rPr>
        <w:t xml:space="preserve"> апреля </w:t>
      </w:r>
      <w:r w:rsidR="00AC350E">
        <w:rPr>
          <w:sz w:val="28"/>
        </w:rPr>
        <w:t>2024</w:t>
      </w:r>
      <w:r w:rsidRPr="00AE265D">
        <w:rPr>
          <w:sz w:val="28"/>
        </w:rPr>
        <w:t xml:space="preserve"> года №</w:t>
      </w:r>
      <w:r w:rsidR="00AC350E">
        <w:rPr>
          <w:sz w:val="28"/>
        </w:rPr>
        <w:t xml:space="preserve"> 5</w:t>
      </w:r>
      <w:r w:rsidRPr="00AE265D">
        <w:rPr>
          <w:sz w:val="28"/>
        </w:rPr>
        <w:t xml:space="preserve"> </w:t>
      </w:r>
      <w:bookmarkEnd w:id="0"/>
    </w:p>
    <w:p w14:paraId="5E34EC81" w14:textId="77777777" w:rsidR="008A0E72" w:rsidRDefault="00C97CDF" w:rsidP="00C97CDF">
      <w:pPr>
        <w:widowControl/>
        <w:jc w:val="center"/>
        <w:rPr>
          <w:rFonts w:eastAsiaTheme="minorHAnsi"/>
          <w:sz w:val="28"/>
          <w:szCs w:val="28"/>
          <w:lang w:eastAsia="en-US"/>
        </w:rPr>
      </w:pPr>
      <w:r>
        <w:rPr>
          <w:rFonts w:eastAsiaTheme="minorHAnsi"/>
          <w:sz w:val="28"/>
          <w:szCs w:val="28"/>
          <w:lang w:eastAsia="en-US"/>
        </w:rPr>
        <w:t xml:space="preserve">Об </w:t>
      </w:r>
      <w:r w:rsidRPr="00C97CDF">
        <w:rPr>
          <w:rFonts w:eastAsiaTheme="minorHAnsi"/>
          <w:sz w:val="28"/>
          <w:szCs w:val="28"/>
          <w:lang w:eastAsia="en-US"/>
        </w:rPr>
        <w:t xml:space="preserve">утверждении Примерного положения об оплате труда </w:t>
      </w:r>
    </w:p>
    <w:p w14:paraId="50BFB9BC" w14:textId="58D77F21" w:rsidR="00C97CDF" w:rsidRPr="00C97CDF" w:rsidRDefault="00C97CDF" w:rsidP="00C97CDF">
      <w:pPr>
        <w:widowControl/>
        <w:jc w:val="center"/>
        <w:rPr>
          <w:rFonts w:eastAsiaTheme="minorHAnsi"/>
          <w:sz w:val="28"/>
          <w:szCs w:val="28"/>
          <w:lang w:eastAsia="en-US"/>
        </w:rPr>
      </w:pPr>
      <w:r w:rsidRPr="00C97CDF">
        <w:rPr>
          <w:rFonts w:eastAsiaTheme="minorHAnsi"/>
          <w:sz w:val="28"/>
          <w:szCs w:val="28"/>
          <w:lang w:eastAsia="en-US"/>
        </w:rPr>
        <w:t>работников государственных бюджетных учреждений Рязанской области</w:t>
      </w:r>
    </w:p>
    <w:p w14:paraId="41068EE7" w14:textId="3BEF60F4" w:rsidR="005E1A1C" w:rsidRDefault="00C97CDF" w:rsidP="00C97CDF">
      <w:pPr>
        <w:widowControl/>
        <w:jc w:val="center"/>
        <w:rPr>
          <w:rFonts w:eastAsiaTheme="minorHAnsi"/>
          <w:sz w:val="28"/>
          <w:szCs w:val="28"/>
          <w:lang w:eastAsia="en-US"/>
        </w:rPr>
      </w:pPr>
      <w:r w:rsidRPr="00C97CDF">
        <w:rPr>
          <w:rFonts w:eastAsiaTheme="minorHAnsi"/>
          <w:sz w:val="28"/>
          <w:szCs w:val="28"/>
          <w:lang w:eastAsia="en-US"/>
        </w:rPr>
        <w:t>и государственных казенных учреждений Рязанской области, подведомственных министерству экономического развития Рязанской</w:t>
      </w:r>
      <w:r>
        <w:rPr>
          <w:rFonts w:eastAsiaTheme="minorHAnsi"/>
          <w:sz w:val="28"/>
          <w:szCs w:val="28"/>
          <w:lang w:eastAsia="en-US"/>
        </w:rPr>
        <w:t xml:space="preserve"> области</w:t>
      </w:r>
    </w:p>
    <w:tbl>
      <w:tblPr>
        <w:tblW w:w="5000" w:type="pct"/>
        <w:jc w:val="center"/>
        <w:tblLook w:val="01E0" w:firstRow="1" w:lastRow="1" w:firstColumn="1" w:lastColumn="1" w:noHBand="0" w:noVBand="0"/>
      </w:tblPr>
      <w:tblGrid>
        <w:gridCol w:w="9638"/>
      </w:tblGrid>
      <w:tr w:rsidR="00AD225C" w14:paraId="710A3C18" w14:textId="77777777" w:rsidTr="00A75D7D">
        <w:trPr>
          <w:jc w:val="center"/>
        </w:trPr>
        <w:tc>
          <w:tcPr>
            <w:tcW w:w="5000" w:type="pct"/>
            <w:tcMar>
              <w:top w:w="0" w:type="dxa"/>
              <w:left w:w="108" w:type="dxa"/>
              <w:bottom w:w="680" w:type="dxa"/>
              <w:right w:w="108" w:type="dxa"/>
            </w:tcMar>
          </w:tcPr>
          <w:tbl>
            <w:tblPr>
              <w:tblW w:w="5000" w:type="pct"/>
              <w:jc w:val="right"/>
              <w:tblLook w:val="01E0" w:firstRow="1" w:lastRow="1" w:firstColumn="1" w:lastColumn="1" w:noHBand="0" w:noVBand="0"/>
            </w:tblPr>
            <w:tblGrid>
              <w:gridCol w:w="9422"/>
            </w:tblGrid>
            <w:tr w:rsidR="00AD225C" w14:paraId="4A6B5653" w14:textId="77777777" w:rsidTr="00A75D7D">
              <w:trPr>
                <w:trHeight w:val="66"/>
                <w:jc w:val="right"/>
              </w:trPr>
              <w:tc>
                <w:tcPr>
                  <w:tcW w:w="5000" w:type="pct"/>
                  <w:tcMar>
                    <w:top w:w="0" w:type="dxa"/>
                    <w:left w:w="108" w:type="dxa"/>
                    <w:bottom w:w="680" w:type="dxa"/>
                    <w:right w:w="108" w:type="dxa"/>
                  </w:tcMar>
                  <w:hideMark/>
                </w:tcPr>
                <w:p w14:paraId="33832D3D" w14:textId="62625218" w:rsidR="00AD225C" w:rsidRDefault="00AD225C" w:rsidP="00DD2F0C">
                  <w:pPr>
                    <w:suppressAutoHyphens/>
                  </w:pPr>
                </w:p>
              </w:tc>
            </w:tr>
          </w:tbl>
          <w:p w14:paraId="0CD64741" w14:textId="010BA735" w:rsidR="00C96FAA" w:rsidRDefault="00960ADB" w:rsidP="00F86815">
            <w:pPr>
              <w:ind w:firstLine="709"/>
              <w:jc w:val="both"/>
              <w:rPr>
                <w:sz w:val="28"/>
                <w:szCs w:val="28"/>
              </w:rPr>
            </w:pPr>
            <w:r>
              <w:rPr>
                <w:sz w:val="28"/>
                <w:szCs w:val="28"/>
              </w:rPr>
              <w:t>В соответствии с Законом Рязанской области от 15</w:t>
            </w:r>
            <w:r w:rsidR="007D7DA6">
              <w:rPr>
                <w:sz w:val="28"/>
                <w:szCs w:val="28"/>
              </w:rPr>
              <w:t xml:space="preserve"> октября </w:t>
            </w:r>
            <w:r w:rsidR="00E46FE1">
              <w:rPr>
                <w:sz w:val="28"/>
                <w:szCs w:val="28"/>
              </w:rPr>
              <w:t xml:space="preserve">                                     </w:t>
            </w:r>
            <w:r>
              <w:rPr>
                <w:sz w:val="28"/>
                <w:szCs w:val="28"/>
              </w:rPr>
              <w:t>2012</w:t>
            </w:r>
            <w:r w:rsidR="007D7DA6">
              <w:rPr>
                <w:sz w:val="28"/>
                <w:szCs w:val="28"/>
              </w:rPr>
              <w:t xml:space="preserve"> г.</w:t>
            </w:r>
            <w:r>
              <w:rPr>
                <w:sz w:val="28"/>
                <w:szCs w:val="28"/>
              </w:rPr>
              <w:t xml:space="preserve"> № 79-ОЗ «О реализации отдельных положений Трудового кодекса Российской Федерации в сфере оплаты труда на территории Рязанской области» и </w:t>
            </w:r>
            <w:r w:rsidR="007D7DA6">
              <w:rPr>
                <w:sz w:val="28"/>
                <w:szCs w:val="28"/>
              </w:rPr>
              <w:t>п</w:t>
            </w:r>
            <w:r>
              <w:rPr>
                <w:sz w:val="28"/>
                <w:szCs w:val="28"/>
              </w:rPr>
              <w:t>остановлением Правительства Рязанской области от 13</w:t>
            </w:r>
            <w:r w:rsidR="007D7DA6">
              <w:rPr>
                <w:sz w:val="28"/>
                <w:szCs w:val="28"/>
              </w:rPr>
              <w:t xml:space="preserve"> декабря </w:t>
            </w:r>
            <w:r>
              <w:rPr>
                <w:sz w:val="28"/>
                <w:szCs w:val="28"/>
              </w:rPr>
              <w:t>2012</w:t>
            </w:r>
            <w:r w:rsidR="007D7DA6">
              <w:rPr>
                <w:sz w:val="28"/>
                <w:szCs w:val="28"/>
              </w:rPr>
              <w:t xml:space="preserve"> г.</w:t>
            </w:r>
            <w:r>
              <w:rPr>
                <w:sz w:val="28"/>
                <w:szCs w:val="28"/>
              </w:rPr>
              <w:t xml:space="preserve"> № 374 «О порядке и условиях установления систем оплаты труда работников государственных учреждений Рязанской области» м</w:t>
            </w:r>
            <w:r w:rsidRPr="00553CDB">
              <w:rPr>
                <w:sz w:val="28"/>
                <w:szCs w:val="28"/>
              </w:rPr>
              <w:t xml:space="preserve">инистерство экономического развития Рязанской области </w:t>
            </w:r>
            <w:r w:rsidR="007C3EFF" w:rsidRPr="007D175A">
              <w:rPr>
                <w:sz w:val="28"/>
                <w:szCs w:val="28"/>
              </w:rPr>
              <w:t>ПОСТАНОВЛЯЕТ</w:t>
            </w:r>
            <w:r w:rsidR="007C3EFF">
              <w:rPr>
                <w:sz w:val="28"/>
                <w:szCs w:val="28"/>
              </w:rPr>
              <w:t>:</w:t>
            </w:r>
          </w:p>
          <w:p w14:paraId="6C63E5AB" w14:textId="77777777" w:rsidR="00960ADB" w:rsidRDefault="00960ADB" w:rsidP="00960ADB">
            <w:pPr>
              <w:widowControl/>
              <w:numPr>
                <w:ilvl w:val="0"/>
                <w:numId w:val="12"/>
              </w:numPr>
              <w:tabs>
                <w:tab w:val="left" w:pos="993"/>
              </w:tabs>
              <w:spacing w:line="238" w:lineRule="auto"/>
              <w:ind w:left="0" w:firstLine="709"/>
              <w:jc w:val="both"/>
              <w:rPr>
                <w:sz w:val="28"/>
                <w:szCs w:val="28"/>
              </w:rPr>
            </w:pPr>
            <w:r>
              <w:rPr>
                <w:sz w:val="28"/>
                <w:szCs w:val="28"/>
              </w:rPr>
              <w:t xml:space="preserve">Утвердить Примерное положение об оплате труда работников государственных бюджетных учреждений Рязанской области </w:t>
            </w:r>
            <w:r>
              <w:rPr>
                <w:sz w:val="28"/>
                <w:szCs w:val="28"/>
              </w:rPr>
              <w:br/>
              <w:t xml:space="preserve">и </w:t>
            </w:r>
            <w:r w:rsidRPr="00417072">
              <w:rPr>
                <w:sz w:val="28"/>
                <w:szCs w:val="28"/>
              </w:rPr>
              <w:t>государственных казенных учреждений Рязанской области, подведомственных министерству экономического развития Рязанской области</w:t>
            </w:r>
            <w:r>
              <w:rPr>
                <w:sz w:val="28"/>
                <w:szCs w:val="28"/>
              </w:rPr>
              <w:t>, согласно приложению.</w:t>
            </w:r>
          </w:p>
          <w:p w14:paraId="3D8D4FB3" w14:textId="77777777" w:rsidR="00B65EEC" w:rsidRDefault="00960ADB" w:rsidP="00960ADB">
            <w:pPr>
              <w:widowControl/>
              <w:numPr>
                <w:ilvl w:val="0"/>
                <w:numId w:val="12"/>
              </w:numPr>
              <w:tabs>
                <w:tab w:val="left" w:pos="993"/>
              </w:tabs>
              <w:spacing w:line="238" w:lineRule="auto"/>
              <w:ind w:left="0" w:firstLine="709"/>
              <w:jc w:val="both"/>
              <w:rPr>
                <w:sz w:val="28"/>
                <w:szCs w:val="28"/>
              </w:rPr>
            </w:pPr>
            <w:r>
              <w:rPr>
                <w:sz w:val="28"/>
                <w:szCs w:val="28"/>
              </w:rPr>
              <w:t>Признать утратившим</w:t>
            </w:r>
            <w:r w:rsidR="00B65EEC">
              <w:rPr>
                <w:sz w:val="28"/>
                <w:szCs w:val="28"/>
              </w:rPr>
              <w:t>и</w:t>
            </w:r>
            <w:r>
              <w:rPr>
                <w:sz w:val="28"/>
                <w:szCs w:val="28"/>
              </w:rPr>
              <w:t xml:space="preserve"> силу</w:t>
            </w:r>
            <w:r w:rsidR="00B65EEC">
              <w:rPr>
                <w:sz w:val="28"/>
                <w:szCs w:val="28"/>
              </w:rPr>
              <w:t>:</w:t>
            </w:r>
            <w:r w:rsidRPr="00553CDB">
              <w:rPr>
                <w:sz w:val="28"/>
                <w:szCs w:val="28"/>
              </w:rPr>
              <w:t xml:space="preserve"> </w:t>
            </w:r>
          </w:p>
          <w:p w14:paraId="4F6ECD5A" w14:textId="7D208615" w:rsidR="00960ADB" w:rsidRDefault="00B65EEC" w:rsidP="00B65EEC">
            <w:pPr>
              <w:widowControl/>
              <w:tabs>
                <w:tab w:val="left" w:pos="993"/>
              </w:tabs>
              <w:spacing w:line="238" w:lineRule="auto"/>
              <w:ind w:firstLine="738"/>
              <w:jc w:val="both"/>
              <w:rPr>
                <w:sz w:val="28"/>
                <w:szCs w:val="28"/>
              </w:rPr>
            </w:pPr>
            <w:r>
              <w:rPr>
                <w:sz w:val="28"/>
                <w:szCs w:val="28"/>
              </w:rPr>
              <w:t xml:space="preserve">- </w:t>
            </w:r>
            <w:r w:rsidR="00D706B7">
              <w:rPr>
                <w:sz w:val="28"/>
                <w:szCs w:val="28"/>
              </w:rPr>
              <w:t xml:space="preserve">пункт 1 </w:t>
            </w:r>
            <w:r w:rsidR="00960ADB" w:rsidRPr="00553CDB">
              <w:rPr>
                <w:sz w:val="28"/>
                <w:szCs w:val="28"/>
              </w:rPr>
              <w:t>постановлени</w:t>
            </w:r>
            <w:r w:rsidR="00D706B7">
              <w:rPr>
                <w:sz w:val="28"/>
                <w:szCs w:val="28"/>
              </w:rPr>
              <w:t>я</w:t>
            </w:r>
            <w:r w:rsidR="00960ADB" w:rsidRPr="00553CDB">
              <w:rPr>
                <w:sz w:val="28"/>
                <w:szCs w:val="28"/>
              </w:rPr>
              <w:t xml:space="preserve"> министерства промышленности</w:t>
            </w:r>
            <w:r w:rsidR="00960ADB">
              <w:rPr>
                <w:sz w:val="28"/>
                <w:szCs w:val="28"/>
              </w:rPr>
              <w:t xml:space="preserve"> </w:t>
            </w:r>
            <w:r w:rsidR="00D706B7">
              <w:rPr>
                <w:sz w:val="28"/>
                <w:szCs w:val="28"/>
              </w:rPr>
              <w:t xml:space="preserve">                                              </w:t>
            </w:r>
            <w:r w:rsidR="00960ADB" w:rsidRPr="00553CDB">
              <w:rPr>
                <w:sz w:val="28"/>
                <w:szCs w:val="28"/>
              </w:rPr>
              <w:t xml:space="preserve">и экономического развития Рязанской области от </w:t>
            </w:r>
            <w:r w:rsidR="00960ADB">
              <w:rPr>
                <w:sz w:val="28"/>
                <w:szCs w:val="28"/>
              </w:rPr>
              <w:t>06</w:t>
            </w:r>
            <w:r w:rsidR="00026304">
              <w:rPr>
                <w:sz w:val="28"/>
                <w:szCs w:val="28"/>
              </w:rPr>
              <w:t xml:space="preserve"> сентября </w:t>
            </w:r>
            <w:r w:rsidR="00D706B7">
              <w:rPr>
                <w:sz w:val="28"/>
                <w:szCs w:val="28"/>
              </w:rPr>
              <w:t xml:space="preserve">                                              </w:t>
            </w:r>
            <w:r w:rsidR="00960ADB">
              <w:rPr>
                <w:sz w:val="28"/>
                <w:szCs w:val="28"/>
              </w:rPr>
              <w:t>2018</w:t>
            </w:r>
            <w:r w:rsidR="00026304">
              <w:rPr>
                <w:sz w:val="28"/>
                <w:szCs w:val="28"/>
              </w:rPr>
              <w:t xml:space="preserve"> г.</w:t>
            </w:r>
            <w:r w:rsidR="00960ADB">
              <w:rPr>
                <w:sz w:val="28"/>
                <w:szCs w:val="28"/>
              </w:rPr>
              <w:t xml:space="preserve"> </w:t>
            </w:r>
            <w:r w:rsidR="00960ADB" w:rsidRPr="00553CDB">
              <w:rPr>
                <w:sz w:val="28"/>
                <w:szCs w:val="28"/>
              </w:rPr>
              <w:t>№ 9</w:t>
            </w:r>
            <w:r w:rsidR="00960ADB">
              <w:rPr>
                <w:sz w:val="28"/>
                <w:szCs w:val="28"/>
              </w:rPr>
              <w:t xml:space="preserve"> «</w:t>
            </w:r>
            <w:r w:rsidR="00960ADB" w:rsidRPr="00553CDB">
              <w:rPr>
                <w:sz w:val="28"/>
                <w:szCs w:val="28"/>
              </w:rPr>
              <w:t xml:space="preserve">Об утверждении </w:t>
            </w:r>
            <w:r w:rsidR="00960ADB">
              <w:rPr>
                <w:sz w:val="28"/>
                <w:szCs w:val="28"/>
              </w:rPr>
              <w:t>П</w:t>
            </w:r>
            <w:r w:rsidR="00960ADB" w:rsidRPr="00553CDB">
              <w:rPr>
                <w:sz w:val="28"/>
                <w:szCs w:val="28"/>
              </w:rPr>
              <w:t>римерного положения об оплате труда работников государственных бюджетных учреждений Рязанской области</w:t>
            </w:r>
            <w:r>
              <w:rPr>
                <w:sz w:val="28"/>
                <w:szCs w:val="28"/>
              </w:rPr>
              <w:t xml:space="preserve"> </w:t>
            </w:r>
            <w:r w:rsidR="00D706B7">
              <w:rPr>
                <w:sz w:val="28"/>
                <w:szCs w:val="28"/>
              </w:rPr>
              <w:t xml:space="preserve">                         </w:t>
            </w:r>
            <w:r w:rsidR="00960ADB" w:rsidRPr="00553CDB">
              <w:rPr>
                <w:sz w:val="28"/>
                <w:szCs w:val="28"/>
              </w:rPr>
              <w:t>и государственных казенных учреждений Рязанской области, подведомственных министерству экономического развития Рязанской области»</w:t>
            </w:r>
            <w:r>
              <w:rPr>
                <w:sz w:val="28"/>
                <w:szCs w:val="28"/>
              </w:rPr>
              <w:t>;</w:t>
            </w:r>
          </w:p>
          <w:p w14:paraId="68993F89" w14:textId="77777777" w:rsidR="00691600" w:rsidRDefault="00026304" w:rsidP="00026304">
            <w:pPr>
              <w:widowControl/>
              <w:tabs>
                <w:tab w:val="left" w:pos="993"/>
              </w:tabs>
              <w:spacing w:line="238" w:lineRule="auto"/>
              <w:ind w:firstLine="738"/>
              <w:jc w:val="both"/>
              <w:rPr>
                <w:sz w:val="28"/>
                <w:szCs w:val="28"/>
              </w:rPr>
            </w:pPr>
            <w:r>
              <w:rPr>
                <w:sz w:val="28"/>
                <w:szCs w:val="28"/>
              </w:rPr>
              <w:t xml:space="preserve">- </w:t>
            </w:r>
            <w:r w:rsidRPr="00553CDB">
              <w:rPr>
                <w:sz w:val="28"/>
                <w:szCs w:val="28"/>
              </w:rPr>
              <w:t>постановление министерства промышленности</w:t>
            </w:r>
            <w:r>
              <w:rPr>
                <w:sz w:val="28"/>
                <w:szCs w:val="28"/>
              </w:rPr>
              <w:t xml:space="preserve"> </w:t>
            </w:r>
            <w:r w:rsidRPr="00553CDB">
              <w:rPr>
                <w:sz w:val="28"/>
                <w:szCs w:val="28"/>
              </w:rPr>
              <w:t>и экономического развития</w:t>
            </w:r>
            <w:r>
              <w:rPr>
                <w:sz w:val="28"/>
                <w:szCs w:val="28"/>
              </w:rPr>
              <w:t xml:space="preserve"> Рязанской области от 30 октября 2019 г. № 8 «О внесении изменений </w:t>
            </w:r>
          </w:p>
          <w:p w14:paraId="27360385" w14:textId="77777777" w:rsidR="00691600" w:rsidRDefault="00691600" w:rsidP="00691600">
            <w:pPr>
              <w:widowControl/>
              <w:tabs>
                <w:tab w:val="left" w:pos="993"/>
              </w:tabs>
              <w:spacing w:line="238" w:lineRule="auto"/>
              <w:jc w:val="both"/>
              <w:rPr>
                <w:sz w:val="28"/>
                <w:szCs w:val="28"/>
              </w:rPr>
            </w:pPr>
          </w:p>
          <w:p w14:paraId="3A3993FB" w14:textId="3566AA56" w:rsidR="00691600" w:rsidRDefault="00691600" w:rsidP="003D5527">
            <w:pPr>
              <w:widowControl/>
              <w:tabs>
                <w:tab w:val="left" w:pos="993"/>
              </w:tabs>
              <w:spacing w:line="238" w:lineRule="auto"/>
              <w:jc w:val="center"/>
              <w:rPr>
                <w:sz w:val="28"/>
                <w:szCs w:val="28"/>
              </w:rPr>
            </w:pPr>
            <w:r>
              <w:rPr>
                <w:sz w:val="28"/>
                <w:szCs w:val="28"/>
              </w:rPr>
              <w:lastRenderedPageBreak/>
              <w:t>2</w:t>
            </w:r>
          </w:p>
          <w:p w14:paraId="3E118C9D" w14:textId="5E31DEB4" w:rsidR="00F72082" w:rsidRDefault="00026304" w:rsidP="00691600">
            <w:pPr>
              <w:widowControl/>
              <w:tabs>
                <w:tab w:val="left" w:pos="993"/>
              </w:tabs>
              <w:spacing w:line="238" w:lineRule="auto"/>
              <w:jc w:val="both"/>
              <w:rPr>
                <w:sz w:val="28"/>
                <w:szCs w:val="28"/>
              </w:rPr>
            </w:pPr>
            <w:r>
              <w:rPr>
                <w:sz w:val="28"/>
                <w:szCs w:val="28"/>
              </w:rPr>
              <w:t>в постановление министерства промышленности и экономического развития</w:t>
            </w:r>
            <w:r w:rsidR="00691600">
              <w:rPr>
                <w:sz w:val="28"/>
                <w:szCs w:val="28"/>
              </w:rPr>
              <w:t xml:space="preserve"> </w:t>
            </w:r>
            <w:r>
              <w:rPr>
                <w:sz w:val="28"/>
                <w:szCs w:val="28"/>
              </w:rPr>
              <w:t xml:space="preserve">Рязанской области от 06.09.2018 № 9 «Об утверждении Примерного положения </w:t>
            </w:r>
          </w:p>
          <w:p w14:paraId="1D8588CE" w14:textId="424C25A6" w:rsidR="00026304" w:rsidRDefault="00026304" w:rsidP="00F72082">
            <w:pPr>
              <w:widowControl/>
              <w:tabs>
                <w:tab w:val="left" w:pos="993"/>
              </w:tabs>
              <w:spacing w:line="238" w:lineRule="auto"/>
              <w:jc w:val="both"/>
              <w:rPr>
                <w:sz w:val="28"/>
                <w:szCs w:val="28"/>
              </w:rPr>
            </w:pPr>
            <w:r>
              <w:rPr>
                <w:sz w:val="28"/>
                <w:szCs w:val="28"/>
              </w:rPr>
              <w:t>об оплате труда работников государственных бюджетных учреждений Рязанской области и государственных казенных учреждений Рязанской области, подведомственных министерству промышленности и экономического развития Рязанской области»;</w:t>
            </w:r>
          </w:p>
          <w:p w14:paraId="5A8E93F5" w14:textId="3B625F1D" w:rsidR="00B65EEC" w:rsidRDefault="00026304" w:rsidP="00B65EEC">
            <w:pPr>
              <w:widowControl/>
              <w:tabs>
                <w:tab w:val="left" w:pos="993"/>
              </w:tabs>
              <w:spacing w:line="238" w:lineRule="auto"/>
              <w:ind w:firstLine="738"/>
              <w:jc w:val="both"/>
              <w:rPr>
                <w:sz w:val="28"/>
                <w:szCs w:val="28"/>
              </w:rPr>
            </w:pPr>
            <w:r>
              <w:rPr>
                <w:sz w:val="28"/>
                <w:szCs w:val="28"/>
              </w:rPr>
              <w:t xml:space="preserve">- пункт 4 </w:t>
            </w:r>
            <w:r w:rsidRPr="00553CDB">
              <w:rPr>
                <w:sz w:val="28"/>
                <w:szCs w:val="28"/>
              </w:rPr>
              <w:t>постановлени</w:t>
            </w:r>
            <w:r>
              <w:rPr>
                <w:sz w:val="28"/>
                <w:szCs w:val="28"/>
              </w:rPr>
              <w:t>я</w:t>
            </w:r>
            <w:r w:rsidRPr="00553CDB">
              <w:rPr>
                <w:sz w:val="28"/>
                <w:szCs w:val="28"/>
              </w:rPr>
              <w:t xml:space="preserve"> министерства экономического развития</w:t>
            </w:r>
            <w:r>
              <w:rPr>
                <w:sz w:val="28"/>
                <w:szCs w:val="28"/>
              </w:rPr>
              <w:t xml:space="preserve"> Рязанской области от 06</w:t>
            </w:r>
            <w:r w:rsidR="00FD7B62">
              <w:rPr>
                <w:sz w:val="28"/>
                <w:szCs w:val="28"/>
              </w:rPr>
              <w:t xml:space="preserve"> декабря </w:t>
            </w:r>
            <w:r>
              <w:rPr>
                <w:sz w:val="28"/>
                <w:szCs w:val="28"/>
              </w:rPr>
              <w:t xml:space="preserve">2022 </w:t>
            </w:r>
            <w:r w:rsidR="00FD7B62">
              <w:rPr>
                <w:sz w:val="28"/>
                <w:szCs w:val="28"/>
              </w:rPr>
              <w:t xml:space="preserve">г. </w:t>
            </w:r>
            <w:r>
              <w:rPr>
                <w:sz w:val="28"/>
                <w:szCs w:val="28"/>
              </w:rPr>
              <w:t xml:space="preserve">№ 25 «О внесении изменений </w:t>
            </w:r>
            <w:r w:rsidR="00343C27">
              <w:rPr>
                <w:sz w:val="28"/>
                <w:szCs w:val="28"/>
              </w:rPr>
              <w:t xml:space="preserve">                               </w:t>
            </w:r>
            <w:r>
              <w:rPr>
                <w:sz w:val="28"/>
                <w:szCs w:val="28"/>
              </w:rPr>
              <w:t>и признании утратившими силу некоторых нормативных правовых актов Рязанской области».</w:t>
            </w:r>
          </w:p>
          <w:p w14:paraId="0643C5DC" w14:textId="62098AF3" w:rsidR="00AD225C" w:rsidRDefault="00960ADB" w:rsidP="00021A48">
            <w:pPr>
              <w:widowControl/>
              <w:ind w:firstLine="709"/>
              <w:jc w:val="both"/>
            </w:pPr>
            <w:r>
              <w:rPr>
                <w:rFonts w:eastAsia="Calibri"/>
                <w:sz w:val="28"/>
                <w:szCs w:val="28"/>
              </w:rPr>
              <w:t>3</w:t>
            </w:r>
            <w:r w:rsidR="00E24379">
              <w:rPr>
                <w:rFonts w:eastAsia="Calibri"/>
                <w:sz w:val="28"/>
                <w:szCs w:val="28"/>
              </w:rPr>
              <w:t xml:space="preserve">. </w:t>
            </w:r>
            <w:r w:rsidR="00E24379" w:rsidRPr="007D175A">
              <w:rPr>
                <w:sz w:val="28"/>
                <w:szCs w:val="28"/>
              </w:rPr>
              <w:t xml:space="preserve">Контроль за исполнением настоящего постановления оставляю </w:t>
            </w:r>
            <w:r w:rsidR="00F86815">
              <w:rPr>
                <w:sz w:val="28"/>
                <w:szCs w:val="28"/>
              </w:rPr>
              <w:t xml:space="preserve">                       </w:t>
            </w:r>
            <w:r w:rsidR="00E24379" w:rsidRPr="007D175A">
              <w:rPr>
                <w:sz w:val="28"/>
                <w:szCs w:val="28"/>
              </w:rPr>
              <w:t>за собой.</w:t>
            </w:r>
          </w:p>
        </w:tc>
      </w:tr>
    </w:tbl>
    <w:p w14:paraId="30B0673F" w14:textId="77777777" w:rsidR="00AD225C" w:rsidRDefault="00AD225C" w:rsidP="00AD225C">
      <w:pPr>
        <w:pStyle w:val="140"/>
        <w:widowControl/>
        <w:spacing w:before="0" w:line="240" w:lineRule="auto"/>
        <w:ind w:left="0" w:right="0" w:firstLine="0"/>
        <w:rPr>
          <w:color w:val="auto"/>
          <w:spacing w:val="-4"/>
        </w:rPr>
      </w:pPr>
      <w:r w:rsidRPr="00607D58">
        <w:rPr>
          <w:color w:val="auto"/>
          <w:spacing w:val="-4"/>
        </w:rPr>
        <w:lastRenderedPageBreak/>
        <w:t>Министр экономического</w:t>
      </w:r>
    </w:p>
    <w:p w14:paraId="7A759F8B" w14:textId="77777777" w:rsidR="00AD225C" w:rsidRDefault="00AD225C" w:rsidP="00AD225C">
      <w:pPr>
        <w:pStyle w:val="140"/>
        <w:widowControl/>
        <w:tabs>
          <w:tab w:val="left" w:pos="7371"/>
        </w:tabs>
        <w:spacing w:before="0" w:line="240" w:lineRule="auto"/>
        <w:ind w:left="0" w:right="0" w:firstLine="0"/>
        <w:rPr>
          <w:color w:val="auto"/>
          <w:spacing w:val="-4"/>
        </w:rPr>
      </w:pPr>
      <w:r w:rsidRPr="00607D58">
        <w:rPr>
          <w:color w:val="auto"/>
          <w:spacing w:val="-4"/>
        </w:rPr>
        <w:t xml:space="preserve">развития </w:t>
      </w:r>
      <w:r>
        <w:rPr>
          <w:color w:val="auto"/>
          <w:spacing w:val="-4"/>
        </w:rPr>
        <w:t>Рязанской области</w:t>
      </w:r>
      <w:r>
        <w:rPr>
          <w:color w:val="auto"/>
          <w:spacing w:val="-4"/>
        </w:rPr>
        <w:tab/>
        <w:t xml:space="preserve">А.В. </w:t>
      </w:r>
      <w:proofErr w:type="spellStart"/>
      <w:r>
        <w:rPr>
          <w:color w:val="auto"/>
          <w:spacing w:val="-4"/>
        </w:rPr>
        <w:t>Ворфоломеев</w:t>
      </w:r>
      <w:proofErr w:type="spellEnd"/>
    </w:p>
    <w:p w14:paraId="592E9589" w14:textId="77777777" w:rsidR="00D24A96" w:rsidRDefault="00D24A96" w:rsidP="00165DAA">
      <w:pPr>
        <w:spacing w:line="228" w:lineRule="auto"/>
        <w:ind w:left="5670" w:right="-1"/>
        <w:jc w:val="right"/>
        <w:rPr>
          <w:sz w:val="28"/>
          <w:szCs w:val="28"/>
        </w:rPr>
      </w:pPr>
    </w:p>
    <w:p w14:paraId="7F07CECC" w14:textId="77777777" w:rsidR="00D24A96" w:rsidRDefault="00D24A96" w:rsidP="00165DAA">
      <w:pPr>
        <w:spacing w:line="228" w:lineRule="auto"/>
        <w:ind w:left="5670" w:right="-1"/>
        <w:jc w:val="right"/>
        <w:rPr>
          <w:sz w:val="28"/>
          <w:szCs w:val="28"/>
        </w:rPr>
      </w:pPr>
    </w:p>
    <w:p w14:paraId="23FD94BE" w14:textId="77777777" w:rsidR="00D24A96" w:rsidRDefault="00D24A96" w:rsidP="00165DAA">
      <w:pPr>
        <w:spacing w:line="228" w:lineRule="auto"/>
        <w:ind w:left="5670" w:right="-1"/>
        <w:jc w:val="right"/>
        <w:rPr>
          <w:sz w:val="28"/>
          <w:szCs w:val="28"/>
        </w:rPr>
      </w:pPr>
    </w:p>
    <w:p w14:paraId="7C92324B" w14:textId="77777777" w:rsidR="00D24A96" w:rsidRDefault="00D24A96" w:rsidP="00165DAA">
      <w:pPr>
        <w:spacing w:line="228" w:lineRule="auto"/>
        <w:ind w:left="5670" w:right="-1"/>
        <w:jc w:val="right"/>
        <w:rPr>
          <w:sz w:val="28"/>
          <w:szCs w:val="28"/>
        </w:rPr>
      </w:pPr>
    </w:p>
    <w:p w14:paraId="18AD4CF1" w14:textId="77777777" w:rsidR="00D24A96" w:rsidRDefault="00D24A96" w:rsidP="00165DAA">
      <w:pPr>
        <w:spacing w:line="228" w:lineRule="auto"/>
        <w:ind w:left="5670" w:right="-1"/>
        <w:jc w:val="right"/>
        <w:rPr>
          <w:sz w:val="28"/>
          <w:szCs w:val="28"/>
        </w:rPr>
      </w:pPr>
    </w:p>
    <w:p w14:paraId="4271FAE5" w14:textId="77777777" w:rsidR="00D24A96" w:rsidRDefault="00D24A96" w:rsidP="00165DAA">
      <w:pPr>
        <w:spacing w:line="228" w:lineRule="auto"/>
        <w:ind w:left="5670" w:right="-1"/>
        <w:jc w:val="right"/>
        <w:rPr>
          <w:sz w:val="28"/>
          <w:szCs w:val="28"/>
        </w:rPr>
      </w:pPr>
    </w:p>
    <w:p w14:paraId="4F8B7124" w14:textId="77777777" w:rsidR="00D24A96" w:rsidRDefault="00D24A96" w:rsidP="00165DAA">
      <w:pPr>
        <w:spacing w:line="228" w:lineRule="auto"/>
        <w:ind w:left="5670" w:right="-1"/>
        <w:jc w:val="right"/>
        <w:rPr>
          <w:sz w:val="28"/>
          <w:szCs w:val="28"/>
        </w:rPr>
      </w:pPr>
    </w:p>
    <w:p w14:paraId="5EF844FE" w14:textId="77777777" w:rsidR="00D24A96" w:rsidRDefault="00D24A96" w:rsidP="00165DAA">
      <w:pPr>
        <w:spacing w:line="228" w:lineRule="auto"/>
        <w:ind w:left="5670" w:right="-1"/>
        <w:jc w:val="right"/>
        <w:rPr>
          <w:sz w:val="28"/>
          <w:szCs w:val="28"/>
        </w:rPr>
      </w:pPr>
    </w:p>
    <w:p w14:paraId="27783624" w14:textId="77777777" w:rsidR="00D24A96" w:rsidRDefault="00D24A96" w:rsidP="00165DAA">
      <w:pPr>
        <w:spacing w:line="228" w:lineRule="auto"/>
        <w:ind w:left="5670" w:right="-1"/>
        <w:jc w:val="right"/>
        <w:rPr>
          <w:sz w:val="28"/>
          <w:szCs w:val="28"/>
        </w:rPr>
      </w:pPr>
    </w:p>
    <w:p w14:paraId="2BE08515" w14:textId="77777777" w:rsidR="00D24A96" w:rsidRDefault="00D24A96" w:rsidP="00165DAA">
      <w:pPr>
        <w:spacing w:line="228" w:lineRule="auto"/>
        <w:ind w:left="5670" w:right="-1"/>
        <w:jc w:val="right"/>
        <w:rPr>
          <w:sz w:val="28"/>
          <w:szCs w:val="28"/>
        </w:rPr>
      </w:pPr>
    </w:p>
    <w:p w14:paraId="3C484B0C" w14:textId="77777777" w:rsidR="00D24A96" w:rsidRDefault="00D24A96" w:rsidP="00165DAA">
      <w:pPr>
        <w:spacing w:line="228" w:lineRule="auto"/>
        <w:ind w:left="5670" w:right="-1"/>
        <w:jc w:val="right"/>
        <w:rPr>
          <w:sz w:val="28"/>
          <w:szCs w:val="28"/>
        </w:rPr>
      </w:pPr>
    </w:p>
    <w:p w14:paraId="4543A62A" w14:textId="77777777" w:rsidR="00D24A96" w:rsidRDefault="00D24A96" w:rsidP="00165DAA">
      <w:pPr>
        <w:spacing w:line="228" w:lineRule="auto"/>
        <w:ind w:left="5670" w:right="-1"/>
        <w:jc w:val="right"/>
        <w:rPr>
          <w:sz w:val="28"/>
          <w:szCs w:val="28"/>
        </w:rPr>
      </w:pPr>
    </w:p>
    <w:p w14:paraId="76EC0F37" w14:textId="77777777" w:rsidR="00D24A96" w:rsidRDefault="00D24A96" w:rsidP="00165DAA">
      <w:pPr>
        <w:spacing w:line="228" w:lineRule="auto"/>
        <w:ind w:left="5670" w:right="-1"/>
        <w:jc w:val="right"/>
        <w:rPr>
          <w:sz w:val="28"/>
          <w:szCs w:val="28"/>
        </w:rPr>
      </w:pPr>
    </w:p>
    <w:p w14:paraId="6FD4B08B" w14:textId="77777777" w:rsidR="00D24A96" w:rsidRDefault="00D24A96" w:rsidP="00165DAA">
      <w:pPr>
        <w:spacing w:line="228" w:lineRule="auto"/>
        <w:ind w:left="5670" w:right="-1"/>
        <w:jc w:val="right"/>
        <w:rPr>
          <w:sz w:val="28"/>
          <w:szCs w:val="28"/>
        </w:rPr>
      </w:pPr>
    </w:p>
    <w:p w14:paraId="1E708904" w14:textId="77777777" w:rsidR="00D24A96" w:rsidRDefault="00D24A96" w:rsidP="00165DAA">
      <w:pPr>
        <w:spacing w:line="228" w:lineRule="auto"/>
        <w:ind w:left="5670" w:right="-1"/>
        <w:jc w:val="right"/>
        <w:rPr>
          <w:sz w:val="28"/>
          <w:szCs w:val="28"/>
        </w:rPr>
      </w:pPr>
    </w:p>
    <w:p w14:paraId="1F489589" w14:textId="77777777" w:rsidR="00D24A96" w:rsidRDefault="00D24A96" w:rsidP="00165DAA">
      <w:pPr>
        <w:spacing w:line="228" w:lineRule="auto"/>
        <w:ind w:left="5670" w:right="-1"/>
        <w:jc w:val="right"/>
        <w:rPr>
          <w:sz w:val="28"/>
          <w:szCs w:val="28"/>
        </w:rPr>
      </w:pPr>
    </w:p>
    <w:p w14:paraId="36A38627" w14:textId="77777777" w:rsidR="00D24A96" w:rsidRDefault="00D24A96" w:rsidP="00165DAA">
      <w:pPr>
        <w:spacing w:line="228" w:lineRule="auto"/>
        <w:ind w:left="5670" w:right="-1"/>
        <w:jc w:val="right"/>
        <w:rPr>
          <w:sz w:val="28"/>
          <w:szCs w:val="28"/>
        </w:rPr>
      </w:pPr>
    </w:p>
    <w:p w14:paraId="519E9E02" w14:textId="77777777" w:rsidR="00D24A96" w:rsidRDefault="00D24A96" w:rsidP="00165DAA">
      <w:pPr>
        <w:spacing w:line="228" w:lineRule="auto"/>
        <w:ind w:left="5670" w:right="-1"/>
        <w:jc w:val="right"/>
        <w:rPr>
          <w:sz w:val="28"/>
          <w:szCs w:val="28"/>
        </w:rPr>
      </w:pPr>
    </w:p>
    <w:p w14:paraId="78919C3F" w14:textId="77777777" w:rsidR="00D24A96" w:rsidRDefault="00D24A96" w:rsidP="00165DAA">
      <w:pPr>
        <w:spacing w:line="228" w:lineRule="auto"/>
        <w:ind w:left="5670" w:right="-1"/>
        <w:jc w:val="right"/>
        <w:rPr>
          <w:sz w:val="28"/>
          <w:szCs w:val="28"/>
        </w:rPr>
      </w:pPr>
    </w:p>
    <w:p w14:paraId="51CB17BA" w14:textId="77777777" w:rsidR="00D24A96" w:rsidRDefault="00D24A96" w:rsidP="00165DAA">
      <w:pPr>
        <w:spacing w:line="228" w:lineRule="auto"/>
        <w:ind w:left="5670" w:right="-1"/>
        <w:jc w:val="right"/>
        <w:rPr>
          <w:sz w:val="28"/>
          <w:szCs w:val="28"/>
        </w:rPr>
      </w:pPr>
    </w:p>
    <w:p w14:paraId="540A861F" w14:textId="77777777" w:rsidR="00D24A96" w:rsidRDefault="00D24A96" w:rsidP="00165DAA">
      <w:pPr>
        <w:spacing w:line="228" w:lineRule="auto"/>
        <w:ind w:left="5670" w:right="-1"/>
        <w:jc w:val="right"/>
        <w:rPr>
          <w:sz w:val="28"/>
          <w:szCs w:val="28"/>
        </w:rPr>
      </w:pPr>
    </w:p>
    <w:p w14:paraId="43A259B0" w14:textId="77777777" w:rsidR="00D24A96" w:rsidRDefault="00D24A96" w:rsidP="00165DAA">
      <w:pPr>
        <w:spacing w:line="228" w:lineRule="auto"/>
        <w:ind w:left="5670" w:right="-1"/>
        <w:jc w:val="right"/>
        <w:rPr>
          <w:sz w:val="28"/>
          <w:szCs w:val="28"/>
        </w:rPr>
      </w:pPr>
    </w:p>
    <w:p w14:paraId="27B13E1B" w14:textId="77777777" w:rsidR="00D24A96" w:rsidRDefault="00D24A96" w:rsidP="00165DAA">
      <w:pPr>
        <w:spacing w:line="228" w:lineRule="auto"/>
        <w:ind w:left="5670" w:right="-1"/>
        <w:jc w:val="right"/>
        <w:rPr>
          <w:sz w:val="28"/>
          <w:szCs w:val="28"/>
        </w:rPr>
      </w:pPr>
    </w:p>
    <w:p w14:paraId="35E97700" w14:textId="77777777" w:rsidR="00D24A96" w:rsidRDefault="00D24A96" w:rsidP="00165DAA">
      <w:pPr>
        <w:spacing w:line="228" w:lineRule="auto"/>
        <w:ind w:left="5670" w:right="-1"/>
        <w:jc w:val="right"/>
        <w:rPr>
          <w:sz w:val="28"/>
          <w:szCs w:val="28"/>
        </w:rPr>
      </w:pPr>
    </w:p>
    <w:p w14:paraId="4EBEEA3A" w14:textId="77777777" w:rsidR="00D24A96" w:rsidRDefault="00D24A96" w:rsidP="00165DAA">
      <w:pPr>
        <w:spacing w:line="228" w:lineRule="auto"/>
        <w:ind w:left="5670" w:right="-1"/>
        <w:jc w:val="right"/>
        <w:rPr>
          <w:sz w:val="28"/>
          <w:szCs w:val="28"/>
        </w:rPr>
      </w:pPr>
    </w:p>
    <w:p w14:paraId="04B8AF32" w14:textId="77777777" w:rsidR="00D24A96" w:rsidRDefault="00D24A96" w:rsidP="00165DAA">
      <w:pPr>
        <w:spacing w:line="228" w:lineRule="auto"/>
        <w:ind w:left="5670" w:right="-1"/>
        <w:jc w:val="right"/>
        <w:rPr>
          <w:sz w:val="28"/>
          <w:szCs w:val="28"/>
        </w:rPr>
      </w:pPr>
    </w:p>
    <w:p w14:paraId="0EF8A4A2" w14:textId="77777777" w:rsidR="00D24A96" w:rsidRDefault="00D24A96" w:rsidP="00165DAA">
      <w:pPr>
        <w:spacing w:line="228" w:lineRule="auto"/>
        <w:ind w:left="5670" w:right="-1"/>
        <w:jc w:val="right"/>
        <w:rPr>
          <w:sz w:val="28"/>
          <w:szCs w:val="28"/>
        </w:rPr>
      </w:pPr>
    </w:p>
    <w:p w14:paraId="257AA0F6" w14:textId="77777777" w:rsidR="00D24A96" w:rsidRDefault="00D24A96" w:rsidP="00165DAA">
      <w:pPr>
        <w:spacing w:line="228" w:lineRule="auto"/>
        <w:ind w:left="5670" w:right="-1"/>
        <w:jc w:val="right"/>
        <w:rPr>
          <w:sz w:val="28"/>
          <w:szCs w:val="28"/>
        </w:rPr>
      </w:pPr>
    </w:p>
    <w:p w14:paraId="536FE77E" w14:textId="77777777" w:rsidR="003D5527" w:rsidRDefault="003D5527" w:rsidP="00165DAA">
      <w:pPr>
        <w:spacing w:line="228" w:lineRule="auto"/>
        <w:ind w:left="5670" w:right="-1"/>
        <w:jc w:val="right"/>
        <w:rPr>
          <w:sz w:val="28"/>
          <w:szCs w:val="28"/>
        </w:rPr>
      </w:pPr>
    </w:p>
    <w:p w14:paraId="237EA4AD" w14:textId="77777777" w:rsidR="000F5643" w:rsidRDefault="000F5643" w:rsidP="00165DAA">
      <w:pPr>
        <w:spacing w:line="228" w:lineRule="auto"/>
        <w:ind w:left="5670" w:right="-1"/>
        <w:jc w:val="right"/>
        <w:rPr>
          <w:sz w:val="28"/>
          <w:szCs w:val="28"/>
        </w:rPr>
      </w:pPr>
    </w:p>
    <w:p w14:paraId="72B3C8A6" w14:textId="77777777" w:rsidR="000F5643" w:rsidRDefault="000F5643" w:rsidP="00165DAA">
      <w:pPr>
        <w:spacing w:line="228" w:lineRule="auto"/>
        <w:ind w:left="5670" w:right="-1"/>
        <w:jc w:val="right"/>
        <w:rPr>
          <w:sz w:val="28"/>
          <w:szCs w:val="28"/>
        </w:rPr>
      </w:pPr>
    </w:p>
    <w:p w14:paraId="310C7111" w14:textId="77777777" w:rsidR="00D24A96" w:rsidRDefault="00D24A96" w:rsidP="00165DAA">
      <w:pPr>
        <w:spacing w:line="228" w:lineRule="auto"/>
        <w:ind w:left="5670" w:right="-1"/>
        <w:jc w:val="right"/>
        <w:rPr>
          <w:sz w:val="28"/>
          <w:szCs w:val="28"/>
        </w:rPr>
      </w:pPr>
    </w:p>
    <w:p w14:paraId="299C9456" w14:textId="26DC4DA8" w:rsidR="00165DAA" w:rsidRDefault="00165DAA" w:rsidP="00CB3198">
      <w:pPr>
        <w:spacing w:line="228" w:lineRule="auto"/>
        <w:ind w:left="5245" w:right="-1"/>
        <w:rPr>
          <w:sz w:val="28"/>
          <w:szCs w:val="28"/>
        </w:rPr>
      </w:pPr>
      <w:r w:rsidRPr="00FA2A33">
        <w:rPr>
          <w:sz w:val="28"/>
          <w:szCs w:val="28"/>
        </w:rPr>
        <w:lastRenderedPageBreak/>
        <w:t xml:space="preserve">Приложение </w:t>
      </w:r>
      <w:r>
        <w:rPr>
          <w:sz w:val="28"/>
          <w:szCs w:val="28"/>
        </w:rPr>
        <w:br/>
        <w:t>к постановлению</w:t>
      </w:r>
    </w:p>
    <w:p w14:paraId="76F377F0" w14:textId="2D2D9273" w:rsidR="00165DAA" w:rsidRDefault="00165DAA" w:rsidP="00CB3198">
      <w:pPr>
        <w:spacing w:line="228" w:lineRule="auto"/>
        <w:ind w:left="5245" w:right="-1"/>
        <w:rPr>
          <w:sz w:val="28"/>
          <w:szCs w:val="28"/>
        </w:rPr>
      </w:pPr>
      <w:r>
        <w:rPr>
          <w:sz w:val="28"/>
          <w:szCs w:val="28"/>
        </w:rPr>
        <w:t>министерства экономического развития Рязанской области</w:t>
      </w:r>
      <w:r>
        <w:rPr>
          <w:sz w:val="28"/>
          <w:szCs w:val="28"/>
        </w:rPr>
        <w:br/>
        <w:t>от</w:t>
      </w:r>
      <w:r w:rsidR="00167444">
        <w:rPr>
          <w:sz w:val="28"/>
          <w:szCs w:val="28"/>
        </w:rPr>
        <w:t xml:space="preserve"> 24 апреля 2024 </w:t>
      </w:r>
      <w:r w:rsidR="00CB3198">
        <w:rPr>
          <w:sz w:val="28"/>
          <w:szCs w:val="28"/>
        </w:rPr>
        <w:t xml:space="preserve">года </w:t>
      </w:r>
      <w:r>
        <w:rPr>
          <w:sz w:val="28"/>
          <w:szCs w:val="28"/>
        </w:rPr>
        <w:t>№</w:t>
      </w:r>
      <w:r w:rsidR="00167444">
        <w:rPr>
          <w:sz w:val="28"/>
          <w:szCs w:val="28"/>
        </w:rPr>
        <w:t xml:space="preserve"> 5</w:t>
      </w:r>
    </w:p>
    <w:p w14:paraId="754D2413" w14:textId="77777777" w:rsidR="00165DAA" w:rsidRDefault="00165DAA" w:rsidP="00165DAA">
      <w:pPr>
        <w:ind w:right="-45"/>
        <w:jc w:val="center"/>
        <w:rPr>
          <w:sz w:val="28"/>
          <w:szCs w:val="28"/>
        </w:rPr>
      </w:pPr>
    </w:p>
    <w:p w14:paraId="2B6DF0B4" w14:textId="77777777" w:rsidR="00165DAA" w:rsidRDefault="00165DAA" w:rsidP="005B7D59">
      <w:pPr>
        <w:ind w:right="-45"/>
        <w:jc w:val="center"/>
        <w:rPr>
          <w:sz w:val="28"/>
          <w:szCs w:val="28"/>
        </w:rPr>
      </w:pPr>
      <w:r>
        <w:rPr>
          <w:sz w:val="28"/>
          <w:szCs w:val="28"/>
        </w:rPr>
        <w:t>П</w:t>
      </w:r>
      <w:r w:rsidRPr="00417072">
        <w:rPr>
          <w:sz w:val="28"/>
          <w:szCs w:val="28"/>
        </w:rPr>
        <w:t>римерно</w:t>
      </w:r>
      <w:r>
        <w:rPr>
          <w:sz w:val="28"/>
          <w:szCs w:val="28"/>
        </w:rPr>
        <w:t>е</w:t>
      </w:r>
      <w:r w:rsidRPr="00417072">
        <w:rPr>
          <w:sz w:val="28"/>
          <w:szCs w:val="28"/>
        </w:rPr>
        <w:t xml:space="preserve"> положени</w:t>
      </w:r>
      <w:r>
        <w:rPr>
          <w:sz w:val="28"/>
          <w:szCs w:val="28"/>
        </w:rPr>
        <w:t>е</w:t>
      </w:r>
      <w:r w:rsidRPr="00417072">
        <w:rPr>
          <w:sz w:val="28"/>
          <w:szCs w:val="28"/>
        </w:rPr>
        <w:t xml:space="preserve"> </w:t>
      </w:r>
    </w:p>
    <w:p w14:paraId="0E2CB038" w14:textId="4CCF98B2" w:rsidR="00775CDD" w:rsidRDefault="00165DAA" w:rsidP="005B7D59">
      <w:pPr>
        <w:ind w:right="-45"/>
        <w:jc w:val="center"/>
        <w:rPr>
          <w:sz w:val="28"/>
          <w:szCs w:val="28"/>
        </w:rPr>
      </w:pPr>
      <w:r w:rsidRPr="00417072">
        <w:rPr>
          <w:sz w:val="28"/>
          <w:szCs w:val="28"/>
        </w:rPr>
        <w:t>об оплате труда работников государственных бюджетных учреждений Рязанской области</w:t>
      </w:r>
      <w:r>
        <w:rPr>
          <w:sz w:val="28"/>
          <w:szCs w:val="28"/>
        </w:rPr>
        <w:t xml:space="preserve"> </w:t>
      </w:r>
      <w:r w:rsidRPr="00417072">
        <w:rPr>
          <w:sz w:val="28"/>
          <w:szCs w:val="28"/>
        </w:rPr>
        <w:t>и государственных казенных учреждений Рязанской области, подведомственных министерству экономического развития Рязанской области</w:t>
      </w:r>
    </w:p>
    <w:p w14:paraId="5028F173" w14:textId="77777777" w:rsidR="00FF12F4" w:rsidRDefault="00FF12F4" w:rsidP="005B7D59">
      <w:pPr>
        <w:ind w:right="-45"/>
        <w:jc w:val="center"/>
        <w:rPr>
          <w:sz w:val="28"/>
          <w:szCs w:val="28"/>
        </w:rPr>
      </w:pPr>
    </w:p>
    <w:p w14:paraId="0E196DA1" w14:textId="68210170" w:rsidR="00165DAA" w:rsidRDefault="00165DAA" w:rsidP="005B7D59">
      <w:pPr>
        <w:widowControl/>
        <w:jc w:val="center"/>
        <w:outlineLvl w:val="0"/>
        <w:rPr>
          <w:sz w:val="28"/>
          <w:szCs w:val="28"/>
        </w:rPr>
      </w:pPr>
      <w:r w:rsidRPr="00775CDD">
        <w:rPr>
          <w:sz w:val="28"/>
          <w:szCs w:val="28"/>
        </w:rPr>
        <w:t>I. Общие положения</w:t>
      </w:r>
    </w:p>
    <w:p w14:paraId="65A9D46A" w14:textId="77777777" w:rsidR="00FF12F4" w:rsidRDefault="00FF12F4" w:rsidP="005B7D59">
      <w:pPr>
        <w:widowControl/>
        <w:jc w:val="center"/>
        <w:outlineLvl w:val="0"/>
        <w:rPr>
          <w:b/>
          <w:bCs/>
          <w:sz w:val="28"/>
          <w:szCs w:val="28"/>
        </w:rPr>
      </w:pPr>
    </w:p>
    <w:p w14:paraId="008F5F7B" w14:textId="1E991BE3" w:rsidR="00165DAA" w:rsidRPr="0045088F" w:rsidRDefault="00165DAA" w:rsidP="005B7D59">
      <w:pPr>
        <w:widowControl/>
        <w:ind w:firstLine="540"/>
        <w:jc w:val="both"/>
        <w:rPr>
          <w:bCs/>
          <w:sz w:val="28"/>
          <w:szCs w:val="28"/>
        </w:rPr>
      </w:pPr>
      <w:r w:rsidRPr="0045088F">
        <w:rPr>
          <w:bCs/>
          <w:sz w:val="28"/>
          <w:szCs w:val="28"/>
        </w:rPr>
        <w:t>1.1.</w:t>
      </w:r>
      <w:r>
        <w:rPr>
          <w:bCs/>
          <w:sz w:val="28"/>
          <w:szCs w:val="28"/>
        </w:rPr>
        <w:t> </w:t>
      </w:r>
      <w:r w:rsidRPr="0045088F">
        <w:rPr>
          <w:bCs/>
          <w:sz w:val="28"/>
          <w:szCs w:val="28"/>
        </w:rPr>
        <w:t xml:space="preserve">Настоящее Примерное положение об оплате труда работников государственных бюджетных учреждений Рязанской области </w:t>
      </w:r>
      <w:r>
        <w:rPr>
          <w:bCs/>
          <w:sz w:val="28"/>
          <w:szCs w:val="28"/>
        </w:rPr>
        <w:br/>
        <w:t xml:space="preserve">и </w:t>
      </w:r>
      <w:r w:rsidRPr="0045088F">
        <w:rPr>
          <w:bCs/>
          <w:sz w:val="28"/>
          <w:szCs w:val="28"/>
        </w:rPr>
        <w:t xml:space="preserve">государственных казенных учреждений Рязанской области, подведомственных министерству экономического развития Рязанской области (далее </w:t>
      </w:r>
      <w:r w:rsidR="000E68FA">
        <w:rPr>
          <w:sz w:val="28"/>
          <w:szCs w:val="28"/>
        </w:rPr>
        <w:t>–</w:t>
      </w:r>
      <w:r w:rsidRPr="0045088F">
        <w:rPr>
          <w:bCs/>
          <w:sz w:val="28"/>
          <w:szCs w:val="28"/>
        </w:rPr>
        <w:t xml:space="preserve"> примерное положение) разработано в соответствии с Трудовым</w:t>
      </w:r>
      <w:r>
        <w:rPr>
          <w:bCs/>
          <w:sz w:val="28"/>
          <w:szCs w:val="28"/>
        </w:rPr>
        <w:t xml:space="preserve"> кодексом</w:t>
      </w:r>
      <w:r w:rsidRPr="00381B50">
        <w:rPr>
          <w:bCs/>
          <w:color w:val="000000"/>
          <w:sz w:val="28"/>
          <w:szCs w:val="28"/>
        </w:rPr>
        <w:t xml:space="preserve"> </w:t>
      </w:r>
      <w:r w:rsidRPr="0045088F">
        <w:rPr>
          <w:bCs/>
          <w:sz w:val="28"/>
          <w:szCs w:val="28"/>
        </w:rPr>
        <w:t xml:space="preserve">Российской Федерации, другими нормативными правовыми актами, содержащими нормы трудового права, и определяет порядок формирования системы оплаты труда работников государственных бюджетных учреждений Рязанской области </w:t>
      </w:r>
      <w:r w:rsidR="006E478C">
        <w:rPr>
          <w:bCs/>
          <w:sz w:val="28"/>
          <w:szCs w:val="28"/>
        </w:rPr>
        <w:t xml:space="preserve">                          </w:t>
      </w:r>
      <w:r w:rsidRPr="0045088F">
        <w:rPr>
          <w:bCs/>
          <w:sz w:val="28"/>
          <w:szCs w:val="28"/>
        </w:rPr>
        <w:t xml:space="preserve">и государственных казенных учреждений Рязанской области, подведомственных министерству экономического развития Рязанской области </w:t>
      </w:r>
      <w:r w:rsidR="006E478C">
        <w:rPr>
          <w:bCs/>
          <w:sz w:val="28"/>
          <w:szCs w:val="28"/>
        </w:rPr>
        <w:t xml:space="preserve">                                               </w:t>
      </w:r>
      <w:r w:rsidRPr="0045088F">
        <w:rPr>
          <w:bCs/>
          <w:sz w:val="28"/>
          <w:szCs w:val="28"/>
        </w:rPr>
        <w:t xml:space="preserve">(далее </w:t>
      </w:r>
      <w:r w:rsidR="000E68FA">
        <w:rPr>
          <w:sz w:val="28"/>
          <w:szCs w:val="28"/>
        </w:rPr>
        <w:t>–</w:t>
      </w:r>
      <w:r w:rsidRPr="0045088F">
        <w:rPr>
          <w:bCs/>
          <w:sz w:val="28"/>
          <w:szCs w:val="28"/>
        </w:rPr>
        <w:t xml:space="preserve"> учреждени</w:t>
      </w:r>
      <w:r w:rsidR="00343C27">
        <w:rPr>
          <w:bCs/>
          <w:sz w:val="28"/>
          <w:szCs w:val="28"/>
        </w:rPr>
        <w:t>е</w:t>
      </w:r>
      <w:r w:rsidRPr="0045088F">
        <w:rPr>
          <w:bCs/>
          <w:sz w:val="28"/>
          <w:szCs w:val="28"/>
        </w:rPr>
        <w:t>).</w:t>
      </w:r>
    </w:p>
    <w:p w14:paraId="174EA8AF" w14:textId="77777777" w:rsidR="00165DAA" w:rsidRPr="0045088F" w:rsidRDefault="00165DAA" w:rsidP="005B7D59">
      <w:pPr>
        <w:widowControl/>
        <w:ind w:firstLine="540"/>
        <w:jc w:val="both"/>
        <w:rPr>
          <w:bCs/>
          <w:sz w:val="28"/>
          <w:szCs w:val="28"/>
        </w:rPr>
      </w:pPr>
      <w:r w:rsidRPr="0045088F">
        <w:rPr>
          <w:bCs/>
          <w:sz w:val="28"/>
          <w:szCs w:val="28"/>
        </w:rPr>
        <w:t>1.2.</w:t>
      </w:r>
      <w:r>
        <w:rPr>
          <w:bCs/>
          <w:sz w:val="28"/>
          <w:szCs w:val="28"/>
        </w:rPr>
        <w:t> </w:t>
      </w:r>
      <w:r w:rsidRPr="0045088F">
        <w:rPr>
          <w:bCs/>
          <w:sz w:val="28"/>
          <w:szCs w:val="28"/>
        </w:rPr>
        <w:t>Оплата труда работника учреждения включает в себя оклад (должностной оклад), повышающие коэффициенты, компенсационные, стимулирующие и иные выплаты и предельными размерами не ограничивается.</w:t>
      </w:r>
    </w:p>
    <w:p w14:paraId="3FAA017D" w14:textId="77777777" w:rsidR="00165DAA" w:rsidRPr="0045088F" w:rsidRDefault="00165DAA" w:rsidP="005B7D59">
      <w:pPr>
        <w:widowControl/>
        <w:ind w:firstLine="539"/>
        <w:jc w:val="both"/>
        <w:rPr>
          <w:bCs/>
          <w:sz w:val="28"/>
          <w:szCs w:val="28"/>
        </w:rPr>
      </w:pPr>
      <w:r w:rsidRPr="0045088F">
        <w:rPr>
          <w:bCs/>
          <w:sz w:val="28"/>
          <w:szCs w:val="28"/>
        </w:rPr>
        <w:t>1.3.</w:t>
      </w:r>
      <w:r>
        <w:rPr>
          <w:bCs/>
          <w:sz w:val="28"/>
          <w:szCs w:val="28"/>
        </w:rPr>
        <w:t> </w:t>
      </w:r>
      <w:r w:rsidRPr="0045088F">
        <w:rPr>
          <w:bCs/>
          <w:sz w:val="28"/>
          <w:szCs w:val="28"/>
        </w:rPr>
        <w:t xml:space="preserve">Система оплаты труда работников учреждения устанавливается коллективным договором, соглашением, локальными нормативными актами </w:t>
      </w:r>
      <w:r>
        <w:rPr>
          <w:bCs/>
          <w:sz w:val="28"/>
          <w:szCs w:val="28"/>
        </w:rPr>
        <w:br/>
        <w:t>с</w:t>
      </w:r>
      <w:r w:rsidRPr="0045088F">
        <w:rPr>
          <w:bCs/>
          <w:sz w:val="28"/>
          <w:szCs w:val="28"/>
        </w:rPr>
        <w:t xml:space="preserve">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перечней видов выплат компенсационного и стимулирующего характера; рекомендаций Российской трехсторонней комиссии по регулированию социально-трудовых отношений; государственных гарантий по оплате труда.</w:t>
      </w:r>
    </w:p>
    <w:p w14:paraId="7807FB6D" w14:textId="77777777" w:rsidR="00165DAA" w:rsidRPr="0045088F" w:rsidRDefault="00165DAA" w:rsidP="005B7D59">
      <w:pPr>
        <w:widowControl/>
        <w:ind w:firstLine="540"/>
        <w:jc w:val="both"/>
        <w:rPr>
          <w:bCs/>
          <w:sz w:val="28"/>
          <w:szCs w:val="28"/>
        </w:rPr>
      </w:pPr>
      <w:r w:rsidRPr="0045088F">
        <w:rPr>
          <w:bCs/>
          <w:sz w:val="28"/>
          <w:szCs w:val="28"/>
        </w:rPr>
        <w:t>1.4.</w:t>
      </w:r>
      <w:r>
        <w:rPr>
          <w:bCs/>
          <w:sz w:val="28"/>
          <w:szCs w:val="28"/>
        </w:rPr>
        <w:t> </w:t>
      </w:r>
      <w:r w:rsidRPr="0045088F">
        <w:rPr>
          <w:bCs/>
          <w:sz w:val="28"/>
          <w:szCs w:val="28"/>
        </w:rPr>
        <w:t xml:space="preserve">Оплата труда работников учреждения, занятых по совместительству, производится пропорционально отработанному времени, в зависимости </w:t>
      </w:r>
      <w:r>
        <w:rPr>
          <w:bCs/>
          <w:sz w:val="28"/>
          <w:szCs w:val="28"/>
        </w:rPr>
        <w:br/>
        <w:t>от</w:t>
      </w:r>
      <w:r w:rsidRPr="0045088F">
        <w:rPr>
          <w:bCs/>
          <w:sz w:val="28"/>
          <w:szCs w:val="28"/>
        </w:rPr>
        <w:t xml:space="preserve"> выработки либо на других условиях, определенных трудовым договором.</w:t>
      </w:r>
    </w:p>
    <w:p w14:paraId="6545730A" w14:textId="77777777" w:rsidR="00165DAA" w:rsidRPr="0045088F" w:rsidRDefault="00165DAA" w:rsidP="005B7D59">
      <w:pPr>
        <w:widowControl/>
        <w:ind w:firstLine="540"/>
        <w:jc w:val="both"/>
        <w:rPr>
          <w:bCs/>
          <w:sz w:val="28"/>
          <w:szCs w:val="28"/>
        </w:rPr>
      </w:pPr>
      <w:r w:rsidRPr="0045088F">
        <w:rPr>
          <w:bCs/>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w:t>
      </w:r>
      <w:r>
        <w:rPr>
          <w:bCs/>
          <w:sz w:val="28"/>
          <w:szCs w:val="28"/>
        </w:rPr>
        <w:br/>
        <w:t>или в</w:t>
      </w:r>
      <w:r w:rsidRPr="0045088F">
        <w:rPr>
          <w:bCs/>
          <w:sz w:val="28"/>
          <w:szCs w:val="28"/>
        </w:rPr>
        <w:t xml:space="preserve"> зависимости от выполненного ими объема работ.</w:t>
      </w:r>
    </w:p>
    <w:p w14:paraId="345B3CF2" w14:textId="77777777" w:rsidR="00165DAA" w:rsidRPr="0045088F" w:rsidRDefault="00165DAA" w:rsidP="005B7D59">
      <w:pPr>
        <w:widowControl/>
        <w:ind w:firstLine="540"/>
        <w:jc w:val="both"/>
        <w:rPr>
          <w:bCs/>
          <w:sz w:val="28"/>
          <w:szCs w:val="28"/>
        </w:rPr>
      </w:pPr>
      <w:r w:rsidRPr="0045088F">
        <w:rPr>
          <w:bCs/>
          <w:sz w:val="28"/>
          <w:szCs w:val="28"/>
        </w:rPr>
        <w:t>1.5.</w:t>
      </w:r>
      <w:r>
        <w:rPr>
          <w:bCs/>
          <w:sz w:val="28"/>
          <w:szCs w:val="28"/>
        </w:rPr>
        <w:t> </w:t>
      </w:r>
      <w:r w:rsidRPr="0045088F">
        <w:rPr>
          <w:bCs/>
          <w:sz w:val="28"/>
          <w:szCs w:val="28"/>
        </w:rPr>
        <w:t xml:space="preserve">Определение размеров заработной платы по основной должности </w:t>
      </w:r>
      <w:r>
        <w:rPr>
          <w:bCs/>
          <w:sz w:val="28"/>
          <w:szCs w:val="28"/>
        </w:rPr>
        <w:br/>
        <w:t xml:space="preserve">и по </w:t>
      </w:r>
      <w:r w:rsidRPr="0045088F">
        <w:rPr>
          <w:bCs/>
          <w:sz w:val="28"/>
          <w:szCs w:val="28"/>
        </w:rPr>
        <w:t>должности, занимаемой в порядке совместительства, производится раздельно по каждой из должностей.</w:t>
      </w:r>
    </w:p>
    <w:p w14:paraId="41148DE1" w14:textId="5D16D73A" w:rsidR="00A76EAB" w:rsidRPr="00A76EAB" w:rsidRDefault="00165DAA" w:rsidP="00A76EAB">
      <w:pPr>
        <w:widowControl/>
        <w:ind w:firstLine="540"/>
        <w:jc w:val="both"/>
        <w:rPr>
          <w:bCs/>
          <w:sz w:val="28"/>
          <w:szCs w:val="28"/>
        </w:rPr>
      </w:pPr>
      <w:r w:rsidRPr="0045088F">
        <w:rPr>
          <w:bCs/>
          <w:sz w:val="28"/>
          <w:szCs w:val="28"/>
        </w:rPr>
        <w:t>1.6.</w:t>
      </w:r>
      <w:r>
        <w:rPr>
          <w:bCs/>
          <w:sz w:val="28"/>
          <w:szCs w:val="28"/>
        </w:rPr>
        <w:t> </w:t>
      </w:r>
      <w:r w:rsidRPr="0045088F">
        <w:rPr>
          <w:bCs/>
          <w:sz w:val="28"/>
          <w:szCs w:val="28"/>
        </w:rPr>
        <w:t>Месячная заработная плата работника учреждения, полностью отработавшего за этот</w:t>
      </w:r>
      <w:r w:rsidR="00FF12F4">
        <w:rPr>
          <w:bCs/>
          <w:sz w:val="28"/>
          <w:szCs w:val="28"/>
        </w:rPr>
        <w:t xml:space="preserve"> </w:t>
      </w:r>
      <w:r w:rsidRPr="0045088F">
        <w:rPr>
          <w:bCs/>
          <w:sz w:val="28"/>
          <w:szCs w:val="28"/>
        </w:rPr>
        <w:t>период норму рабочего времени и выполнившего норму</w:t>
      </w:r>
      <w:r w:rsidR="00A76EAB" w:rsidRPr="00A76EAB">
        <w:rPr>
          <w:bCs/>
          <w:sz w:val="28"/>
          <w:szCs w:val="28"/>
        </w:rPr>
        <w:t xml:space="preserve"> </w:t>
      </w:r>
      <w:proofErr w:type="gramStart"/>
      <w:r w:rsidRPr="0045088F">
        <w:rPr>
          <w:bCs/>
          <w:sz w:val="28"/>
          <w:szCs w:val="28"/>
        </w:rPr>
        <w:t>труда</w:t>
      </w:r>
      <w:r w:rsidR="00A76EAB" w:rsidRPr="00A76EAB">
        <w:rPr>
          <w:bCs/>
          <w:sz w:val="28"/>
          <w:szCs w:val="28"/>
        </w:rPr>
        <w:t xml:space="preserve"> </w:t>
      </w:r>
      <w:r w:rsidRPr="0045088F">
        <w:rPr>
          <w:bCs/>
          <w:sz w:val="28"/>
          <w:szCs w:val="28"/>
        </w:rPr>
        <w:t xml:space="preserve"> (</w:t>
      </w:r>
      <w:proofErr w:type="gramEnd"/>
      <w:r w:rsidRPr="0045088F">
        <w:rPr>
          <w:bCs/>
          <w:sz w:val="28"/>
          <w:szCs w:val="28"/>
        </w:rPr>
        <w:t xml:space="preserve">трудовые </w:t>
      </w:r>
      <w:r w:rsidR="00A76EAB" w:rsidRPr="00A76EAB">
        <w:rPr>
          <w:bCs/>
          <w:sz w:val="28"/>
          <w:szCs w:val="28"/>
        </w:rPr>
        <w:t xml:space="preserve"> </w:t>
      </w:r>
      <w:r w:rsidRPr="0045088F">
        <w:rPr>
          <w:bCs/>
          <w:sz w:val="28"/>
          <w:szCs w:val="28"/>
        </w:rPr>
        <w:t xml:space="preserve">обязанности), </w:t>
      </w:r>
      <w:r w:rsidR="00A76EAB" w:rsidRPr="00A76EAB">
        <w:rPr>
          <w:bCs/>
          <w:sz w:val="28"/>
          <w:szCs w:val="28"/>
        </w:rPr>
        <w:t xml:space="preserve">  </w:t>
      </w:r>
      <w:r w:rsidRPr="0045088F">
        <w:rPr>
          <w:bCs/>
          <w:sz w:val="28"/>
          <w:szCs w:val="28"/>
        </w:rPr>
        <w:t xml:space="preserve">не </w:t>
      </w:r>
      <w:r w:rsidR="00A76EAB" w:rsidRPr="00A76EAB">
        <w:rPr>
          <w:bCs/>
          <w:sz w:val="28"/>
          <w:szCs w:val="28"/>
        </w:rPr>
        <w:t xml:space="preserve"> </w:t>
      </w:r>
      <w:r w:rsidRPr="0045088F">
        <w:rPr>
          <w:bCs/>
          <w:sz w:val="28"/>
          <w:szCs w:val="28"/>
        </w:rPr>
        <w:t>может</w:t>
      </w:r>
      <w:r w:rsidR="00A76EAB" w:rsidRPr="00A76EAB">
        <w:rPr>
          <w:bCs/>
          <w:sz w:val="28"/>
          <w:szCs w:val="28"/>
        </w:rPr>
        <w:t xml:space="preserve"> </w:t>
      </w:r>
      <w:r w:rsidRPr="0045088F">
        <w:rPr>
          <w:bCs/>
          <w:sz w:val="28"/>
          <w:szCs w:val="28"/>
        </w:rPr>
        <w:t xml:space="preserve"> быть </w:t>
      </w:r>
      <w:r w:rsidR="00A76EAB" w:rsidRPr="00A76EAB">
        <w:rPr>
          <w:bCs/>
          <w:sz w:val="28"/>
          <w:szCs w:val="28"/>
        </w:rPr>
        <w:t xml:space="preserve"> </w:t>
      </w:r>
      <w:r w:rsidRPr="0045088F">
        <w:rPr>
          <w:bCs/>
          <w:sz w:val="28"/>
          <w:szCs w:val="28"/>
        </w:rPr>
        <w:t xml:space="preserve">ниже </w:t>
      </w:r>
      <w:r w:rsidR="00A76EAB" w:rsidRPr="00A76EAB">
        <w:rPr>
          <w:bCs/>
          <w:sz w:val="28"/>
          <w:szCs w:val="28"/>
        </w:rPr>
        <w:t xml:space="preserve"> </w:t>
      </w:r>
      <w:r w:rsidRPr="0045088F">
        <w:rPr>
          <w:bCs/>
          <w:sz w:val="28"/>
          <w:szCs w:val="28"/>
        </w:rPr>
        <w:t xml:space="preserve">минимального </w:t>
      </w:r>
      <w:r w:rsidR="00A76EAB" w:rsidRPr="00A76EAB">
        <w:rPr>
          <w:bCs/>
          <w:sz w:val="28"/>
          <w:szCs w:val="28"/>
        </w:rPr>
        <w:t xml:space="preserve"> </w:t>
      </w:r>
      <w:r w:rsidRPr="0045088F">
        <w:rPr>
          <w:bCs/>
          <w:sz w:val="28"/>
          <w:szCs w:val="28"/>
        </w:rPr>
        <w:t>размера</w:t>
      </w:r>
    </w:p>
    <w:p w14:paraId="0EF41245" w14:textId="3BA341C3" w:rsidR="00A76EAB" w:rsidRPr="00FD7B62" w:rsidRDefault="00A76EAB" w:rsidP="00A76EAB">
      <w:pPr>
        <w:widowControl/>
        <w:jc w:val="center"/>
        <w:rPr>
          <w:bCs/>
          <w:sz w:val="28"/>
          <w:szCs w:val="28"/>
        </w:rPr>
      </w:pPr>
      <w:r>
        <w:rPr>
          <w:bCs/>
          <w:sz w:val="28"/>
          <w:szCs w:val="28"/>
        </w:rPr>
        <w:lastRenderedPageBreak/>
        <w:t>2</w:t>
      </w:r>
    </w:p>
    <w:p w14:paraId="2B3DE27D" w14:textId="5D4DDBBF" w:rsidR="00165DAA" w:rsidRDefault="00165DAA" w:rsidP="00A76EAB">
      <w:pPr>
        <w:widowControl/>
        <w:jc w:val="both"/>
        <w:rPr>
          <w:bCs/>
          <w:sz w:val="28"/>
          <w:szCs w:val="28"/>
        </w:rPr>
      </w:pPr>
      <w:r w:rsidRPr="0045088F">
        <w:rPr>
          <w:bCs/>
          <w:sz w:val="28"/>
          <w:szCs w:val="28"/>
        </w:rPr>
        <w:t xml:space="preserve">оплаты труда, установленного законодательством Российской Федерации, </w:t>
      </w:r>
      <w:r>
        <w:rPr>
          <w:bCs/>
          <w:sz w:val="28"/>
          <w:szCs w:val="28"/>
        </w:rPr>
        <w:br/>
        <w:t>и</w:t>
      </w:r>
      <w:r w:rsidRPr="0045088F">
        <w:rPr>
          <w:bCs/>
          <w:sz w:val="28"/>
          <w:szCs w:val="28"/>
        </w:rPr>
        <w:t xml:space="preserve"> размера минимальной заработной платы, установленной Региональным соглашением о минимальной заработной плате в Рязанской области.</w:t>
      </w:r>
    </w:p>
    <w:p w14:paraId="00268F55" w14:textId="77777777" w:rsidR="00165DAA" w:rsidRDefault="00165DAA" w:rsidP="005B7D59">
      <w:pPr>
        <w:widowControl/>
        <w:ind w:firstLine="540"/>
        <w:jc w:val="both"/>
        <w:rPr>
          <w:bCs/>
          <w:sz w:val="28"/>
          <w:szCs w:val="28"/>
        </w:rPr>
      </w:pPr>
    </w:p>
    <w:p w14:paraId="62557303" w14:textId="77777777" w:rsidR="00165DAA" w:rsidRPr="00283866" w:rsidRDefault="00165DAA" w:rsidP="005B7D59">
      <w:pPr>
        <w:widowControl/>
        <w:ind w:firstLine="540"/>
        <w:jc w:val="center"/>
        <w:outlineLvl w:val="0"/>
        <w:rPr>
          <w:sz w:val="28"/>
          <w:szCs w:val="28"/>
        </w:rPr>
      </w:pPr>
      <w:r w:rsidRPr="00283866">
        <w:rPr>
          <w:sz w:val="28"/>
          <w:szCs w:val="28"/>
        </w:rPr>
        <w:t>II. Основные условия оплаты труда</w:t>
      </w:r>
    </w:p>
    <w:p w14:paraId="032A30B5" w14:textId="77777777" w:rsidR="00165DAA" w:rsidRDefault="00165DAA" w:rsidP="005B7D59">
      <w:pPr>
        <w:widowControl/>
        <w:ind w:firstLine="540"/>
        <w:jc w:val="both"/>
        <w:rPr>
          <w:sz w:val="28"/>
          <w:szCs w:val="28"/>
        </w:rPr>
      </w:pPr>
    </w:p>
    <w:p w14:paraId="049B3FDD" w14:textId="05CB2406" w:rsidR="00165DAA" w:rsidRDefault="00165DAA" w:rsidP="005B7D59">
      <w:pPr>
        <w:widowControl/>
        <w:ind w:firstLine="540"/>
        <w:jc w:val="both"/>
        <w:rPr>
          <w:sz w:val="28"/>
          <w:szCs w:val="28"/>
        </w:rPr>
      </w:pPr>
      <w:r>
        <w:rPr>
          <w:sz w:val="28"/>
          <w:szCs w:val="28"/>
        </w:rPr>
        <w:t xml:space="preserve">2.1. Размеры должностных окладов работников учреждения, занимающих должности руководителей структурных подразделений, специалистов </w:t>
      </w:r>
      <w:r>
        <w:rPr>
          <w:sz w:val="28"/>
          <w:szCs w:val="28"/>
        </w:rPr>
        <w:br/>
        <w:t xml:space="preserve">и служащих (далее </w:t>
      </w:r>
      <w:r w:rsidR="000924CA">
        <w:rPr>
          <w:sz w:val="28"/>
          <w:szCs w:val="28"/>
        </w:rPr>
        <w:t>–</w:t>
      </w:r>
      <w:r>
        <w:rPr>
          <w:sz w:val="28"/>
          <w:szCs w:val="28"/>
        </w:rPr>
        <w:t xml:space="preserve"> работники), устанавливаются руководителем учреждения на основе отнесения занимаемых ими должностей к профессиональным квалификационным группам (далее </w:t>
      </w:r>
      <w:r w:rsidR="000E68FA">
        <w:rPr>
          <w:sz w:val="28"/>
          <w:szCs w:val="28"/>
        </w:rPr>
        <w:t>–</w:t>
      </w:r>
      <w:r>
        <w:rPr>
          <w:sz w:val="28"/>
          <w:szCs w:val="28"/>
        </w:rPr>
        <w:t xml:space="preserve"> ПКГ), утвержденным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w:t>
      </w:r>
    </w:p>
    <w:p w14:paraId="52EDA5ED" w14:textId="77777777" w:rsidR="00165DAA" w:rsidRDefault="00165DAA" w:rsidP="005B7D59">
      <w:pPr>
        <w:widowControl/>
        <w:ind w:firstLine="540"/>
        <w:jc w:val="both"/>
        <w:rPr>
          <w:sz w:val="28"/>
          <w:szCs w:val="28"/>
        </w:rPr>
      </w:pPr>
      <w:r>
        <w:rPr>
          <w:sz w:val="28"/>
          <w:szCs w:val="28"/>
        </w:rPr>
        <w:t xml:space="preserve">2.2. Размеры окладов работников, осуществляющих профессиональную деятельность по профессиям рабочих, устанавливаются руководителем учреждений на основе отнесения занимаемых ими должностей к ПКГ, утвержденным приказом Минздравсоцразвития России от 29.05.2008 </w:t>
      </w:r>
      <w:r>
        <w:rPr>
          <w:sz w:val="28"/>
          <w:szCs w:val="28"/>
        </w:rPr>
        <w:br/>
        <w:t>№ 248н «Об утверждении профессиональных квалификационных групп общеотраслевых профессий рабочих».</w:t>
      </w:r>
    </w:p>
    <w:p w14:paraId="02035F1E" w14:textId="77777777" w:rsidR="00165DAA" w:rsidRDefault="00165DAA" w:rsidP="005B7D59">
      <w:pPr>
        <w:widowControl/>
        <w:ind w:firstLine="540"/>
        <w:jc w:val="both"/>
        <w:rPr>
          <w:sz w:val="28"/>
          <w:szCs w:val="28"/>
        </w:rPr>
      </w:pPr>
      <w:r>
        <w:rPr>
          <w:sz w:val="28"/>
          <w:szCs w:val="28"/>
        </w:rPr>
        <w:t xml:space="preserve">2.3. По должностям руководителей, специалистов и служащих, </w:t>
      </w:r>
      <w:r>
        <w:rPr>
          <w:sz w:val="28"/>
          <w:szCs w:val="28"/>
        </w:rPr>
        <w:br/>
        <w:t>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14:paraId="5664A6E9" w14:textId="77777777" w:rsidR="00165DAA" w:rsidRPr="00553CDB" w:rsidRDefault="00165DAA" w:rsidP="005B7D59">
      <w:pPr>
        <w:widowControl/>
        <w:ind w:firstLine="540"/>
        <w:jc w:val="both"/>
        <w:rPr>
          <w:sz w:val="28"/>
          <w:szCs w:val="28"/>
        </w:rPr>
      </w:pPr>
      <w:r>
        <w:rPr>
          <w:sz w:val="28"/>
          <w:szCs w:val="28"/>
        </w:rPr>
        <w:t>2.4. Работникам учреждений устанавливаются повышающие коэффициенты к окладам (должностным окладам)</w:t>
      </w:r>
      <w:r w:rsidRPr="0041711B">
        <w:rPr>
          <w:sz w:val="28"/>
          <w:szCs w:val="28"/>
        </w:rPr>
        <w:t>:</w:t>
      </w:r>
    </w:p>
    <w:p w14:paraId="6E642E82" w14:textId="77777777" w:rsidR="00165DAA" w:rsidRPr="00553CDB" w:rsidRDefault="00165DAA" w:rsidP="005B7D59">
      <w:pPr>
        <w:widowControl/>
        <w:ind w:firstLine="540"/>
        <w:jc w:val="both"/>
        <w:rPr>
          <w:sz w:val="28"/>
          <w:szCs w:val="28"/>
        </w:rPr>
      </w:pPr>
      <w:r w:rsidRPr="00553CDB">
        <w:rPr>
          <w:sz w:val="28"/>
          <w:szCs w:val="28"/>
        </w:rPr>
        <w:t>- повышающий коэффициент за сложность и напряженность;</w:t>
      </w:r>
    </w:p>
    <w:p w14:paraId="1459175B" w14:textId="77777777" w:rsidR="00165DAA" w:rsidRDefault="00165DAA" w:rsidP="005B7D59">
      <w:pPr>
        <w:widowControl/>
        <w:tabs>
          <w:tab w:val="left" w:pos="1134"/>
        </w:tabs>
        <w:ind w:firstLine="540"/>
        <w:jc w:val="both"/>
        <w:rPr>
          <w:sz w:val="28"/>
          <w:szCs w:val="28"/>
        </w:rPr>
      </w:pPr>
      <w:r w:rsidRPr="00553CDB">
        <w:rPr>
          <w:sz w:val="28"/>
          <w:szCs w:val="28"/>
        </w:rPr>
        <w:t>- повышающий коэффициент за стаж работы.</w:t>
      </w:r>
    </w:p>
    <w:p w14:paraId="38E1C7B7" w14:textId="77777777" w:rsidR="00165DAA" w:rsidRDefault="00165DAA" w:rsidP="005B7D59">
      <w:pPr>
        <w:widowControl/>
        <w:tabs>
          <w:tab w:val="left" w:pos="1134"/>
        </w:tabs>
        <w:ind w:firstLine="540"/>
        <w:jc w:val="both"/>
        <w:rPr>
          <w:sz w:val="28"/>
          <w:szCs w:val="28"/>
        </w:rPr>
      </w:pPr>
      <w:r>
        <w:rPr>
          <w:sz w:val="28"/>
          <w:szCs w:val="28"/>
        </w:rPr>
        <w:t>2.5.</w:t>
      </w:r>
      <w:r>
        <w:rPr>
          <w:sz w:val="28"/>
          <w:szCs w:val="28"/>
          <w:lang w:val="en-US"/>
        </w:rPr>
        <w:t> </w:t>
      </w:r>
      <w:r>
        <w:rPr>
          <w:sz w:val="28"/>
          <w:szCs w:val="28"/>
        </w:rPr>
        <w:t xml:space="preserve">Рекомендуемые минимальные размеры должностных окладов </w:t>
      </w:r>
      <w:r>
        <w:rPr>
          <w:sz w:val="28"/>
          <w:szCs w:val="28"/>
        </w:rPr>
        <w:br/>
        <w:t>по занимаемой должности работников учреждения, занимающих должности руководителей структурных подразделений, специалистов и служащих, приведены в приложении № 1 к примерному положению.</w:t>
      </w:r>
    </w:p>
    <w:p w14:paraId="48B78029" w14:textId="77777777" w:rsidR="00165DAA" w:rsidRDefault="00165DAA" w:rsidP="005B7D59">
      <w:pPr>
        <w:widowControl/>
        <w:ind w:firstLine="540"/>
        <w:jc w:val="both"/>
        <w:rPr>
          <w:sz w:val="28"/>
          <w:szCs w:val="28"/>
        </w:rPr>
      </w:pPr>
      <w:r>
        <w:rPr>
          <w:sz w:val="28"/>
          <w:szCs w:val="28"/>
        </w:rPr>
        <w:t>Рекомендуемые минимальные размеры окладов по занимаемой должности работников, осуществляющих профессиональную деятельность по профессиям рабочих, приведены в приложении № 2 к примерному положению.</w:t>
      </w:r>
    </w:p>
    <w:p w14:paraId="42BC8614" w14:textId="5794004C" w:rsidR="00165DAA" w:rsidRPr="00553CDB" w:rsidRDefault="00165DAA" w:rsidP="005B7D59">
      <w:pPr>
        <w:widowControl/>
        <w:ind w:firstLine="540"/>
        <w:jc w:val="both"/>
        <w:rPr>
          <w:sz w:val="28"/>
          <w:szCs w:val="28"/>
        </w:rPr>
      </w:pPr>
      <w:r>
        <w:rPr>
          <w:sz w:val="28"/>
          <w:szCs w:val="28"/>
        </w:rPr>
        <w:t>2.6. </w:t>
      </w:r>
      <w:r w:rsidRPr="00553CDB">
        <w:rPr>
          <w:sz w:val="28"/>
          <w:szCs w:val="28"/>
        </w:rPr>
        <w:t>Повышающий коэффициент к окладу (должностному окладу)</w:t>
      </w:r>
      <w:r w:rsidRPr="00553CDB">
        <w:rPr>
          <w:sz w:val="28"/>
          <w:szCs w:val="28"/>
        </w:rPr>
        <w:br/>
        <w:t>за сложность и напряженность устан</w:t>
      </w:r>
      <w:r w:rsidR="004831E5">
        <w:rPr>
          <w:sz w:val="28"/>
          <w:szCs w:val="28"/>
        </w:rPr>
        <w:t>авливается</w:t>
      </w:r>
      <w:r w:rsidRPr="00553CDB">
        <w:rPr>
          <w:sz w:val="28"/>
          <w:szCs w:val="28"/>
        </w:rPr>
        <w:t xml:space="preserve"> работникам </w:t>
      </w:r>
      <w:proofErr w:type="gramStart"/>
      <w:r w:rsidRPr="00553CDB">
        <w:rPr>
          <w:sz w:val="28"/>
          <w:szCs w:val="28"/>
        </w:rPr>
        <w:t xml:space="preserve">учреждения, </w:t>
      </w:r>
      <w:r w:rsidR="004831E5">
        <w:rPr>
          <w:sz w:val="28"/>
          <w:szCs w:val="28"/>
        </w:rPr>
        <w:t xml:space="preserve">  </w:t>
      </w:r>
      <w:proofErr w:type="gramEnd"/>
      <w:r w:rsidR="004831E5">
        <w:rPr>
          <w:sz w:val="28"/>
          <w:szCs w:val="28"/>
        </w:rPr>
        <w:t xml:space="preserve">                         </w:t>
      </w:r>
      <w:r w:rsidRPr="00553CDB">
        <w:rPr>
          <w:sz w:val="28"/>
          <w:szCs w:val="28"/>
        </w:rPr>
        <w:t xml:space="preserve">в зависимости от сложности выполняемой работы, степени самостоятельности </w:t>
      </w:r>
      <w:r w:rsidR="00B06435">
        <w:rPr>
          <w:sz w:val="28"/>
          <w:szCs w:val="28"/>
        </w:rPr>
        <w:t xml:space="preserve">                   </w:t>
      </w:r>
      <w:r w:rsidRPr="00553CDB">
        <w:rPr>
          <w:sz w:val="28"/>
          <w:szCs w:val="28"/>
        </w:rPr>
        <w:t>и ответственности при выполнении поставленных задач</w:t>
      </w:r>
      <w:r w:rsidR="00B06435">
        <w:rPr>
          <w:sz w:val="28"/>
          <w:szCs w:val="28"/>
        </w:rPr>
        <w:t xml:space="preserve"> </w:t>
      </w:r>
      <w:r>
        <w:rPr>
          <w:sz w:val="28"/>
          <w:szCs w:val="28"/>
        </w:rPr>
        <w:t xml:space="preserve">и </w:t>
      </w:r>
      <w:r w:rsidRPr="00553CDB">
        <w:rPr>
          <w:sz w:val="28"/>
          <w:szCs w:val="28"/>
        </w:rPr>
        <w:t>других факторов. Рекомендуемый размер повышающего коэффициента</w:t>
      </w:r>
      <w:r w:rsidR="00B06435">
        <w:rPr>
          <w:sz w:val="28"/>
          <w:szCs w:val="28"/>
        </w:rPr>
        <w:t xml:space="preserve"> </w:t>
      </w:r>
      <w:r>
        <w:rPr>
          <w:sz w:val="28"/>
          <w:szCs w:val="28"/>
        </w:rPr>
        <w:t>к</w:t>
      </w:r>
      <w:r w:rsidRPr="00553CDB">
        <w:rPr>
          <w:sz w:val="28"/>
          <w:szCs w:val="28"/>
        </w:rPr>
        <w:t xml:space="preserve"> окладу (должностному окладу) за сложность и напряженность работы </w:t>
      </w:r>
      <w:r w:rsidR="00DB19D8">
        <w:rPr>
          <w:sz w:val="28"/>
          <w:szCs w:val="28"/>
        </w:rPr>
        <w:t>–</w:t>
      </w:r>
      <w:r w:rsidRPr="00553CDB">
        <w:rPr>
          <w:sz w:val="28"/>
          <w:szCs w:val="28"/>
        </w:rPr>
        <w:t xml:space="preserve"> </w:t>
      </w:r>
      <w:r>
        <w:rPr>
          <w:sz w:val="28"/>
          <w:szCs w:val="28"/>
        </w:rPr>
        <w:t>от</w:t>
      </w:r>
      <w:r w:rsidRPr="00553CDB">
        <w:rPr>
          <w:sz w:val="28"/>
          <w:szCs w:val="28"/>
        </w:rPr>
        <w:t xml:space="preserve"> 0,45 до 1.</w:t>
      </w:r>
    </w:p>
    <w:p w14:paraId="5570774B" w14:textId="77777777" w:rsidR="00165DAA" w:rsidRPr="00553CDB" w:rsidRDefault="00165DAA" w:rsidP="005B7D59">
      <w:pPr>
        <w:widowControl/>
        <w:ind w:firstLine="540"/>
        <w:jc w:val="both"/>
        <w:rPr>
          <w:sz w:val="28"/>
          <w:szCs w:val="28"/>
        </w:rPr>
      </w:pPr>
      <w:r w:rsidRPr="00553CDB">
        <w:rPr>
          <w:sz w:val="28"/>
          <w:szCs w:val="28"/>
        </w:rPr>
        <w:t>Повышающий коэффициент к окладу (должностному окладу) за стаж работы устанавливается всем работникам учреждения с учетом общего количества лет, проработанных в учреждении.</w:t>
      </w:r>
    </w:p>
    <w:p w14:paraId="569D63C4" w14:textId="56C0CD04" w:rsidR="00165DAA" w:rsidRPr="00553CDB" w:rsidRDefault="00165DAA" w:rsidP="005B7D59">
      <w:pPr>
        <w:widowControl/>
        <w:ind w:firstLine="540"/>
        <w:jc w:val="both"/>
        <w:rPr>
          <w:sz w:val="28"/>
          <w:szCs w:val="28"/>
        </w:rPr>
      </w:pPr>
      <w:r w:rsidRPr="00553CDB">
        <w:rPr>
          <w:sz w:val="28"/>
          <w:szCs w:val="28"/>
        </w:rPr>
        <w:t>Рекомендуемые размеры повышающего коэффициента к окладу (должностному окладу) за стаж работы:</w:t>
      </w:r>
    </w:p>
    <w:p w14:paraId="528A2AB3" w14:textId="77777777" w:rsidR="002B1E87" w:rsidRDefault="002B1E87" w:rsidP="002B1E87">
      <w:pPr>
        <w:widowControl/>
        <w:jc w:val="center"/>
        <w:rPr>
          <w:sz w:val="28"/>
          <w:szCs w:val="28"/>
        </w:rPr>
      </w:pPr>
      <w:r>
        <w:rPr>
          <w:sz w:val="28"/>
          <w:szCs w:val="28"/>
        </w:rPr>
        <w:lastRenderedPageBreak/>
        <w:t>3</w:t>
      </w:r>
    </w:p>
    <w:p w14:paraId="6F094924" w14:textId="18A6D60E" w:rsidR="00165DAA" w:rsidRPr="00553CDB" w:rsidRDefault="00165DAA" w:rsidP="005B7D59">
      <w:pPr>
        <w:widowControl/>
        <w:ind w:firstLine="540"/>
        <w:jc w:val="both"/>
        <w:rPr>
          <w:sz w:val="28"/>
          <w:szCs w:val="28"/>
        </w:rPr>
      </w:pPr>
      <w:r w:rsidRPr="00553CDB">
        <w:rPr>
          <w:sz w:val="28"/>
          <w:szCs w:val="28"/>
        </w:rPr>
        <w:t xml:space="preserve">- от 1 до 3 лет </w:t>
      </w:r>
      <w:r w:rsidR="00DB19D8">
        <w:rPr>
          <w:sz w:val="28"/>
          <w:szCs w:val="28"/>
        </w:rPr>
        <w:t>–</w:t>
      </w:r>
      <w:r w:rsidRPr="00553CDB">
        <w:rPr>
          <w:sz w:val="28"/>
          <w:szCs w:val="28"/>
        </w:rPr>
        <w:t xml:space="preserve"> 0,05;</w:t>
      </w:r>
    </w:p>
    <w:p w14:paraId="5247DC58" w14:textId="0621109A" w:rsidR="00165DAA" w:rsidRPr="00553CDB" w:rsidRDefault="00165DAA" w:rsidP="005B7D59">
      <w:pPr>
        <w:widowControl/>
        <w:ind w:firstLine="540"/>
        <w:jc w:val="both"/>
        <w:rPr>
          <w:sz w:val="28"/>
          <w:szCs w:val="28"/>
        </w:rPr>
      </w:pPr>
      <w:r w:rsidRPr="00553CDB">
        <w:rPr>
          <w:sz w:val="28"/>
          <w:szCs w:val="28"/>
        </w:rPr>
        <w:t xml:space="preserve">- от 3 до 5 лет </w:t>
      </w:r>
      <w:r w:rsidR="00DB19D8">
        <w:rPr>
          <w:sz w:val="28"/>
          <w:szCs w:val="28"/>
        </w:rPr>
        <w:t>–</w:t>
      </w:r>
      <w:r w:rsidRPr="00553CDB">
        <w:rPr>
          <w:sz w:val="28"/>
          <w:szCs w:val="28"/>
        </w:rPr>
        <w:t xml:space="preserve"> 0,10;</w:t>
      </w:r>
    </w:p>
    <w:p w14:paraId="29DCF5F6" w14:textId="6F467D96" w:rsidR="00165DAA" w:rsidRDefault="00165DAA" w:rsidP="005B7D59">
      <w:pPr>
        <w:widowControl/>
        <w:ind w:firstLine="540"/>
        <w:jc w:val="both"/>
        <w:rPr>
          <w:sz w:val="28"/>
          <w:szCs w:val="28"/>
        </w:rPr>
      </w:pPr>
      <w:r w:rsidRPr="00553CDB">
        <w:rPr>
          <w:sz w:val="28"/>
          <w:szCs w:val="28"/>
        </w:rPr>
        <w:t xml:space="preserve">- от 5 до 10 лет </w:t>
      </w:r>
      <w:r w:rsidR="00DB19D8">
        <w:rPr>
          <w:sz w:val="28"/>
          <w:szCs w:val="28"/>
        </w:rPr>
        <w:t>–</w:t>
      </w:r>
      <w:r w:rsidRPr="00553CDB">
        <w:rPr>
          <w:sz w:val="28"/>
          <w:szCs w:val="28"/>
        </w:rPr>
        <w:t xml:space="preserve"> 0,15;</w:t>
      </w:r>
    </w:p>
    <w:p w14:paraId="1CD4979D" w14:textId="633E7E12" w:rsidR="00165DAA" w:rsidRDefault="00165DAA" w:rsidP="005B7D59">
      <w:pPr>
        <w:widowControl/>
        <w:ind w:firstLine="540"/>
        <w:jc w:val="both"/>
        <w:rPr>
          <w:sz w:val="28"/>
          <w:szCs w:val="28"/>
        </w:rPr>
      </w:pPr>
      <w:r w:rsidRPr="0041711B">
        <w:rPr>
          <w:sz w:val="28"/>
          <w:szCs w:val="28"/>
        </w:rPr>
        <w:t>-</w:t>
      </w:r>
      <w:r w:rsidRPr="00553CDB">
        <w:rPr>
          <w:sz w:val="28"/>
          <w:szCs w:val="28"/>
        </w:rPr>
        <w:t xml:space="preserve"> от 10 лет и более </w:t>
      </w:r>
      <w:r w:rsidR="00DB19D8">
        <w:rPr>
          <w:sz w:val="28"/>
          <w:szCs w:val="28"/>
        </w:rPr>
        <w:t>–</w:t>
      </w:r>
      <w:r w:rsidRPr="00553CDB">
        <w:rPr>
          <w:sz w:val="28"/>
          <w:szCs w:val="28"/>
        </w:rPr>
        <w:t xml:space="preserve"> 0,20.</w:t>
      </w:r>
    </w:p>
    <w:p w14:paraId="22C9332F" w14:textId="77777777" w:rsidR="00165DAA" w:rsidRDefault="00165DAA" w:rsidP="005B7D59">
      <w:pPr>
        <w:widowControl/>
        <w:ind w:firstLine="540"/>
        <w:jc w:val="both"/>
        <w:rPr>
          <w:sz w:val="28"/>
          <w:szCs w:val="28"/>
        </w:rPr>
      </w:pPr>
      <w:r>
        <w:rPr>
          <w:sz w:val="28"/>
          <w:szCs w:val="28"/>
        </w:rPr>
        <w:t>2.7. Применение повышающих коэффициентов к окладам (должностным окладам) не образует новые оклады и не учитывается при начислении иных стимулирующих и компенсационных выплат.</w:t>
      </w:r>
    </w:p>
    <w:p w14:paraId="1BBD610D" w14:textId="77777777" w:rsidR="00165DAA" w:rsidRDefault="00165DAA" w:rsidP="005B7D59">
      <w:pPr>
        <w:widowControl/>
        <w:ind w:firstLine="539"/>
        <w:jc w:val="both"/>
        <w:rPr>
          <w:sz w:val="28"/>
          <w:szCs w:val="28"/>
        </w:rPr>
      </w:pPr>
      <w:r>
        <w:rPr>
          <w:sz w:val="28"/>
          <w:szCs w:val="28"/>
        </w:rPr>
        <w:t>Размер выплат по повышающим коэффициентам к окладу (должностному окладу) определяется путем умножения размера оклада (должностного оклада) работника на величину повышающего коэффициента.</w:t>
      </w:r>
    </w:p>
    <w:p w14:paraId="4B40F46E" w14:textId="56A275A5" w:rsidR="00165DAA" w:rsidRDefault="00165DAA" w:rsidP="005B7D59">
      <w:pPr>
        <w:widowControl/>
        <w:ind w:firstLine="539"/>
        <w:jc w:val="both"/>
        <w:rPr>
          <w:sz w:val="28"/>
          <w:szCs w:val="28"/>
        </w:rPr>
      </w:pPr>
      <w:r>
        <w:rPr>
          <w:sz w:val="28"/>
          <w:szCs w:val="28"/>
        </w:rPr>
        <w:t>2.8. </w:t>
      </w:r>
      <w:r w:rsidRPr="00553CDB">
        <w:rPr>
          <w:sz w:val="28"/>
          <w:szCs w:val="28"/>
        </w:rPr>
        <w:t>Для работников учреждений может устанавливаться надбавка</w:t>
      </w:r>
      <w:r w:rsidRPr="00553CDB">
        <w:rPr>
          <w:sz w:val="28"/>
          <w:szCs w:val="28"/>
        </w:rPr>
        <w:br/>
        <w:t>за наставничество, которая предусматривается локальными нормативными актами. Размер надбавки за наставничество устанавливается работникам учреждения с учетом количества прикрепленных к наставнику работников</w:t>
      </w:r>
      <w:r w:rsidRPr="00553CDB">
        <w:rPr>
          <w:sz w:val="28"/>
          <w:szCs w:val="28"/>
        </w:rPr>
        <w:br/>
        <w:t>и уровня их профессиональной подготовки в виде единовременной выплаты</w:t>
      </w:r>
      <w:r w:rsidRPr="00553CDB">
        <w:rPr>
          <w:sz w:val="28"/>
          <w:szCs w:val="28"/>
        </w:rPr>
        <w:br/>
        <w:t>в размере 30% оклада (должностного оклада) за каждого наставляемого</w:t>
      </w:r>
      <w:r w:rsidRPr="00553CDB">
        <w:rPr>
          <w:sz w:val="28"/>
          <w:szCs w:val="28"/>
        </w:rPr>
        <w:br/>
        <w:t>с учетом фактического времени осуществления наставничества. Надбавка</w:t>
      </w:r>
      <w:r w:rsidRPr="00553CDB">
        <w:rPr>
          <w:sz w:val="28"/>
          <w:szCs w:val="28"/>
        </w:rPr>
        <w:br/>
        <w:t>за наставничество устанавливается на определенный период</w:t>
      </w:r>
      <w:r>
        <w:rPr>
          <w:sz w:val="28"/>
          <w:szCs w:val="28"/>
        </w:rPr>
        <w:t>.</w:t>
      </w:r>
    </w:p>
    <w:p w14:paraId="15EE0F75" w14:textId="77777777" w:rsidR="00165DAA" w:rsidRDefault="00165DAA" w:rsidP="005B7D59">
      <w:pPr>
        <w:widowControl/>
        <w:ind w:firstLine="540"/>
        <w:jc w:val="both"/>
        <w:rPr>
          <w:sz w:val="28"/>
          <w:szCs w:val="28"/>
        </w:rPr>
      </w:pPr>
      <w:r>
        <w:rPr>
          <w:sz w:val="28"/>
          <w:szCs w:val="28"/>
        </w:rPr>
        <w:t>2.9. </w:t>
      </w:r>
      <w:r w:rsidRPr="00553CDB">
        <w:rPr>
          <w:sz w:val="28"/>
          <w:szCs w:val="28"/>
        </w:rPr>
        <w:t>Размер оплаты труда работников учреждения определяется путем суммирования оклада (должностного оклада), повышающих коэффициентов, выплат компенсационного и стимулирующего характера, устанавливаемых работнику.</w:t>
      </w:r>
    </w:p>
    <w:p w14:paraId="68D3B9C4" w14:textId="77777777" w:rsidR="00165DAA" w:rsidRPr="0045088F" w:rsidRDefault="00165DAA" w:rsidP="005B7D59">
      <w:pPr>
        <w:widowControl/>
        <w:ind w:firstLine="540"/>
        <w:jc w:val="both"/>
        <w:rPr>
          <w:bCs/>
          <w:sz w:val="28"/>
          <w:szCs w:val="28"/>
        </w:rPr>
      </w:pPr>
    </w:p>
    <w:p w14:paraId="1D8A923C" w14:textId="77777777" w:rsidR="00165DAA" w:rsidRPr="00793F0F" w:rsidRDefault="00165DAA" w:rsidP="005B7D59">
      <w:pPr>
        <w:widowControl/>
        <w:jc w:val="center"/>
        <w:outlineLvl w:val="0"/>
        <w:rPr>
          <w:sz w:val="28"/>
          <w:szCs w:val="28"/>
        </w:rPr>
      </w:pPr>
      <w:r w:rsidRPr="00793F0F">
        <w:rPr>
          <w:sz w:val="28"/>
          <w:szCs w:val="28"/>
        </w:rPr>
        <w:t>III. Порядок и условия выплат компенсационного характера</w:t>
      </w:r>
    </w:p>
    <w:p w14:paraId="6818CF34" w14:textId="77777777" w:rsidR="00165DAA" w:rsidRDefault="00165DAA" w:rsidP="005B7D59">
      <w:pPr>
        <w:widowControl/>
        <w:jc w:val="both"/>
        <w:rPr>
          <w:sz w:val="28"/>
          <w:szCs w:val="28"/>
        </w:rPr>
      </w:pPr>
    </w:p>
    <w:p w14:paraId="1AD1DBB4" w14:textId="77777777" w:rsidR="00165DAA" w:rsidRDefault="00165DAA" w:rsidP="005B7D59">
      <w:pPr>
        <w:widowControl/>
        <w:ind w:firstLine="539"/>
        <w:jc w:val="both"/>
        <w:rPr>
          <w:sz w:val="28"/>
          <w:szCs w:val="28"/>
        </w:rPr>
      </w:pPr>
      <w:r>
        <w:rPr>
          <w:sz w:val="28"/>
          <w:szCs w:val="28"/>
        </w:rPr>
        <w:t>3.1. С учетом условий труда и норм действующего законодательства работникам учреждения устанавливаются следующие выплаты компенсационного характера:</w:t>
      </w:r>
    </w:p>
    <w:p w14:paraId="7FE64BBF" w14:textId="77777777" w:rsidR="00165DAA" w:rsidRDefault="00165DAA" w:rsidP="005B7D59">
      <w:pPr>
        <w:widowControl/>
        <w:ind w:firstLine="539"/>
        <w:jc w:val="both"/>
        <w:rPr>
          <w:sz w:val="28"/>
          <w:szCs w:val="28"/>
        </w:rPr>
      </w:pPr>
      <w:r>
        <w:rPr>
          <w:sz w:val="28"/>
          <w:szCs w:val="28"/>
        </w:rPr>
        <w:t xml:space="preserve">- выплаты работникам, занятым на тяжелых работах, работах с вредными </w:t>
      </w:r>
      <w:r>
        <w:rPr>
          <w:sz w:val="28"/>
          <w:szCs w:val="28"/>
        </w:rPr>
        <w:br/>
        <w:t>и (или) опасными и иными особыми условиями труда;</w:t>
      </w:r>
    </w:p>
    <w:p w14:paraId="40F4E9E7" w14:textId="77777777" w:rsidR="00165DAA" w:rsidRDefault="00165DAA" w:rsidP="005B7D59">
      <w:pPr>
        <w:widowControl/>
        <w:ind w:firstLine="539"/>
        <w:jc w:val="both"/>
        <w:rPr>
          <w:sz w:val="28"/>
          <w:szCs w:val="28"/>
        </w:rPr>
      </w:pPr>
      <w:r>
        <w:rPr>
          <w:sz w:val="28"/>
          <w:szCs w:val="28"/>
        </w:rPr>
        <w:t xml:space="preserve">- за работу в условиях, отклоняющихся от нормальных (за совмещение профессий (должностей), сверхурочную работу, работу в ночное время, расширение зон обслуживания, увеличение объема работы или исполнение обязанностей временно отсутствующего работника без освобождения </w:t>
      </w:r>
      <w:r>
        <w:rPr>
          <w:sz w:val="28"/>
          <w:szCs w:val="28"/>
        </w:rPr>
        <w:br/>
        <w:t>от работы, определенной трудовым договором, работу в выходные и нерабочие праздничные дни).</w:t>
      </w:r>
    </w:p>
    <w:p w14:paraId="0EBE2527" w14:textId="77777777" w:rsidR="00165DAA" w:rsidRDefault="00165DAA" w:rsidP="005B7D59">
      <w:pPr>
        <w:widowControl/>
        <w:ind w:firstLine="539"/>
        <w:jc w:val="both"/>
        <w:rPr>
          <w:sz w:val="28"/>
          <w:szCs w:val="28"/>
        </w:rPr>
      </w:pPr>
      <w:r>
        <w:rPr>
          <w:sz w:val="28"/>
          <w:szCs w:val="28"/>
        </w:rPr>
        <w:t>3.2.</w:t>
      </w:r>
      <w:r w:rsidRPr="0098020C">
        <w:t xml:space="preserve"> </w:t>
      </w:r>
      <w:r>
        <w:rPr>
          <w:sz w:val="28"/>
          <w:szCs w:val="28"/>
        </w:rPr>
        <w:t xml:space="preserve">Размер и условия выплаты работникам, занятым на тяжелых работах, работах с вредными и (или) опасными и иными особыми условиями труда, устанавливаются в порядке, определенном трудовым законодательством </w:t>
      </w:r>
      <w:r>
        <w:rPr>
          <w:sz w:val="28"/>
          <w:szCs w:val="28"/>
        </w:rPr>
        <w:br/>
        <w:t>и иными нормативными правовыми актами, содержащими нормы трудового права.</w:t>
      </w:r>
    </w:p>
    <w:p w14:paraId="0A390182" w14:textId="31488A8F" w:rsidR="00FB05E1" w:rsidRPr="00FB05E1" w:rsidRDefault="00165DAA" w:rsidP="00FB05E1">
      <w:pPr>
        <w:widowControl/>
        <w:ind w:firstLine="539"/>
        <w:jc w:val="both"/>
        <w:rPr>
          <w:sz w:val="28"/>
          <w:szCs w:val="28"/>
        </w:rPr>
      </w:pPr>
      <w:r>
        <w:rPr>
          <w:sz w:val="28"/>
          <w:szCs w:val="28"/>
        </w:rPr>
        <w:t>Размер выплаты работникам учреждения, занятым на тяжелых работах, работах</w:t>
      </w:r>
      <w:r w:rsidR="003D4D86">
        <w:rPr>
          <w:sz w:val="28"/>
          <w:szCs w:val="28"/>
        </w:rPr>
        <w:t xml:space="preserve"> </w:t>
      </w:r>
      <w:r w:rsidR="00FB05E1" w:rsidRPr="00FB05E1">
        <w:rPr>
          <w:sz w:val="28"/>
          <w:szCs w:val="28"/>
        </w:rPr>
        <w:t xml:space="preserve"> </w:t>
      </w:r>
      <w:r>
        <w:rPr>
          <w:sz w:val="28"/>
          <w:szCs w:val="28"/>
        </w:rPr>
        <w:t xml:space="preserve"> с вредными и (или) опасными и иными</w:t>
      </w:r>
      <w:r w:rsidR="003D4D86">
        <w:rPr>
          <w:sz w:val="28"/>
          <w:szCs w:val="28"/>
        </w:rPr>
        <w:t xml:space="preserve"> </w:t>
      </w:r>
      <w:r>
        <w:rPr>
          <w:sz w:val="28"/>
          <w:szCs w:val="28"/>
        </w:rPr>
        <w:t xml:space="preserve">особыми условиями труда, определяется работодателем с учетом мнения представительного органа работников для принятия локальных нормативных актов либо коллективным </w:t>
      </w:r>
      <w:proofErr w:type="gramStart"/>
      <w:r>
        <w:rPr>
          <w:sz w:val="28"/>
          <w:szCs w:val="28"/>
        </w:rPr>
        <w:t xml:space="preserve">договором, </w:t>
      </w:r>
      <w:r w:rsidR="00FB05E1" w:rsidRPr="00FB05E1">
        <w:rPr>
          <w:sz w:val="28"/>
          <w:szCs w:val="28"/>
        </w:rPr>
        <w:t xml:space="preserve">  </w:t>
      </w:r>
      <w:proofErr w:type="gramEnd"/>
      <w:r>
        <w:rPr>
          <w:sz w:val="28"/>
          <w:szCs w:val="28"/>
        </w:rPr>
        <w:t>трудовым договором</w:t>
      </w:r>
      <w:r w:rsidR="00FB05E1" w:rsidRPr="00FB05E1">
        <w:rPr>
          <w:sz w:val="28"/>
          <w:szCs w:val="28"/>
        </w:rPr>
        <w:t xml:space="preserve"> </w:t>
      </w:r>
      <w:r>
        <w:rPr>
          <w:sz w:val="28"/>
          <w:szCs w:val="28"/>
        </w:rPr>
        <w:t xml:space="preserve"> в </w:t>
      </w:r>
      <w:r w:rsidR="00FB05E1" w:rsidRPr="00FB05E1">
        <w:rPr>
          <w:sz w:val="28"/>
          <w:szCs w:val="28"/>
        </w:rPr>
        <w:t xml:space="preserve"> </w:t>
      </w:r>
      <w:r>
        <w:rPr>
          <w:sz w:val="28"/>
          <w:szCs w:val="28"/>
        </w:rPr>
        <w:t xml:space="preserve">зависимости </w:t>
      </w:r>
      <w:r w:rsidR="00FB05E1" w:rsidRPr="00FB05E1">
        <w:rPr>
          <w:sz w:val="28"/>
          <w:szCs w:val="28"/>
        </w:rPr>
        <w:t xml:space="preserve"> </w:t>
      </w:r>
      <w:r>
        <w:rPr>
          <w:sz w:val="28"/>
          <w:szCs w:val="28"/>
        </w:rPr>
        <w:t>от</w:t>
      </w:r>
      <w:r w:rsidR="00FB05E1" w:rsidRPr="00FB05E1">
        <w:rPr>
          <w:sz w:val="28"/>
          <w:szCs w:val="28"/>
        </w:rPr>
        <w:t xml:space="preserve"> </w:t>
      </w:r>
      <w:r>
        <w:rPr>
          <w:sz w:val="28"/>
          <w:szCs w:val="28"/>
        </w:rPr>
        <w:t xml:space="preserve"> продолжительности работы</w:t>
      </w:r>
    </w:p>
    <w:p w14:paraId="47FB8748" w14:textId="77777777" w:rsidR="00FB05E1" w:rsidRDefault="00FB05E1" w:rsidP="00FB05E1">
      <w:pPr>
        <w:widowControl/>
        <w:jc w:val="center"/>
        <w:rPr>
          <w:sz w:val="28"/>
          <w:szCs w:val="28"/>
        </w:rPr>
      </w:pPr>
      <w:r>
        <w:rPr>
          <w:sz w:val="28"/>
          <w:szCs w:val="28"/>
        </w:rPr>
        <w:lastRenderedPageBreak/>
        <w:t>4</w:t>
      </w:r>
    </w:p>
    <w:p w14:paraId="2FA401AA" w14:textId="658AB9A7" w:rsidR="00165DAA" w:rsidRDefault="00165DAA" w:rsidP="00FB05E1">
      <w:pPr>
        <w:widowControl/>
        <w:jc w:val="both"/>
        <w:rPr>
          <w:sz w:val="28"/>
          <w:szCs w:val="28"/>
        </w:rPr>
      </w:pPr>
      <w:r>
        <w:rPr>
          <w:sz w:val="28"/>
          <w:szCs w:val="28"/>
        </w:rPr>
        <w:t>в неблагоприятных условиях труда по итогам проведения специальной оценки условий труда.</w:t>
      </w:r>
    </w:p>
    <w:p w14:paraId="41E0AEF3" w14:textId="77777777" w:rsidR="00165DAA" w:rsidRDefault="00165DAA" w:rsidP="005B7D59">
      <w:pPr>
        <w:widowControl/>
        <w:ind w:firstLine="539"/>
        <w:jc w:val="both"/>
        <w:rPr>
          <w:sz w:val="28"/>
          <w:szCs w:val="28"/>
        </w:rPr>
      </w:pPr>
      <w:r>
        <w:rPr>
          <w:sz w:val="28"/>
          <w:szCs w:val="28"/>
        </w:rPr>
        <w:t>Если по итогам специальной оценки условий труда (аттестации рабочих мест) рабочее место признается безопасным, то осуществление указанной выплаты не производится.</w:t>
      </w:r>
    </w:p>
    <w:p w14:paraId="63A47219" w14:textId="6C74CC35" w:rsidR="00165DAA" w:rsidRDefault="00165DAA" w:rsidP="005B7D59">
      <w:pPr>
        <w:widowControl/>
        <w:ind w:firstLine="539"/>
        <w:jc w:val="both"/>
        <w:rPr>
          <w:sz w:val="28"/>
          <w:szCs w:val="28"/>
        </w:rPr>
      </w:pPr>
      <w:r>
        <w:rPr>
          <w:sz w:val="28"/>
          <w:szCs w:val="28"/>
        </w:rPr>
        <w:t>3.3.</w:t>
      </w:r>
      <w:r>
        <w:rPr>
          <w:sz w:val="28"/>
          <w:szCs w:val="28"/>
          <w:lang w:val="en-US"/>
        </w:rPr>
        <w:t> </w:t>
      </w:r>
      <w:r>
        <w:rPr>
          <w:sz w:val="28"/>
          <w:szCs w:val="28"/>
        </w:rPr>
        <w:t>Размер выплаты за совмещение профессий (</w:t>
      </w:r>
      <w:proofErr w:type="gramStart"/>
      <w:r>
        <w:rPr>
          <w:sz w:val="28"/>
          <w:szCs w:val="28"/>
        </w:rPr>
        <w:t xml:space="preserve">должностей) </w:t>
      </w:r>
      <w:r w:rsidR="00691600">
        <w:rPr>
          <w:sz w:val="28"/>
          <w:szCs w:val="28"/>
        </w:rPr>
        <w:t xml:space="preserve">  </w:t>
      </w:r>
      <w:proofErr w:type="gramEnd"/>
      <w:r w:rsidR="00691600">
        <w:rPr>
          <w:sz w:val="28"/>
          <w:szCs w:val="28"/>
        </w:rPr>
        <w:t xml:space="preserve">                                         </w:t>
      </w:r>
      <w:r>
        <w:rPr>
          <w:sz w:val="28"/>
          <w:szCs w:val="28"/>
        </w:rPr>
        <w:t>и срок,</w:t>
      </w:r>
      <w:r w:rsidR="00691600">
        <w:rPr>
          <w:sz w:val="28"/>
          <w:szCs w:val="28"/>
        </w:rPr>
        <w:t xml:space="preserve"> </w:t>
      </w:r>
      <w:r>
        <w:rPr>
          <w:sz w:val="28"/>
          <w:szCs w:val="28"/>
        </w:rPr>
        <w:t>на который она устанавливается, определяются локальным нормативным актом по соглашению сторон с учетом содержания и (или) объема дополнительной работы.</w:t>
      </w:r>
    </w:p>
    <w:p w14:paraId="36BA1069" w14:textId="77777777" w:rsidR="00165DAA" w:rsidRDefault="00165DAA" w:rsidP="005B7D59">
      <w:pPr>
        <w:widowControl/>
        <w:ind w:firstLine="539"/>
        <w:jc w:val="both"/>
        <w:rPr>
          <w:sz w:val="28"/>
          <w:szCs w:val="28"/>
        </w:rPr>
      </w:pPr>
      <w:r>
        <w:rPr>
          <w:sz w:val="28"/>
          <w:szCs w:val="28"/>
        </w:rPr>
        <w:t>3.4.</w:t>
      </w:r>
      <w:r>
        <w:rPr>
          <w:sz w:val="28"/>
          <w:szCs w:val="28"/>
          <w:lang w:val="en-US"/>
        </w:rPr>
        <w:t> </w:t>
      </w:r>
      <w:r>
        <w:rPr>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w:t>
      </w:r>
      <w:r>
        <w:rPr>
          <w:sz w:val="28"/>
          <w:szCs w:val="28"/>
        </w:rPr>
        <w:br/>
        <w:t>или трудовым договором.</w:t>
      </w:r>
    </w:p>
    <w:p w14:paraId="1B145221" w14:textId="77777777" w:rsidR="00165DAA" w:rsidRDefault="00165DAA" w:rsidP="005B7D59">
      <w:pPr>
        <w:widowControl/>
        <w:ind w:firstLine="539"/>
        <w:jc w:val="both"/>
        <w:rPr>
          <w:sz w:val="28"/>
          <w:szCs w:val="28"/>
        </w:rPr>
      </w:pPr>
      <w:r>
        <w:rPr>
          <w:sz w:val="28"/>
          <w:szCs w:val="28"/>
        </w:rPr>
        <w:t>3.5. Минимальный размер повышения оплаты труда за работу в ночное время (с 22 часов до 6 часов) составляет 20 процентов минимального оклада (должностного оклада), рассчитанного за час работы в ночное время.</w:t>
      </w:r>
    </w:p>
    <w:p w14:paraId="759F887D" w14:textId="77777777" w:rsidR="00165DAA" w:rsidRDefault="00165DAA" w:rsidP="005B7D59">
      <w:pPr>
        <w:widowControl/>
        <w:ind w:firstLine="539"/>
        <w:jc w:val="both"/>
        <w:rPr>
          <w:sz w:val="28"/>
          <w:szCs w:val="28"/>
        </w:rPr>
      </w:pPr>
      <w:r>
        <w:rPr>
          <w:sz w:val="28"/>
          <w:szCs w:val="28"/>
        </w:rPr>
        <w:t xml:space="preserve">3.6. Размер выплаты за расширение зон обслуживания работнику и срок, </w:t>
      </w:r>
      <w:r>
        <w:rPr>
          <w:sz w:val="28"/>
          <w:szCs w:val="28"/>
        </w:rPr>
        <w:br/>
        <w:t>на который она устанавливается, определяется локальным нормативным актом по соглашению сторон с учетом содержания и (или) объема дополнительной работы.</w:t>
      </w:r>
    </w:p>
    <w:p w14:paraId="04440EB6" w14:textId="77777777" w:rsidR="00165DAA" w:rsidRDefault="00165DAA" w:rsidP="005B7D59">
      <w:pPr>
        <w:widowControl/>
        <w:ind w:firstLine="539"/>
        <w:jc w:val="both"/>
        <w:rPr>
          <w:sz w:val="28"/>
          <w:szCs w:val="28"/>
        </w:rPr>
      </w:pPr>
      <w:r>
        <w:rPr>
          <w:sz w:val="28"/>
          <w:szCs w:val="28"/>
        </w:rPr>
        <w:t xml:space="preserve">3.7. Размер выплаты за увеличение объема работы или исполнение обязанностей временно отсутствующего работника без освобождения </w:t>
      </w:r>
      <w:r>
        <w:rPr>
          <w:sz w:val="28"/>
          <w:szCs w:val="28"/>
        </w:rPr>
        <w:br/>
        <w:t xml:space="preserve">от работы, определенной трудовым договором, и срок, на который </w:t>
      </w:r>
      <w:r>
        <w:rPr>
          <w:sz w:val="28"/>
          <w:szCs w:val="28"/>
        </w:rPr>
        <w:br/>
        <w:t xml:space="preserve">она устанавливается, определяются локальным нормативным актом </w:t>
      </w:r>
      <w:r>
        <w:rPr>
          <w:sz w:val="28"/>
          <w:szCs w:val="28"/>
        </w:rPr>
        <w:br/>
        <w:t>по соглашению сторон с учетом содержания и (или) объема дополнительной работы.</w:t>
      </w:r>
    </w:p>
    <w:p w14:paraId="41F513CA" w14:textId="77777777" w:rsidR="00165DAA" w:rsidRDefault="00165DAA" w:rsidP="005B7D59">
      <w:pPr>
        <w:widowControl/>
        <w:ind w:firstLine="539"/>
        <w:jc w:val="both"/>
        <w:rPr>
          <w:sz w:val="28"/>
          <w:szCs w:val="28"/>
        </w:rPr>
      </w:pPr>
      <w:r>
        <w:rPr>
          <w:sz w:val="28"/>
          <w:szCs w:val="28"/>
        </w:rPr>
        <w:t xml:space="preserve">3.8. Размеры компенсационных выплат устанавливаются в процентном отношении (если иное не установлено законодательством Российской Федерации) к минимальному окладу работников учреждения </w:t>
      </w:r>
      <w:r>
        <w:rPr>
          <w:sz w:val="28"/>
          <w:szCs w:val="28"/>
        </w:rPr>
        <w:br/>
        <w:t>по соответствующим ПКГ без учета повышающих коэффициентов.</w:t>
      </w:r>
    </w:p>
    <w:p w14:paraId="720504A5" w14:textId="77777777" w:rsidR="00165DAA" w:rsidRDefault="00165DAA" w:rsidP="005B7D59">
      <w:pPr>
        <w:widowControl/>
        <w:ind w:firstLine="539"/>
        <w:jc w:val="both"/>
        <w:rPr>
          <w:sz w:val="28"/>
          <w:szCs w:val="28"/>
        </w:rPr>
      </w:pPr>
      <w:r>
        <w:rPr>
          <w:sz w:val="28"/>
          <w:szCs w:val="28"/>
        </w:rPr>
        <w:t>Размер выплат не может быть ниже предусмотренных трудовым законодательством и иными нормативными правовыми актами, содержащими нормы трудового права.</w:t>
      </w:r>
    </w:p>
    <w:p w14:paraId="45902D18" w14:textId="77777777" w:rsidR="00165DAA" w:rsidRDefault="00165DAA" w:rsidP="005B7D59">
      <w:pPr>
        <w:widowControl/>
        <w:ind w:firstLine="539"/>
        <w:jc w:val="both"/>
        <w:rPr>
          <w:sz w:val="28"/>
          <w:szCs w:val="28"/>
        </w:rPr>
      </w:pPr>
    </w:p>
    <w:p w14:paraId="471ED500" w14:textId="77777777" w:rsidR="00165DAA" w:rsidRPr="00490221" w:rsidRDefault="00165DAA" w:rsidP="005B7D59">
      <w:pPr>
        <w:widowControl/>
        <w:jc w:val="center"/>
        <w:outlineLvl w:val="0"/>
        <w:rPr>
          <w:sz w:val="28"/>
          <w:szCs w:val="28"/>
        </w:rPr>
      </w:pPr>
      <w:r w:rsidRPr="00490221">
        <w:rPr>
          <w:sz w:val="28"/>
          <w:szCs w:val="28"/>
        </w:rPr>
        <w:t>IV. Порядок и условия выплат стимулирующего характера</w:t>
      </w:r>
    </w:p>
    <w:p w14:paraId="04DE2E54" w14:textId="77777777" w:rsidR="00165DAA" w:rsidRDefault="00165DAA" w:rsidP="005B7D59">
      <w:pPr>
        <w:widowControl/>
        <w:jc w:val="both"/>
        <w:rPr>
          <w:sz w:val="28"/>
          <w:szCs w:val="28"/>
        </w:rPr>
      </w:pPr>
    </w:p>
    <w:p w14:paraId="5AA41160" w14:textId="77777777" w:rsidR="00165DAA" w:rsidRPr="00553CDB" w:rsidRDefault="00165DAA" w:rsidP="005B7D59">
      <w:pPr>
        <w:widowControl/>
        <w:ind w:firstLine="567"/>
        <w:jc w:val="both"/>
        <w:rPr>
          <w:sz w:val="28"/>
          <w:szCs w:val="28"/>
        </w:rPr>
      </w:pPr>
      <w:r>
        <w:rPr>
          <w:sz w:val="28"/>
          <w:szCs w:val="28"/>
        </w:rPr>
        <w:t>4.1.</w:t>
      </w:r>
      <w:r>
        <w:rPr>
          <w:sz w:val="28"/>
          <w:szCs w:val="28"/>
          <w:lang w:val="en-US"/>
        </w:rPr>
        <w:t> </w:t>
      </w:r>
      <w:r w:rsidRPr="00553CDB">
        <w:rPr>
          <w:sz w:val="28"/>
          <w:szCs w:val="28"/>
        </w:rPr>
        <w:t>Работникам рекомендуется устанавливать следующие выплаты стимулирующего характера:</w:t>
      </w:r>
    </w:p>
    <w:p w14:paraId="633B66F1" w14:textId="77777777" w:rsidR="00165DAA" w:rsidRPr="00553CDB" w:rsidRDefault="00165DAA" w:rsidP="005B7D59">
      <w:pPr>
        <w:widowControl/>
        <w:ind w:firstLine="567"/>
        <w:jc w:val="both"/>
        <w:rPr>
          <w:sz w:val="28"/>
          <w:szCs w:val="28"/>
        </w:rPr>
      </w:pPr>
      <w:r w:rsidRPr="00553CDB">
        <w:rPr>
          <w:sz w:val="28"/>
          <w:szCs w:val="28"/>
        </w:rPr>
        <w:t>- премия за интенсивность;</w:t>
      </w:r>
    </w:p>
    <w:p w14:paraId="78E907EF" w14:textId="77777777" w:rsidR="00165DAA" w:rsidRPr="00553CDB" w:rsidRDefault="00165DAA" w:rsidP="005B7D59">
      <w:pPr>
        <w:widowControl/>
        <w:ind w:firstLine="567"/>
        <w:jc w:val="both"/>
        <w:rPr>
          <w:sz w:val="28"/>
          <w:szCs w:val="28"/>
        </w:rPr>
      </w:pPr>
      <w:r w:rsidRPr="00553CDB">
        <w:rPr>
          <w:sz w:val="28"/>
          <w:szCs w:val="28"/>
        </w:rPr>
        <w:t>- премия за качество выполняемых работ;</w:t>
      </w:r>
    </w:p>
    <w:p w14:paraId="1EE25A9B" w14:textId="77777777" w:rsidR="00165DAA" w:rsidRPr="00553CDB" w:rsidRDefault="00165DAA" w:rsidP="005B7D59">
      <w:pPr>
        <w:widowControl/>
        <w:ind w:firstLine="567"/>
        <w:jc w:val="both"/>
        <w:rPr>
          <w:sz w:val="28"/>
          <w:szCs w:val="28"/>
        </w:rPr>
      </w:pPr>
      <w:r w:rsidRPr="00553CDB">
        <w:rPr>
          <w:sz w:val="28"/>
          <w:szCs w:val="28"/>
        </w:rPr>
        <w:t>- премия по итогам работы;</w:t>
      </w:r>
    </w:p>
    <w:p w14:paraId="6CBAACAB" w14:textId="434FA46D" w:rsidR="00165DAA" w:rsidRPr="00553CDB" w:rsidRDefault="00165DAA" w:rsidP="005B7D59">
      <w:pPr>
        <w:widowControl/>
        <w:ind w:firstLine="567"/>
        <w:jc w:val="both"/>
        <w:rPr>
          <w:sz w:val="28"/>
          <w:szCs w:val="28"/>
        </w:rPr>
      </w:pPr>
      <w:r w:rsidRPr="00553CDB">
        <w:rPr>
          <w:sz w:val="28"/>
          <w:szCs w:val="28"/>
        </w:rPr>
        <w:t>- премия за выполнение особо важных и сложных заданий</w:t>
      </w:r>
      <w:r w:rsidR="006925EE">
        <w:rPr>
          <w:sz w:val="28"/>
          <w:szCs w:val="28"/>
        </w:rPr>
        <w:t>.</w:t>
      </w:r>
    </w:p>
    <w:p w14:paraId="6E4281B1" w14:textId="5E9C8149" w:rsidR="009462A7" w:rsidRPr="009462A7" w:rsidRDefault="00165DAA" w:rsidP="009462A7">
      <w:pPr>
        <w:widowControl/>
        <w:ind w:firstLine="567"/>
        <w:jc w:val="both"/>
        <w:rPr>
          <w:sz w:val="28"/>
          <w:szCs w:val="28"/>
        </w:rPr>
      </w:pPr>
      <w:r>
        <w:rPr>
          <w:sz w:val="28"/>
          <w:szCs w:val="28"/>
        </w:rPr>
        <w:t>4.2. </w:t>
      </w:r>
      <w:r w:rsidRPr="00553CDB">
        <w:rPr>
          <w:sz w:val="28"/>
          <w:szCs w:val="28"/>
        </w:rPr>
        <w:t xml:space="preserve">Выплаты стимулирующего характера (кроме премии за выполнение </w:t>
      </w:r>
      <w:proofErr w:type="gramStart"/>
      <w:r w:rsidRPr="00553CDB">
        <w:rPr>
          <w:sz w:val="28"/>
          <w:szCs w:val="28"/>
        </w:rPr>
        <w:t>особо</w:t>
      </w:r>
      <w:r w:rsidR="009462A7" w:rsidRPr="009462A7">
        <w:rPr>
          <w:sz w:val="28"/>
          <w:szCs w:val="28"/>
        </w:rPr>
        <w:t xml:space="preserve"> </w:t>
      </w:r>
      <w:r w:rsidRPr="00553CDB">
        <w:rPr>
          <w:sz w:val="28"/>
          <w:szCs w:val="28"/>
        </w:rPr>
        <w:t xml:space="preserve"> важных</w:t>
      </w:r>
      <w:proofErr w:type="gramEnd"/>
      <w:r w:rsidRPr="00553CDB">
        <w:rPr>
          <w:sz w:val="28"/>
          <w:szCs w:val="28"/>
        </w:rPr>
        <w:t xml:space="preserve"> </w:t>
      </w:r>
      <w:r w:rsidR="009462A7" w:rsidRPr="009462A7">
        <w:rPr>
          <w:sz w:val="28"/>
          <w:szCs w:val="28"/>
        </w:rPr>
        <w:t xml:space="preserve"> </w:t>
      </w:r>
      <w:r w:rsidRPr="00553CDB">
        <w:rPr>
          <w:sz w:val="28"/>
          <w:szCs w:val="28"/>
        </w:rPr>
        <w:t xml:space="preserve">и </w:t>
      </w:r>
      <w:r w:rsidR="009462A7" w:rsidRPr="009462A7">
        <w:rPr>
          <w:sz w:val="28"/>
          <w:szCs w:val="28"/>
        </w:rPr>
        <w:t xml:space="preserve"> </w:t>
      </w:r>
      <w:r w:rsidRPr="00553CDB">
        <w:rPr>
          <w:sz w:val="28"/>
          <w:szCs w:val="28"/>
        </w:rPr>
        <w:t>сложных</w:t>
      </w:r>
      <w:r w:rsidR="009462A7" w:rsidRPr="009462A7">
        <w:rPr>
          <w:sz w:val="28"/>
          <w:szCs w:val="28"/>
        </w:rPr>
        <w:t xml:space="preserve"> </w:t>
      </w:r>
      <w:r w:rsidRPr="00553CDB">
        <w:rPr>
          <w:sz w:val="28"/>
          <w:szCs w:val="28"/>
        </w:rPr>
        <w:t xml:space="preserve"> заданий</w:t>
      </w:r>
      <w:r w:rsidR="006925EE">
        <w:rPr>
          <w:sz w:val="28"/>
          <w:szCs w:val="28"/>
        </w:rPr>
        <w:t>)</w:t>
      </w:r>
      <w:r w:rsidRPr="00553CDB">
        <w:rPr>
          <w:sz w:val="28"/>
          <w:szCs w:val="28"/>
        </w:rPr>
        <w:t xml:space="preserve"> </w:t>
      </w:r>
      <w:r w:rsidR="009462A7" w:rsidRPr="009462A7">
        <w:rPr>
          <w:sz w:val="28"/>
          <w:szCs w:val="28"/>
        </w:rPr>
        <w:t xml:space="preserve"> </w:t>
      </w:r>
      <w:r w:rsidRPr="00553CDB">
        <w:rPr>
          <w:sz w:val="28"/>
          <w:szCs w:val="28"/>
        </w:rPr>
        <w:t xml:space="preserve">устанавливаются </w:t>
      </w:r>
      <w:r w:rsidR="009462A7" w:rsidRPr="009462A7">
        <w:rPr>
          <w:sz w:val="28"/>
          <w:szCs w:val="28"/>
        </w:rPr>
        <w:t xml:space="preserve">  </w:t>
      </w:r>
      <w:r w:rsidRPr="00553CDB">
        <w:rPr>
          <w:sz w:val="28"/>
          <w:szCs w:val="28"/>
        </w:rPr>
        <w:t xml:space="preserve">работникам </w:t>
      </w:r>
      <w:r w:rsidR="009462A7" w:rsidRPr="009462A7">
        <w:rPr>
          <w:sz w:val="28"/>
          <w:szCs w:val="28"/>
        </w:rPr>
        <w:t xml:space="preserve"> </w:t>
      </w:r>
      <w:r w:rsidRPr="00553CDB">
        <w:rPr>
          <w:sz w:val="28"/>
          <w:szCs w:val="28"/>
        </w:rPr>
        <w:t xml:space="preserve">учреждения </w:t>
      </w:r>
      <w:r w:rsidR="009462A7" w:rsidRPr="009462A7">
        <w:rPr>
          <w:sz w:val="28"/>
          <w:szCs w:val="28"/>
        </w:rPr>
        <w:t xml:space="preserve">                     </w:t>
      </w:r>
    </w:p>
    <w:p w14:paraId="0770E222" w14:textId="77777777" w:rsidR="009462A7" w:rsidRPr="009462A7" w:rsidRDefault="009462A7" w:rsidP="009462A7">
      <w:pPr>
        <w:widowControl/>
        <w:jc w:val="center"/>
        <w:rPr>
          <w:sz w:val="28"/>
          <w:szCs w:val="28"/>
        </w:rPr>
      </w:pPr>
    </w:p>
    <w:p w14:paraId="3F1F3145" w14:textId="109FED06" w:rsidR="009462A7" w:rsidRPr="00FD7B62" w:rsidRDefault="009462A7" w:rsidP="009462A7">
      <w:pPr>
        <w:widowControl/>
        <w:jc w:val="center"/>
        <w:rPr>
          <w:sz w:val="28"/>
          <w:szCs w:val="28"/>
        </w:rPr>
      </w:pPr>
      <w:r>
        <w:rPr>
          <w:sz w:val="28"/>
          <w:szCs w:val="28"/>
        </w:rPr>
        <w:lastRenderedPageBreak/>
        <w:t>5</w:t>
      </w:r>
    </w:p>
    <w:p w14:paraId="37998C09" w14:textId="0876581E" w:rsidR="00165DAA" w:rsidRPr="00553CDB" w:rsidRDefault="00165DAA" w:rsidP="009462A7">
      <w:pPr>
        <w:widowControl/>
        <w:jc w:val="both"/>
        <w:rPr>
          <w:sz w:val="28"/>
          <w:szCs w:val="28"/>
        </w:rPr>
      </w:pPr>
      <w:r w:rsidRPr="00553CDB">
        <w:rPr>
          <w:sz w:val="28"/>
          <w:szCs w:val="28"/>
        </w:rPr>
        <w:t xml:space="preserve">с учетом критериев, позволяющих оценить интенсивность, качество </w:t>
      </w:r>
      <w:r>
        <w:rPr>
          <w:sz w:val="28"/>
          <w:szCs w:val="28"/>
        </w:rPr>
        <w:br/>
        <w:t>и</w:t>
      </w:r>
      <w:r w:rsidRPr="00553CDB">
        <w:rPr>
          <w:sz w:val="28"/>
          <w:szCs w:val="28"/>
        </w:rPr>
        <w:t xml:space="preserve"> результативность его работы.</w:t>
      </w:r>
    </w:p>
    <w:p w14:paraId="189E0525" w14:textId="2C69FDEE" w:rsidR="00165DAA" w:rsidRPr="00553CDB" w:rsidRDefault="00165DAA" w:rsidP="005B7D59">
      <w:pPr>
        <w:widowControl/>
        <w:ind w:firstLine="567"/>
        <w:jc w:val="both"/>
        <w:rPr>
          <w:sz w:val="28"/>
          <w:szCs w:val="28"/>
        </w:rPr>
      </w:pPr>
      <w:r w:rsidRPr="00553CDB">
        <w:rPr>
          <w:sz w:val="28"/>
          <w:szCs w:val="28"/>
        </w:rPr>
        <w:t xml:space="preserve">Премия за интенсивность устанавливается в </w:t>
      </w:r>
      <w:r>
        <w:rPr>
          <w:sz w:val="28"/>
          <w:szCs w:val="28"/>
        </w:rPr>
        <w:t>размере</w:t>
      </w:r>
      <w:r w:rsidRPr="00553CDB">
        <w:rPr>
          <w:sz w:val="28"/>
          <w:szCs w:val="28"/>
        </w:rPr>
        <w:t>, не превышающе</w:t>
      </w:r>
      <w:r>
        <w:rPr>
          <w:sz w:val="28"/>
          <w:szCs w:val="28"/>
        </w:rPr>
        <w:t>м</w:t>
      </w:r>
      <w:r w:rsidRPr="00553CDB">
        <w:rPr>
          <w:sz w:val="28"/>
          <w:szCs w:val="28"/>
        </w:rPr>
        <w:t xml:space="preserve"> </w:t>
      </w:r>
      <w:r w:rsidR="000A1112">
        <w:rPr>
          <w:sz w:val="28"/>
          <w:szCs w:val="28"/>
        </w:rPr>
        <w:t xml:space="preserve">   </w:t>
      </w:r>
      <w:r w:rsidRPr="00553CDB">
        <w:rPr>
          <w:sz w:val="28"/>
          <w:szCs w:val="28"/>
        </w:rPr>
        <w:t>15%</w:t>
      </w:r>
      <w:r>
        <w:rPr>
          <w:sz w:val="28"/>
          <w:szCs w:val="28"/>
        </w:rPr>
        <w:t xml:space="preserve"> от</w:t>
      </w:r>
      <w:r w:rsidRPr="00553CDB">
        <w:rPr>
          <w:sz w:val="28"/>
          <w:szCs w:val="28"/>
        </w:rPr>
        <w:t xml:space="preserve"> оклада (должностного оклада), </w:t>
      </w:r>
      <w:r>
        <w:rPr>
          <w:sz w:val="28"/>
          <w:szCs w:val="28"/>
        </w:rPr>
        <w:t>за перевыполнение индивидуальных плановых значений</w:t>
      </w:r>
      <w:r w:rsidRPr="00553CDB">
        <w:rPr>
          <w:sz w:val="28"/>
          <w:szCs w:val="28"/>
        </w:rPr>
        <w:t>, устанавливаемых руководителем учреждения, позволяющих оценить интенсивность работы.</w:t>
      </w:r>
      <w:r>
        <w:rPr>
          <w:sz w:val="28"/>
          <w:szCs w:val="28"/>
        </w:rPr>
        <w:t xml:space="preserve"> Премия выплачивается ежемесячно, за фактически отработанное время.</w:t>
      </w:r>
    </w:p>
    <w:p w14:paraId="0138280C" w14:textId="60F24744" w:rsidR="00165DAA" w:rsidRPr="00553CDB" w:rsidRDefault="00165DAA" w:rsidP="005B7D59">
      <w:pPr>
        <w:widowControl/>
        <w:ind w:firstLine="567"/>
        <w:jc w:val="both"/>
        <w:rPr>
          <w:sz w:val="28"/>
          <w:szCs w:val="28"/>
        </w:rPr>
      </w:pPr>
      <w:r w:rsidRPr="00553CDB">
        <w:rPr>
          <w:sz w:val="28"/>
          <w:szCs w:val="28"/>
        </w:rPr>
        <w:t xml:space="preserve">Премия за качество выполняемых работ </w:t>
      </w:r>
      <w:r>
        <w:rPr>
          <w:sz w:val="28"/>
          <w:szCs w:val="28"/>
        </w:rPr>
        <w:t xml:space="preserve">устанавливается </w:t>
      </w:r>
      <w:r w:rsidRPr="00553CDB">
        <w:rPr>
          <w:sz w:val="28"/>
          <w:szCs w:val="28"/>
        </w:rPr>
        <w:t xml:space="preserve">в размере </w:t>
      </w:r>
      <w:r w:rsidR="000A1112">
        <w:rPr>
          <w:sz w:val="28"/>
          <w:szCs w:val="28"/>
        </w:rPr>
        <w:t xml:space="preserve">                       </w:t>
      </w:r>
      <w:r w:rsidRPr="00553CDB">
        <w:rPr>
          <w:sz w:val="28"/>
          <w:szCs w:val="28"/>
        </w:rPr>
        <w:t xml:space="preserve">35% </w:t>
      </w:r>
      <w:r>
        <w:rPr>
          <w:sz w:val="28"/>
          <w:szCs w:val="28"/>
        </w:rPr>
        <w:t>от</w:t>
      </w:r>
      <w:r w:rsidRPr="00553CDB">
        <w:rPr>
          <w:sz w:val="28"/>
          <w:szCs w:val="28"/>
        </w:rPr>
        <w:t xml:space="preserve"> суммы оклада (должностного оклада),</w:t>
      </w:r>
      <w:r>
        <w:rPr>
          <w:sz w:val="28"/>
          <w:szCs w:val="28"/>
        </w:rPr>
        <w:t xml:space="preserve"> повышающего </w:t>
      </w:r>
      <w:r w:rsidRPr="00553CDB">
        <w:rPr>
          <w:sz w:val="28"/>
          <w:szCs w:val="28"/>
        </w:rPr>
        <w:t xml:space="preserve">коэффициента </w:t>
      </w:r>
      <w:r>
        <w:rPr>
          <w:sz w:val="28"/>
          <w:szCs w:val="28"/>
        </w:rPr>
        <w:br/>
        <w:t>за</w:t>
      </w:r>
      <w:r w:rsidRPr="00553CDB">
        <w:rPr>
          <w:sz w:val="28"/>
          <w:szCs w:val="28"/>
        </w:rPr>
        <w:t xml:space="preserve"> сложность и напряженность и премии</w:t>
      </w:r>
      <w:r>
        <w:rPr>
          <w:sz w:val="28"/>
          <w:szCs w:val="28"/>
        </w:rPr>
        <w:t xml:space="preserve"> за интенсивность. Премия выплачивается ежемесячно, за фактически отработанное время </w:t>
      </w:r>
      <w:r w:rsidRPr="00765903">
        <w:rPr>
          <w:sz w:val="28"/>
          <w:szCs w:val="28"/>
        </w:rPr>
        <w:t>с учетом выполнения</w:t>
      </w:r>
      <w:r>
        <w:rPr>
          <w:sz w:val="28"/>
          <w:szCs w:val="28"/>
        </w:rPr>
        <w:t xml:space="preserve"> </w:t>
      </w:r>
      <w:r w:rsidRPr="00553CDB">
        <w:rPr>
          <w:sz w:val="28"/>
          <w:szCs w:val="28"/>
        </w:rPr>
        <w:t>показателей</w:t>
      </w:r>
      <w:r>
        <w:rPr>
          <w:sz w:val="28"/>
          <w:szCs w:val="28"/>
        </w:rPr>
        <w:t xml:space="preserve"> (критериев) </w:t>
      </w:r>
      <w:r w:rsidRPr="00553CDB">
        <w:rPr>
          <w:sz w:val="28"/>
          <w:szCs w:val="28"/>
        </w:rPr>
        <w:t>эффективности качества выполнения работ, устанавливаемых руководителем учреждения, позволяющих оценить</w:t>
      </w:r>
      <w:r w:rsidRPr="003C24C3">
        <w:rPr>
          <w:sz w:val="28"/>
          <w:szCs w:val="28"/>
        </w:rPr>
        <w:t xml:space="preserve"> </w:t>
      </w:r>
      <w:r>
        <w:rPr>
          <w:sz w:val="28"/>
          <w:szCs w:val="28"/>
        </w:rPr>
        <w:t>результативность и</w:t>
      </w:r>
      <w:r w:rsidRPr="00553CDB">
        <w:rPr>
          <w:sz w:val="28"/>
          <w:szCs w:val="28"/>
        </w:rPr>
        <w:t xml:space="preserve"> качество работы.</w:t>
      </w:r>
    </w:p>
    <w:p w14:paraId="62651266" w14:textId="77777777" w:rsidR="00165DAA" w:rsidRPr="00553CDB" w:rsidRDefault="00165DAA" w:rsidP="005B7D59">
      <w:pPr>
        <w:widowControl/>
        <w:ind w:firstLine="567"/>
        <w:jc w:val="both"/>
        <w:rPr>
          <w:sz w:val="28"/>
          <w:szCs w:val="28"/>
        </w:rPr>
      </w:pPr>
      <w:r w:rsidRPr="00553CDB">
        <w:rPr>
          <w:sz w:val="28"/>
          <w:szCs w:val="28"/>
        </w:rPr>
        <w:t>Премия по итогам работы выплачивается за отчетный период (квартал)</w:t>
      </w:r>
      <w:r>
        <w:rPr>
          <w:sz w:val="28"/>
          <w:szCs w:val="28"/>
        </w:rPr>
        <w:t xml:space="preserve"> </w:t>
      </w:r>
      <w:r>
        <w:rPr>
          <w:sz w:val="28"/>
          <w:szCs w:val="28"/>
        </w:rPr>
        <w:br/>
        <w:t>в</w:t>
      </w:r>
      <w:r w:rsidRPr="00553CDB">
        <w:rPr>
          <w:sz w:val="28"/>
          <w:szCs w:val="28"/>
        </w:rPr>
        <w:t xml:space="preserve"> размере, не превышающем 0,5 оклада (должностного оклада), из расчета фактически отработанного времени </w:t>
      </w:r>
      <w:r>
        <w:rPr>
          <w:sz w:val="28"/>
          <w:szCs w:val="28"/>
        </w:rPr>
        <w:t xml:space="preserve">с учетом </w:t>
      </w:r>
      <w:r w:rsidRPr="00765903">
        <w:rPr>
          <w:sz w:val="28"/>
          <w:szCs w:val="28"/>
        </w:rPr>
        <w:t>выполнения ежемесячных</w:t>
      </w:r>
      <w:r w:rsidRPr="00553CDB">
        <w:rPr>
          <w:sz w:val="28"/>
          <w:szCs w:val="28"/>
        </w:rPr>
        <w:t xml:space="preserve"> показателей</w:t>
      </w:r>
      <w:r>
        <w:rPr>
          <w:sz w:val="28"/>
          <w:szCs w:val="28"/>
        </w:rPr>
        <w:t xml:space="preserve"> (критериев) </w:t>
      </w:r>
      <w:r w:rsidRPr="00553CDB">
        <w:rPr>
          <w:sz w:val="28"/>
          <w:szCs w:val="28"/>
        </w:rPr>
        <w:t xml:space="preserve">эффективности качества выполнения работ, устанавливаемых руководителем учреждения, позволяющих оценить результативность работы. </w:t>
      </w:r>
    </w:p>
    <w:p w14:paraId="5A7FBC2E" w14:textId="3E78C157" w:rsidR="00165DAA" w:rsidRPr="00553CDB" w:rsidRDefault="00165DAA" w:rsidP="005B7D59">
      <w:pPr>
        <w:widowControl/>
        <w:ind w:firstLine="567"/>
        <w:jc w:val="both"/>
        <w:rPr>
          <w:sz w:val="28"/>
          <w:szCs w:val="28"/>
        </w:rPr>
      </w:pPr>
      <w:r w:rsidRPr="00553CDB">
        <w:rPr>
          <w:sz w:val="28"/>
          <w:szCs w:val="28"/>
        </w:rPr>
        <w:t xml:space="preserve">Премии за выполнение особо важных и сложных заданий </w:t>
      </w:r>
      <w:r w:rsidR="00D07E42" w:rsidRPr="00553CDB">
        <w:rPr>
          <w:sz w:val="28"/>
          <w:szCs w:val="28"/>
        </w:rPr>
        <w:t xml:space="preserve">выплачиваются </w:t>
      </w:r>
      <w:r w:rsidR="00D07E42">
        <w:rPr>
          <w:sz w:val="28"/>
          <w:szCs w:val="28"/>
        </w:rPr>
        <w:t>за</w:t>
      </w:r>
      <w:r w:rsidRPr="00553CDB">
        <w:rPr>
          <w:sz w:val="28"/>
          <w:szCs w:val="28"/>
        </w:rPr>
        <w:t xml:space="preserve"> работы, которые выполняются по отдельному поручению руководителя учреждения в полном объеме, качественно и своевременно. </w:t>
      </w:r>
      <w:r>
        <w:rPr>
          <w:sz w:val="28"/>
          <w:szCs w:val="28"/>
        </w:rPr>
        <w:t>Премия</w:t>
      </w:r>
      <w:r w:rsidRPr="00553CDB">
        <w:rPr>
          <w:sz w:val="28"/>
          <w:szCs w:val="28"/>
        </w:rPr>
        <w:t xml:space="preserve"> работникам учреждения устанавливается в размере, определяемом руководителем учреждения и максимальным размером не ограничивается.</w:t>
      </w:r>
      <w:r>
        <w:rPr>
          <w:sz w:val="28"/>
          <w:szCs w:val="28"/>
        </w:rPr>
        <w:t xml:space="preserve"> П</w:t>
      </w:r>
      <w:r w:rsidRPr="00553CDB">
        <w:rPr>
          <w:sz w:val="28"/>
          <w:szCs w:val="28"/>
        </w:rPr>
        <w:t>реми</w:t>
      </w:r>
      <w:r>
        <w:rPr>
          <w:sz w:val="28"/>
          <w:szCs w:val="28"/>
        </w:rPr>
        <w:t>я</w:t>
      </w:r>
      <w:r w:rsidRPr="00553CDB">
        <w:rPr>
          <w:sz w:val="28"/>
          <w:szCs w:val="28"/>
        </w:rPr>
        <w:t xml:space="preserve"> подлежит согласованию с министерством экономического развития Рязанской области.</w:t>
      </w:r>
    </w:p>
    <w:p w14:paraId="00678B96" w14:textId="77777777" w:rsidR="00165DAA" w:rsidRPr="00553CDB" w:rsidRDefault="00165DAA" w:rsidP="005B7D59">
      <w:pPr>
        <w:widowControl/>
        <w:ind w:firstLine="567"/>
        <w:jc w:val="both"/>
        <w:rPr>
          <w:sz w:val="28"/>
          <w:szCs w:val="28"/>
        </w:rPr>
      </w:pPr>
      <w:r>
        <w:rPr>
          <w:sz w:val="28"/>
          <w:szCs w:val="28"/>
        </w:rPr>
        <w:t>4.3. </w:t>
      </w:r>
      <w:r w:rsidRPr="00553CDB">
        <w:rPr>
          <w:sz w:val="28"/>
          <w:szCs w:val="28"/>
        </w:rPr>
        <w:t xml:space="preserve">Выплаты стимулирующего характера, размеры и условия </w:t>
      </w:r>
      <w:r>
        <w:rPr>
          <w:sz w:val="28"/>
          <w:szCs w:val="28"/>
        </w:rPr>
        <w:br/>
        <w:t xml:space="preserve">их </w:t>
      </w:r>
      <w:r w:rsidRPr="00553CDB">
        <w:rPr>
          <w:sz w:val="28"/>
          <w:szCs w:val="28"/>
        </w:rPr>
        <w:t>осуществления устанавливаются в соответствии с коллективными договорами, соглашениями, локальными нормативными актами.</w:t>
      </w:r>
    </w:p>
    <w:p w14:paraId="1F62B6DC" w14:textId="77777777" w:rsidR="00165DAA" w:rsidRDefault="00165DAA" w:rsidP="005B7D59">
      <w:pPr>
        <w:widowControl/>
        <w:ind w:firstLine="567"/>
        <w:jc w:val="both"/>
        <w:rPr>
          <w:sz w:val="28"/>
          <w:szCs w:val="28"/>
        </w:rPr>
      </w:pPr>
      <w:r w:rsidRPr="00553CDB">
        <w:rPr>
          <w:sz w:val="28"/>
          <w:szCs w:val="28"/>
        </w:rPr>
        <w:t>Выплата премий по итогам работы и премий за выполнение особо важных и сложных заданий осуществля</w:t>
      </w:r>
      <w:r>
        <w:rPr>
          <w:sz w:val="28"/>
          <w:szCs w:val="28"/>
        </w:rPr>
        <w:t>ет</w:t>
      </w:r>
      <w:r w:rsidRPr="00553CDB">
        <w:rPr>
          <w:sz w:val="28"/>
          <w:szCs w:val="28"/>
        </w:rPr>
        <w:t>ся за счет экономии фонд</w:t>
      </w:r>
      <w:r>
        <w:rPr>
          <w:sz w:val="28"/>
          <w:szCs w:val="28"/>
        </w:rPr>
        <w:t>а</w:t>
      </w:r>
      <w:r w:rsidRPr="00553CDB">
        <w:rPr>
          <w:sz w:val="28"/>
          <w:szCs w:val="28"/>
        </w:rPr>
        <w:t xml:space="preserve"> оплаты труда работников учреждения</w:t>
      </w:r>
      <w:r>
        <w:rPr>
          <w:sz w:val="28"/>
          <w:szCs w:val="28"/>
        </w:rPr>
        <w:t>.</w:t>
      </w:r>
    </w:p>
    <w:p w14:paraId="290DE6B3" w14:textId="5F362C31" w:rsidR="00165DAA" w:rsidRDefault="00165DAA" w:rsidP="00D95A11">
      <w:pPr>
        <w:widowControl/>
        <w:ind w:firstLine="567"/>
        <w:jc w:val="both"/>
        <w:rPr>
          <w:sz w:val="28"/>
          <w:szCs w:val="28"/>
        </w:rPr>
      </w:pPr>
      <w:r>
        <w:rPr>
          <w:sz w:val="28"/>
          <w:szCs w:val="28"/>
        </w:rPr>
        <w:t>4.4. При формировании перечня выплат стимулирующего характера руководителю учреждения следует</w:t>
      </w:r>
      <w:r w:rsidR="007C6DF3">
        <w:rPr>
          <w:sz w:val="28"/>
          <w:szCs w:val="28"/>
        </w:rPr>
        <w:t xml:space="preserve"> </w:t>
      </w:r>
      <w:r>
        <w:rPr>
          <w:sz w:val="28"/>
          <w:szCs w:val="28"/>
        </w:rPr>
        <w:t>исходить</w:t>
      </w:r>
      <w:r w:rsidR="007C6DF3">
        <w:rPr>
          <w:sz w:val="28"/>
          <w:szCs w:val="28"/>
        </w:rPr>
        <w:t xml:space="preserve"> </w:t>
      </w:r>
      <w:r>
        <w:rPr>
          <w:sz w:val="28"/>
          <w:szCs w:val="28"/>
        </w:rPr>
        <w:t>из необходимости определения</w:t>
      </w:r>
      <w:r w:rsidR="00D95A11">
        <w:rPr>
          <w:sz w:val="28"/>
          <w:szCs w:val="28"/>
        </w:rPr>
        <w:t xml:space="preserve"> </w:t>
      </w:r>
      <w:r>
        <w:rPr>
          <w:sz w:val="28"/>
          <w:szCs w:val="28"/>
        </w:rPr>
        <w:t>качественных и количественных показателей для каждой конкретной выплаты, при достижении которых данные выплаты производятся.</w:t>
      </w:r>
    </w:p>
    <w:p w14:paraId="15581B8D" w14:textId="0EDEC0B8" w:rsidR="00165DAA" w:rsidRDefault="00165DAA" w:rsidP="005B7D59">
      <w:pPr>
        <w:widowControl/>
        <w:ind w:firstLine="567"/>
        <w:jc w:val="both"/>
        <w:rPr>
          <w:sz w:val="28"/>
          <w:szCs w:val="28"/>
        </w:rPr>
      </w:pPr>
      <w:r>
        <w:rPr>
          <w:sz w:val="28"/>
          <w:szCs w:val="28"/>
        </w:rPr>
        <w:t>4.5. Объем средств на выплаты стимулирующего характера государственного казенного учреждения, формируемый за счет бюджетных ассигнований областного бюджета, должен составлять не более 30 процентов.</w:t>
      </w:r>
    </w:p>
    <w:p w14:paraId="70259E60" w14:textId="77777777" w:rsidR="00165DAA" w:rsidRDefault="00165DAA" w:rsidP="005B7D59">
      <w:pPr>
        <w:widowControl/>
        <w:ind w:firstLine="567"/>
        <w:jc w:val="both"/>
        <w:rPr>
          <w:sz w:val="28"/>
          <w:szCs w:val="28"/>
        </w:rPr>
      </w:pPr>
    </w:p>
    <w:p w14:paraId="6E39C4E1" w14:textId="77777777" w:rsidR="00165DAA" w:rsidRPr="000158C4" w:rsidRDefault="00165DAA" w:rsidP="005B7D59">
      <w:pPr>
        <w:widowControl/>
        <w:ind w:firstLine="567"/>
        <w:jc w:val="center"/>
        <w:outlineLvl w:val="0"/>
        <w:rPr>
          <w:sz w:val="28"/>
          <w:szCs w:val="28"/>
        </w:rPr>
      </w:pPr>
      <w:r w:rsidRPr="000158C4">
        <w:rPr>
          <w:sz w:val="28"/>
          <w:szCs w:val="28"/>
        </w:rPr>
        <w:t>V. Порядок и условия иных выплат</w:t>
      </w:r>
    </w:p>
    <w:p w14:paraId="3942DD41" w14:textId="77777777" w:rsidR="00165DAA" w:rsidRDefault="00165DAA" w:rsidP="005B7D59">
      <w:pPr>
        <w:widowControl/>
        <w:ind w:firstLine="567"/>
        <w:jc w:val="both"/>
        <w:rPr>
          <w:sz w:val="28"/>
          <w:szCs w:val="28"/>
        </w:rPr>
      </w:pPr>
    </w:p>
    <w:p w14:paraId="66E9E604" w14:textId="77777777" w:rsidR="0017624A" w:rsidRDefault="0017624A" w:rsidP="0017624A">
      <w:pPr>
        <w:widowControl/>
        <w:ind w:firstLine="567"/>
        <w:jc w:val="both"/>
        <w:rPr>
          <w:sz w:val="28"/>
          <w:szCs w:val="28"/>
        </w:rPr>
      </w:pPr>
      <w:r>
        <w:rPr>
          <w:sz w:val="28"/>
          <w:szCs w:val="28"/>
        </w:rPr>
        <w:t>5.1.</w:t>
      </w:r>
      <w:r>
        <w:rPr>
          <w:sz w:val="28"/>
          <w:szCs w:val="28"/>
          <w:lang w:val="en-US"/>
        </w:rPr>
        <w:t> </w:t>
      </w:r>
      <w:r>
        <w:rPr>
          <w:sz w:val="28"/>
          <w:szCs w:val="28"/>
        </w:rPr>
        <w:t>Работникам учреждения могут производиться единовременные денежные поощрения (выплаты), а также материальная помощь</w:t>
      </w:r>
      <w:r w:rsidRPr="00553CDB">
        <w:rPr>
          <w:sz w:val="28"/>
          <w:szCs w:val="28"/>
        </w:rPr>
        <w:t>:</w:t>
      </w:r>
    </w:p>
    <w:p w14:paraId="362A1693" w14:textId="77777777" w:rsidR="0017624A" w:rsidRPr="006175E1" w:rsidRDefault="0017624A" w:rsidP="0017624A">
      <w:pPr>
        <w:widowControl/>
        <w:ind w:firstLine="567"/>
        <w:jc w:val="both"/>
        <w:rPr>
          <w:sz w:val="28"/>
          <w:szCs w:val="28"/>
        </w:rPr>
      </w:pPr>
      <w:r>
        <w:rPr>
          <w:sz w:val="28"/>
          <w:szCs w:val="28"/>
        </w:rPr>
        <w:t>- </w:t>
      </w:r>
      <w:r w:rsidRPr="006175E1">
        <w:rPr>
          <w:sz w:val="28"/>
          <w:szCs w:val="28"/>
        </w:rPr>
        <w:t>единовременная выплата при предоставлении ежегодного оплачиваемого отпуска в размере одного оклада (должностного оклада);</w:t>
      </w:r>
    </w:p>
    <w:p w14:paraId="07B0C731" w14:textId="77777777" w:rsidR="0017624A" w:rsidRPr="006175E1" w:rsidRDefault="0017624A" w:rsidP="0017624A">
      <w:pPr>
        <w:widowControl/>
        <w:jc w:val="center"/>
        <w:rPr>
          <w:sz w:val="28"/>
          <w:szCs w:val="28"/>
        </w:rPr>
      </w:pPr>
      <w:r w:rsidRPr="006175E1">
        <w:rPr>
          <w:sz w:val="28"/>
          <w:szCs w:val="28"/>
        </w:rPr>
        <w:lastRenderedPageBreak/>
        <w:t>6</w:t>
      </w:r>
    </w:p>
    <w:p w14:paraId="23D668B6" w14:textId="77777777" w:rsidR="0017624A" w:rsidRPr="006175E1" w:rsidRDefault="0017624A" w:rsidP="0017624A">
      <w:pPr>
        <w:widowControl/>
        <w:ind w:firstLine="567"/>
        <w:jc w:val="both"/>
        <w:rPr>
          <w:sz w:val="28"/>
          <w:szCs w:val="28"/>
        </w:rPr>
      </w:pPr>
      <w:r w:rsidRPr="006175E1">
        <w:rPr>
          <w:sz w:val="28"/>
          <w:szCs w:val="28"/>
        </w:rPr>
        <w:t>- единовременные выплаты в связи с государственными праздничными датами;</w:t>
      </w:r>
    </w:p>
    <w:p w14:paraId="737BD3A6" w14:textId="77777777" w:rsidR="0017624A" w:rsidRPr="006175E1" w:rsidRDefault="0017624A" w:rsidP="0017624A">
      <w:pPr>
        <w:widowControl/>
        <w:ind w:firstLine="567"/>
        <w:jc w:val="both"/>
        <w:rPr>
          <w:sz w:val="28"/>
          <w:szCs w:val="28"/>
        </w:rPr>
      </w:pPr>
      <w:r w:rsidRPr="006175E1">
        <w:rPr>
          <w:sz w:val="28"/>
          <w:szCs w:val="28"/>
        </w:rPr>
        <w:t>- единовременные выплаты в связи с профессиональными праздниками;</w:t>
      </w:r>
    </w:p>
    <w:p w14:paraId="707376B8" w14:textId="77777777" w:rsidR="0017624A" w:rsidRPr="006175E1" w:rsidRDefault="0017624A" w:rsidP="0017624A">
      <w:pPr>
        <w:widowControl/>
        <w:ind w:firstLine="567"/>
        <w:jc w:val="both"/>
        <w:rPr>
          <w:sz w:val="28"/>
          <w:szCs w:val="28"/>
        </w:rPr>
      </w:pPr>
      <w:r w:rsidRPr="006175E1">
        <w:rPr>
          <w:sz w:val="28"/>
          <w:szCs w:val="28"/>
        </w:rPr>
        <w:t>- единовременное денежное поощрение в связи с юбилеями (50, 55, 60, 65                и 70 лет) в размере 0,5 оклада (должностного оклада);</w:t>
      </w:r>
    </w:p>
    <w:p w14:paraId="189E74F2" w14:textId="77777777" w:rsidR="0017624A" w:rsidRPr="006175E1" w:rsidRDefault="0017624A" w:rsidP="0017624A">
      <w:pPr>
        <w:widowControl/>
        <w:ind w:firstLine="567"/>
        <w:jc w:val="both"/>
        <w:rPr>
          <w:sz w:val="28"/>
          <w:szCs w:val="28"/>
        </w:rPr>
      </w:pPr>
      <w:r w:rsidRPr="006175E1">
        <w:rPr>
          <w:sz w:val="28"/>
          <w:szCs w:val="28"/>
        </w:rPr>
        <w:t>- материальная помощь в связи с материальными затруднениями, вызванными необходимостью лечения, другими личными обстоятельствами.</w:t>
      </w:r>
    </w:p>
    <w:p w14:paraId="47D14267" w14:textId="77777777" w:rsidR="00165DAA" w:rsidRPr="00553CDB" w:rsidRDefault="00165DAA" w:rsidP="005B7D59">
      <w:pPr>
        <w:pStyle w:val="af2"/>
        <w:spacing w:after="0"/>
        <w:ind w:left="0" w:firstLine="567"/>
        <w:jc w:val="both"/>
        <w:rPr>
          <w:sz w:val="28"/>
          <w:szCs w:val="28"/>
        </w:rPr>
      </w:pPr>
      <w:r w:rsidRPr="006175E1">
        <w:rPr>
          <w:sz w:val="28"/>
          <w:szCs w:val="28"/>
        </w:rPr>
        <w:t>Материальная помощь в связи с</w:t>
      </w:r>
      <w:r>
        <w:rPr>
          <w:sz w:val="28"/>
          <w:szCs w:val="28"/>
        </w:rPr>
        <w:t xml:space="preserve"> материальными затруднениями, вызванными необходимостью лечения, другими личными обстоятельствами может быть выплачена </w:t>
      </w:r>
      <w:r w:rsidRPr="00553CDB">
        <w:rPr>
          <w:sz w:val="28"/>
          <w:szCs w:val="28"/>
        </w:rPr>
        <w:t>в</w:t>
      </w:r>
      <w:r>
        <w:rPr>
          <w:sz w:val="28"/>
          <w:szCs w:val="28"/>
        </w:rPr>
        <w:t xml:space="preserve"> размере до двух должностных окладов в</w:t>
      </w:r>
      <w:r w:rsidRPr="00553CDB">
        <w:rPr>
          <w:sz w:val="28"/>
          <w:szCs w:val="28"/>
        </w:rPr>
        <w:t xml:space="preserve"> следующих случаях:</w:t>
      </w:r>
    </w:p>
    <w:p w14:paraId="41ED3B8A" w14:textId="77777777" w:rsidR="00165DAA" w:rsidRPr="00553CDB" w:rsidRDefault="00165DAA" w:rsidP="005B7D59">
      <w:pPr>
        <w:pStyle w:val="af2"/>
        <w:spacing w:after="0"/>
        <w:ind w:left="0" w:firstLine="567"/>
        <w:jc w:val="both"/>
        <w:rPr>
          <w:sz w:val="28"/>
          <w:szCs w:val="28"/>
        </w:rPr>
      </w:pPr>
      <w:r w:rsidRPr="00553CDB">
        <w:rPr>
          <w:sz w:val="28"/>
          <w:szCs w:val="28"/>
        </w:rPr>
        <w:t>-</w:t>
      </w:r>
      <w:r>
        <w:rPr>
          <w:sz w:val="28"/>
          <w:szCs w:val="28"/>
        </w:rPr>
        <w:t> </w:t>
      </w:r>
      <w:r w:rsidRPr="00553CDB">
        <w:rPr>
          <w:sz w:val="28"/>
          <w:szCs w:val="28"/>
        </w:rPr>
        <w:t xml:space="preserve">смерти супруга, супруги, родителей, детей (на основании свидетельства </w:t>
      </w:r>
      <w:r>
        <w:rPr>
          <w:sz w:val="28"/>
          <w:szCs w:val="28"/>
        </w:rPr>
        <w:br/>
        <w:t>о</w:t>
      </w:r>
      <w:r w:rsidRPr="00553CDB">
        <w:rPr>
          <w:sz w:val="28"/>
          <w:szCs w:val="28"/>
        </w:rPr>
        <w:t xml:space="preserve"> смерти и документов, подтверждающих родство);</w:t>
      </w:r>
    </w:p>
    <w:p w14:paraId="4511F9F8" w14:textId="77777777" w:rsidR="00165DAA" w:rsidRPr="00553CDB" w:rsidRDefault="00165DAA" w:rsidP="005B7D59">
      <w:pPr>
        <w:pStyle w:val="af2"/>
        <w:spacing w:after="0"/>
        <w:ind w:left="0" w:firstLine="567"/>
        <w:jc w:val="both"/>
        <w:rPr>
          <w:sz w:val="28"/>
          <w:szCs w:val="28"/>
        </w:rPr>
      </w:pPr>
      <w:r w:rsidRPr="00553CDB">
        <w:rPr>
          <w:sz w:val="28"/>
          <w:szCs w:val="28"/>
        </w:rPr>
        <w:t>-</w:t>
      </w:r>
      <w:r>
        <w:rPr>
          <w:sz w:val="28"/>
          <w:szCs w:val="28"/>
        </w:rPr>
        <w:t> </w:t>
      </w:r>
      <w:r w:rsidRPr="00553CDB">
        <w:rPr>
          <w:sz w:val="28"/>
          <w:szCs w:val="28"/>
        </w:rPr>
        <w:t>рождении ребенка (на основании свидетельства о рождении ребенка);</w:t>
      </w:r>
    </w:p>
    <w:p w14:paraId="5DAF7AF4" w14:textId="77777777" w:rsidR="00165DAA" w:rsidRPr="00553CDB" w:rsidRDefault="00165DAA" w:rsidP="005B7D59">
      <w:pPr>
        <w:pStyle w:val="af2"/>
        <w:spacing w:after="0"/>
        <w:ind w:left="0" w:firstLine="567"/>
        <w:jc w:val="both"/>
        <w:rPr>
          <w:sz w:val="28"/>
          <w:szCs w:val="28"/>
        </w:rPr>
      </w:pPr>
      <w:r w:rsidRPr="00553CDB">
        <w:rPr>
          <w:sz w:val="28"/>
          <w:szCs w:val="28"/>
        </w:rPr>
        <w:t>-</w:t>
      </w:r>
      <w:r>
        <w:rPr>
          <w:sz w:val="28"/>
          <w:szCs w:val="28"/>
        </w:rPr>
        <w:t> </w:t>
      </w:r>
      <w:r w:rsidRPr="00553CDB">
        <w:rPr>
          <w:sz w:val="28"/>
          <w:szCs w:val="28"/>
        </w:rPr>
        <w:t>вступлении в брак (на основании свидетельства о заключении брака);</w:t>
      </w:r>
    </w:p>
    <w:p w14:paraId="300CD701" w14:textId="77777777" w:rsidR="00165DAA" w:rsidRPr="00553CDB" w:rsidRDefault="00165DAA" w:rsidP="005B7D59">
      <w:pPr>
        <w:pStyle w:val="af2"/>
        <w:spacing w:after="0"/>
        <w:ind w:left="0" w:firstLine="567"/>
        <w:jc w:val="both"/>
        <w:rPr>
          <w:sz w:val="28"/>
          <w:szCs w:val="28"/>
        </w:rPr>
      </w:pPr>
      <w:r w:rsidRPr="00553CDB">
        <w:rPr>
          <w:sz w:val="28"/>
          <w:szCs w:val="28"/>
        </w:rPr>
        <w:t>-</w:t>
      </w:r>
      <w:r>
        <w:rPr>
          <w:sz w:val="28"/>
          <w:szCs w:val="28"/>
        </w:rPr>
        <w:t> </w:t>
      </w:r>
      <w:r w:rsidRPr="00553CDB">
        <w:rPr>
          <w:sz w:val="28"/>
          <w:szCs w:val="28"/>
        </w:rPr>
        <w:t xml:space="preserve">утраты личного имущества в результате пожара или стихийного бедствия, либо в результате противоправных действий третьих лиц, влекущих за собой необходимость значительных затрат денежных средств (на основании подтверждающих </w:t>
      </w:r>
      <w:r>
        <w:rPr>
          <w:sz w:val="28"/>
          <w:szCs w:val="28"/>
        </w:rPr>
        <w:t>справок и документов</w:t>
      </w:r>
      <w:r w:rsidRPr="00553CDB">
        <w:rPr>
          <w:sz w:val="28"/>
          <w:szCs w:val="28"/>
        </w:rPr>
        <w:t>);</w:t>
      </w:r>
    </w:p>
    <w:p w14:paraId="77A11E92" w14:textId="77777777" w:rsidR="00165DAA" w:rsidRDefault="00165DAA" w:rsidP="005B7D59">
      <w:pPr>
        <w:pStyle w:val="af2"/>
        <w:spacing w:after="0"/>
        <w:ind w:left="0" w:firstLine="567"/>
        <w:jc w:val="both"/>
        <w:rPr>
          <w:sz w:val="28"/>
          <w:szCs w:val="28"/>
        </w:rPr>
      </w:pPr>
      <w:r w:rsidRPr="00553CDB">
        <w:rPr>
          <w:sz w:val="28"/>
          <w:szCs w:val="28"/>
        </w:rPr>
        <w:t>-</w:t>
      </w:r>
      <w:r>
        <w:rPr>
          <w:sz w:val="28"/>
          <w:szCs w:val="28"/>
        </w:rPr>
        <w:t> </w:t>
      </w:r>
      <w:r w:rsidRPr="00553CDB">
        <w:rPr>
          <w:sz w:val="28"/>
          <w:szCs w:val="28"/>
        </w:rPr>
        <w:t xml:space="preserve">потребности в лечении и восстановлении здоровья в связи с травмой, заболеванием, несчастным случаем, аварией (на основании соответствующих медицинских справок, заключений </w:t>
      </w:r>
      <w:r>
        <w:rPr>
          <w:sz w:val="28"/>
          <w:szCs w:val="28"/>
        </w:rPr>
        <w:t>или</w:t>
      </w:r>
      <w:r w:rsidRPr="00553CDB">
        <w:rPr>
          <w:sz w:val="28"/>
          <w:szCs w:val="28"/>
        </w:rPr>
        <w:t xml:space="preserve"> подтверждающих документов</w:t>
      </w:r>
      <w:r>
        <w:rPr>
          <w:sz w:val="28"/>
          <w:szCs w:val="28"/>
        </w:rPr>
        <w:t xml:space="preserve"> </w:t>
      </w:r>
      <w:r>
        <w:rPr>
          <w:sz w:val="28"/>
          <w:szCs w:val="28"/>
        </w:rPr>
        <w:br/>
        <w:t>по расходам, понесенным работником</w:t>
      </w:r>
      <w:r w:rsidRPr="00553CDB">
        <w:rPr>
          <w:sz w:val="28"/>
          <w:szCs w:val="28"/>
        </w:rPr>
        <w:t>).</w:t>
      </w:r>
    </w:p>
    <w:p w14:paraId="7B1EC5BD" w14:textId="77777777" w:rsidR="00165DAA" w:rsidRDefault="00165DAA" w:rsidP="005B7D59">
      <w:pPr>
        <w:widowControl/>
        <w:ind w:firstLine="567"/>
        <w:jc w:val="both"/>
        <w:rPr>
          <w:sz w:val="28"/>
          <w:szCs w:val="28"/>
        </w:rPr>
      </w:pPr>
      <w:r>
        <w:rPr>
          <w:sz w:val="28"/>
          <w:szCs w:val="28"/>
        </w:rPr>
        <w:t xml:space="preserve">Единовременные выплаты в связи с государственными праздничными датами и профессиональными праздниками подлежат согласованию </w:t>
      </w:r>
      <w:r>
        <w:rPr>
          <w:sz w:val="28"/>
          <w:szCs w:val="28"/>
        </w:rPr>
        <w:br/>
        <w:t>с министерством экономического развития Рязанской области.</w:t>
      </w:r>
    </w:p>
    <w:p w14:paraId="6694E9DB" w14:textId="77777777" w:rsidR="00165DAA" w:rsidRDefault="00165DAA" w:rsidP="005B7D59">
      <w:pPr>
        <w:widowControl/>
        <w:ind w:firstLine="567"/>
        <w:jc w:val="both"/>
        <w:rPr>
          <w:sz w:val="28"/>
          <w:szCs w:val="28"/>
        </w:rPr>
      </w:pPr>
      <w:r>
        <w:rPr>
          <w:sz w:val="28"/>
          <w:szCs w:val="28"/>
        </w:rPr>
        <w:t>5.2.</w:t>
      </w:r>
      <w:r>
        <w:rPr>
          <w:sz w:val="28"/>
          <w:szCs w:val="28"/>
          <w:lang w:val="en-US"/>
        </w:rPr>
        <w:t> </w:t>
      </w:r>
      <w:r>
        <w:rPr>
          <w:sz w:val="28"/>
          <w:szCs w:val="28"/>
        </w:rPr>
        <w:t>Единовременные денежные поощрения (выплаты), а также материальная помощь производятся при наличии экономии фонда оплаты труда.</w:t>
      </w:r>
    </w:p>
    <w:p w14:paraId="79DC5CAF" w14:textId="77777777" w:rsidR="00165DAA" w:rsidRDefault="00165DAA" w:rsidP="005B7D59">
      <w:pPr>
        <w:widowControl/>
        <w:ind w:firstLine="567"/>
        <w:jc w:val="both"/>
        <w:rPr>
          <w:sz w:val="28"/>
          <w:szCs w:val="28"/>
        </w:rPr>
      </w:pPr>
      <w:r>
        <w:rPr>
          <w:sz w:val="28"/>
          <w:szCs w:val="28"/>
        </w:rPr>
        <w:t>5.3.</w:t>
      </w:r>
      <w:r>
        <w:rPr>
          <w:sz w:val="28"/>
          <w:szCs w:val="28"/>
          <w:lang w:val="en-US"/>
        </w:rPr>
        <w:t> </w:t>
      </w:r>
      <w:r>
        <w:rPr>
          <w:sz w:val="28"/>
          <w:szCs w:val="28"/>
        </w:rPr>
        <w:t>Порядок и размер денежного поощрения (выплаты), материальной помощи определяются коллективным договором, положением об оплате труда учреждения.</w:t>
      </w:r>
    </w:p>
    <w:p w14:paraId="4CBF97D4" w14:textId="77777777" w:rsidR="009A5D42" w:rsidRDefault="009A5D42" w:rsidP="009A5D42">
      <w:pPr>
        <w:widowControl/>
        <w:jc w:val="center"/>
        <w:rPr>
          <w:sz w:val="28"/>
          <w:szCs w:val="28"/>
        </w:rPr>
      </w:pPr>
    </w:p>
    <w:p w14:paraId="4A60D12E" w14:textId="77777777" w:rsidR="00165DAA" w:rsidRPr="009A5D42" w:rsidRDefault="00165DAA" w:rsidP="005B7D59">
      <w:pPr>
        <w:widowControl/>
        <w:jc w:val="center"/>
        <w:outlineLvl w:val="0"/>
        <w:rPr>
          <w:sz w:val="28"/>
          <w:szCs w:val="28"/>
        </w:rPr>
      </w:pPr>
      <w:r w:rsidRPr="009A5D42">
        <w:rPr>
          <w:sz w:val="28"/>
          <w:szCs w:val="28"/>
        </w:rPr>
        <w:t>VI. Условия оплаты труда руководителя учреждения,</w:t>
      </w:r>
    </w:p>
    <w:p w14:paraId="7F459E95" w14:textId="77777777" w:rsidR="00165DAA" w:rsidRPr="009A5D42" w:rsidRDefault="00165DAA" w:rsidP="005B7D59">
      <w:pPr>
        <w:widowControl/>
        <w:jc w:val="center"/>
        <w:rPr>
          <w:sz w:val="28"/>
          <w:szCs w:val="28"/>
        </w:rPr>
      </w:pPr>
      <w:r w:rsidRPr="009A5D42">
        <w:rPr>
          <w:sz w:val="28"/>
          <w:szCs w:val="28"/>
        </w:rPr>
        <w:t>его заместителей и главного бухгалтера</w:t>
      </w:r>
    </w:p>
    <w:p w14:paraId="3CA96109" w14:textId="77777777" w:rsidR="00D05EC7" w:rsidRDefault="00D05EC7" w:rsidP="00D05EC7">
      <w:pPr>
        <w:widowControl/>
        <w:jc w:val="center"/>
        <w:rPr>
          <w:sz w:val="28"/>
          <w:szCs w:val="28"/>
        </w:rPr>
      </w:pPr>
    </w:p>
    <w:p w14:paraId="6CCCC892" w14:textId="77BF0A2C" w:rsidR="00165DAA" w:rsidRDefault="00165DAA" w:rsidP="005B7D59">
      <w:pPr>
        <w:widowControl/>
        <w:ind w:firstLine="540"/>
        <w:jc w:val="both"/>
        <w:rPr>
          <w:sz w:val="28"/>
          <w:szCs w:val="28"/>
        </w:rPr>
      </w:pPr>
      <w:r>
        <w:rPr>
          <w:sz w:val="28"/>
          <w:szCs w:val="28"/>
        </w:rPr>
        <w:t xml:space="preserve">6.1. Условия оплаты труда руководителя учреждения, его заместителей </w:t>
      </w:r>
      <w:r w:rsidR="009A5D42">
        <w:rPr>
          <w:sz w:val="28"/>
          <w:szCs w:val="28"/>
        </w:rPr>
        <w:t xml:space="preserve">                    </w:t>
      </w:r>
      <w:r>
        <w:rPr>
          <w:sz w:val="28"/>
          <w:szCs w:val="28"/>
        </w:rPr>
        <w:t>и главного бухгалтера определяются трудовыми договорами в порядке, устанавливаемом постановлением министерства экономического развития Рязанской области.</w:t>
      </w:r>
    </w:p>
    <w:p w14:paraId="07376A26" w14:textId="77777777" w:rsidR="00165DAA" w:rsidRPr="009A5D42" w:rsidRDefault="00165DAA" w:rsidP="005B7D59">
      <w:pPr>
        <w:widowControl/>
        <w:ind w:firstLine="540"/>
        <w:jc w:val="both"/>
        <w:rPr>
          <w:sz w:val="28"/>
          <w:szCs w:val="28"/>
        </w:rPr>
      </w:pPr>
    </w:p>
    <w:p w14:paraId="73EFF6DD" w14:textId="77777777" w:rsidR="00165DAA" w:rsidRPr="009A5D42" w:rsidRDefault="00165DAA" w:rsidP="005B7D59">
      <w:pPr>
        <w:widowControl/>
        <w:jc w:val="center"/>
        <w:outlineLvl w:val="0"/>
        <w:rPr>
          <w:sz w:val="28"/>
          <w:szCs w:val="28"/>
        </w:rPr>
      </w:pPr>
      <w:r w:rsidRPr="009A5D42">
        <w:rPr>
          <w:sz w:val="28"/>
          <w:szCs w:val="28"/>
        </w:rPr>
        <w:t>VII. Заключительные положения</w:t>
      </w:r>
    </w:p>
    <w:p w14:paraId="57DE6BED" w14:textId="77777777" w:rsidR="00165DAA" w:rsidRDefault="00165DAA" w:rsidP="005B7D59">
      <w:pPr>
        <w:widowControl/>
        <w:jc w:val="both"/>
        <w:rPr>
          <w:sz w:val="28"/>
          <w:szCs w:val="28"/>
        </w:rPr>
      </w:pPr>
    </w:p>
    <w:p w14:paraId="0ADF55D1" w14:textId="77777777" w:rsidR="00165DAA" w:rsidRDefault="00165DAA" w:rsidP="005B7D59">
      <w:pPr>
        <w:widowControl/>
        <w:ind w:firstLine="540"/>
        <w:jc w:val="both"/>
        <w:rPr>
          <w:sz w:val="28"/>
          <w:szCs w:val="28"/>
        </w:rPr>
      </w:pPr>
      <w:r>
        <w:rPr>
          <w:sz w:val="28"/>
          <w:szCs w:val="28"/>
        </w:rPr>
        <w:t>7.1. Штатное расписание учреждения утверждается руководителем учреждения и включает в себя все должности служащих (профессии рабочих) учреждения.</w:t>
      </w:r>
    </w:p>
    <w:p w14:paraId="152F2567" w14:textId="77777777" w:rsidR="00FE65C2" w:rsidRPr="00FD7B62" w:rsidRDefault="00FE65C2" w:rsidP="005B7D59">
      <w:pPr>
        <w:widowControl/>
        <w:ind w:firstLine="540"/>
        <w:jc w:val="both"/>
        <w:rPr>
          <w:sz w:val="28"/>
          <w:szCs w:val="28"/>
        </w:rPr>
      </w:pPr>
    </w:p>
    <w:p w14:paraId="7E8737F6" w14:textId="77777777" w:rsidR="00FE65C2" w:rsidRDefault="00FE65C2" w:rsidP="00FE65C2">
      <w:pPr>
        <w:widowControl/>
        <w:jc w:val="center"/>
        <w:rPr>
          <w:sz w:val="28"/>
          <w:szCs w:val="28"/>
        </w:rPr>
      </w:pPr>
      <w:r>
        <w:rPr>
          <w:sz w:val="28"/>
          <w:szCs w:val="28"/>
        </w:rPr>
        <w:lastRenderedPageBreak/>
        <w:t>7</w:t>
      </w:r>
    </w:p>
    <w:p w14:paraId="34EBE9ED" w14:textId="4CBAA4D4" w:rsidR="00165DAA" w:rsidRDefault="00165DAA" w:rsidP="005B7D59">
      <w:pPr>
        <w:widowControl/>
        <w:ind w:firstLine="540"/>
        <w:jc w:val="both"/>
        <w:rPr>
          <w:sz w:val="28"/>
          <w:szCs w:val="28"/>
        </w:rPr>
      </w:pPr>
      <w:r>
        <w:rPr>
          <w:sz w:val="28"/>
          <w:szCs w:val="28"/>
        </w:rPr>
        <w:t xml:space="preserve">7.2. Фонд оплаты труда работников государственного бюджетного учреждения формируется исходя из объема субсидий, поступающих </w:t>
      </w:r>
      <w:r>
        <w:rPr>
          <w:sz w:val="28"/>
          <w:szCs w:val="28"/>
        </w:rPr>
        <w:br/>
        <w:t xml:space="preserve">в установленном порядке государственному бюджетному учреждению </w:t>
      </w:r>
      <w:r>
        <w:rPr>
          <w:sz w:val="28"/>
          <w:szCs w:val="28"/>
        </w:rPr>
        <w:br/>
        <w:t>из областного бюджета, и средств, поступающих от приносящей доход деятельности.</w:t>
      </w:r>
    </w:p>
    <w:p w14:paraId="5979E903" w14:textId="77777777" w:rsidR="00165DAA" w:rsidRDefault="00165DAA" w:rsidP="005B7D59">
      <w:pPr>
        <w:widowControl/>
        <w:ind w:firstLine="540"/>
        <w:jc w:val="both"/>
        <w:rPr>
          <w:sz w:val="28"/>
          <w:szCs w:val="28"/>
        </w:rPr>
      </w:pPr>
      <w:r>
        <w:rPr>
          <w:sz w:val="28"/>
          <w:szCs w:val="28"/>
        </w:rPr>
        <w:t xml:space="preserve">7.3. Фонд оплаты труда работников государственного казенного учреждения формируется исходя из объемов бюджетных ассигнований, предусмотренных в областном бюджете на обеспечение выполнения функций государственного казенного учреждения и соответствующих лимитов бюджетных обязательств в части оплаты труда и начислений на выплаты </w:t>
      </w:r>
      <w:r>
        <w:rPr>
          <w:sz w:val="28"/>
          <w:szCs w:val="28"/>
        </w:rPr>
        <w:br/>
        <w:t>по оплате труда.</w:t>
      </w:r>
    </w:p>
    <w:p w14:paraId="34ECEF9B" w14:textId="0466DBF9" w:rsidR="00165DAA" w:rsidRPr="00250FE2" w:rsidRDefault="00165DAA" w:rsidP="005B7D59">
      <w:pPr>
        <w:widowControl/>
        <w:ind w:firstLine="540"/>
        <w:jc w:val="both"/>
        <w:rPr>
          <w:sz w:val="28"/>
          <w:szCs w:val="28"/>
        </w:rPr>
      </w:pPr>
      <w:bookmarkStart w:id="1" w:name="Par11"/>
      <w:bookmarkEnd w:id="1"/>
      <w:r>
        <w:rPr>
          <w:sz w:val="28"/>
          <w:szCs w:val="28"/>
        </w:rPr>
        <w:t xml:space="preserve">7.4. Фонды оплаты труда работников учреждений, осуществляющих исполнение государственных функций, наделенных в случаях, предусмотренных законодательством Российской Федерации и Рязанской области, полномочиями по осуществлению государственных функций, возложенных на министерство экономического развития Рязанской области, а также обеспечивающих деятельность исполнительных органов Рязанской области (административно-хозяйственное, информационно-техническое и кадровое обеспечение, делопроизводство, бухгалтерский учет и отчетность), должны быть сформированы и израсходованы таким образом, чтобы расчетный среднемесячный уровень заработной платы работников учреждений </w:t>
      </w:r>
      <w:r>
        <w:rPr>
          <w:sz w:val="28"/>
          <w:szCs w:val="28"/>
        </w:rPr>
        <w:br/>
        <w:t xml:space="preserve">не превышал расчетный среднемесячный уровень оплаты труда государственных гражданских служащих министерства экономического развития Рязанской области и работников министерства экономического </w:t>
      </w:r>
      <w:r w:rsidRPr="00250FE2">
        <w:rPr>
          <w:sz w:val="28"/>
          <w:szCs w:val="28"/>
        </w:rPr>
        <w:t>развития Рязанской области, замещающих должности, не являющиеся должностями государственной гражданской службы Рязанской области.</w:t>
      </w:r>
    </w:p>
    <w:p w14:paraId="0D7B3D6B" w14:textId="73771A80" w:rsidR="0017624A" w:rsidRPr="00250FE2" w:rsidRDefault="0017624A" w:rsidP="0017624A">
      <w:pPr>
        <w:widowControl/>
        <w:ind w:firstLine="709"/>
        <w:jc w:val="both"/>
        <w:rPr>
          <w:sz w:val="28"/>
          <w:szCs w:val="28"/>
        </w:rPr>
      </w:pPr>
      <w:r w:rsidRPr="00250FE2">
        <w:rPr>
          <w:sz w:val="28"/>
          <w:szCs w:val="28"/>
        </w:rPr>
        <w:t xml:space="preserve">При этом расчетный среднемесячный уровень заработной платы работников учреждения, указанного в абзаце первом пункта 7.4 настоящего примерного положения, определяется путем деления установленного объема бюджетных ассигнований на очередной финансовый год на оплату труда работников учреждения (без учета объема бюджетных ассигнований, предусматриваемых на оплату труда работников учреждения,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учреждения в соответствии с утвержденным штатным расписанием (без учета численности работников, в отношении которых установлены специальные требования </w:t>
      </w:r>
      <w:r w:rsidR="00250FE2">
        <w:rPr>
          <w:sz w:val="28"/>
          <w:szCs w:val="28"/>
        </w:rPr>
        <w:t xml:space="preserve">                          </w:t>
      </w:r>
      <w:r w:rsidRPr="00250FE2">
        <w:rPr>
          <w:sz w:val="28"/>
          <w:szCs w:val="28"/>
        </w:rPr>
        <w:t>к уровню оплаты их труда) и деления полученного результата на 12 (количество месяцев в году).</w:t>
      </w:r>
    </w:p>
    <w:p w14:paraId="3FD1A5B4" w14:textId="0D6C8C88" w:rsidR="00463209" w:rsidRDefault="00165DAA" w:rsidP="008443F0">
      <w:pPr>
        <w:widowControl/>
        <w:ind w:firstLine="540"/>
        <w:jc w:val="both"/>
        <w:rPr>
          <w:sz w:val="28"/>
          <w:szCs w:val="28"/>
        </w:rPr>
      </w:pPr>
      <w:r w:rsidRPr="00250FE2">
        <w:rPr>
          <w:sz w:val="28"/>
          <w:szCs w:val="28"/>
        </w:rPr>
        <w:t>Расчетный среднемесячный уровень оплаты труда государственных гражданских служащих</w:t>
      </w:r>
      <w:r>
        <w:rPr>
          <w:sz w:val="28"/>
          <w:szCs w:val="28"/>
        </w:rPr>
        <w:t xml:space="preserve"> министерства экономического развития Рязанской области и работников министерства экономического развития Рязанской</w:t>
      </w:r>
      <w:r w:rsidR="008443F0" w:rsidRPr="008443F0">
        <w:rPr>
          <w:sz w:val="28"/>
          <w:szCs w:val="28"/>
        </w:rPr>
        <w:t xml:space="preserve"> </w:t>
      </w:r>
      <w:r>
        <w:rPr>
          <w:sz w:val="28"/>
          <w:szCs w:val="28"/>
        </w:rPr>
        <w:t xml:space="preserve">области, замещающих должности, не являющиеся должностями государственной гражданской службы Рязанской области, определяется путем деления установленного объема бюджетных ассигнований на очередной финансовый </w:t>
      </w:r>
      <w:r w:rsidR="00463209">
        <w:rPr>
          <w:sz w:val="28"/>
          <w:szCs w:val="28"/>
        </w:rPr>
        <w:t xml:space="preserve">  </w:t>
      </w:r>
      <w:r>
        <w:rPr>
          <w:sz w:val="28"/>
          <w:szCs w:val="28"/>
        </w:rPr>
        <w:t xml:space="preserve">год </w:t>
      </w:r>
      <w:r w:rsidR="00463209">
        <w:rPr>
          <w:sz w:val="28"/>
          <w:szCs w:val="28"/>
        </w:rPr>
        <w:t xml:space="preserve">  </w:t>
      </w:r>
      <w:r>
        <w:rPr>
          <w:sz w:val="28"/>
          <w:szCs w:val="28"/>
        </w:rPr>
        <w:t xml:space="preserve">на </w:t>
      </w:r>
      <w:r w:rsidR="00463209">
        <w:rPr>
          <w:sz w:val="28"/>
          <w:szCs w:val="28"/>
        </w:rPr>
        <w:t xml:space="preserve">  </w:t>
      </w:r>
      <w:r>
        <w:rPr>
          <w:sz w:val="28"/>
          <w:szCs w:val="28"/>
        </w:rPr>
        <w:t>оплату</w:t>
      </w:r>
      <w:r w:rsidR="00463209">
        <w:rPr>
          <w:sz w:val="28"/>
          <w:szCs w:val="28"/>
        </w:rPr>
        <w:t xml:space="preserve">  </w:t>
      </w:r>
      <w:r>
        <w:rPr>
          <w:sz w:val="28"/>
          <w:szCs w:val="28"/>
        </w:rPr>
        <w:t xml:space="preserve"> труда</w:t>
      </w:r>
      <w:r w:rsidR="00463209">
        <w:rPr>
          <w:sz w:val="28"/>
          <w:szCs w:val="28"/>
        </w:rPr>
        <w:t xml:space="preserve">  </w:t>
      </w:r>
      <w:r>
        <w:rPr>
          <w:sz w:val="28"/>
          <w:szCs w:val="28"/>
        </w:rPr>
        <w:t xml:space="preserve"> государственных </w:t>
      </w:r>
      <w:r w:rsidR="00463209">
        <w:rPr>
          <w:sz w:val="28"/>
          <w:szCs w:val="28"/>
        </w:rPr>
        <w:t xml:space="preserve"> </w:t>
      </w:r>
      <w:r>
        <w:rPr>
          <w:sz w:val="28"/>
          <w:szCs w:val="28"/>
        </w:rPr>
        <w:t>гражданских</w:t>
      </w:r>
      <w:r w:rsidR="00463209">
        <w:rPr>
          <w:sz w:val="28"/>
          <w:szCs w:val="28"/>
        </w:rPr>
        <w:t xml:space="preserve"> </w:t>
      </w:r>
      <w:r>
        <w:rPr>
          <w:sz w:val="28"/>
          <w:szCs w:val="28"/>
        </w:rPr>
        <w:t xml:space="preserve"> служащих</w:t>
      </w:r>
    </w:p>
    <w:p w14:paraId="6215FF7B" w14:textId="77777777" w:rsidR="00463209" w:rsidRDefault="00463209" w:rsidP="00463209">
      <w:pPr>
        <w:widowControl/>
        <w:jc w:val="center"/>
        <w:rPr>
          <w:sz w:val="28"/>
          <w:szCs w:val="28"/>
        </w:rPr>
      </w:pPr>
      <w:r>
        <w:rPr>
          <w:sz w:val="28"/>
          <w:szCs w:val="28"/>
        </w:rPr>
        <w:lastRenderedPageBreak/>
        <w:t>8</w:t>
      </w:r>
    </w:p>
    <w:p w14:paraId="1A47BDA7" w14:textId="616FE467" w:rsidR="008443F0" w:rsidRPr="008443F0" w:rsidRDefault="00165DAA" w:rsidP="00463209">
      <w:pPr>
        <w:widowControl/>
        <w:jc w:val="both"/>
        <w:rPr>
          <w:sz w:val="28"/>
          <w:szCs w:val="28"/>
        </w:rPr>
      </w:pPr>
      <w:r>
        <w:rPr>
          <w:sz w:val="28"/>
          <w:szCs w:val="28"/>
        </w:rPr>
        <w:t>министерства экономического развития Рязанской области и работников министерства экономического развития Рязанской области, замещающих должности, не являющиеся должностями государственной гражданской службы Рязанской области, на установленную по состоянию на 1 октября года, предшествующего наступлению очередного финансового года, численность государственных</w:t>
      </w:r>
      <w:r w:rsidR="008443F0" w:rsidRPr="008443F0">
        <w:rPr>
          <w:sz w:val="28"/>
          <w:szCs w:val="28"/>
        </w:rPr>
        <w:t xml:space="preserve">    </w:t>
      </w:r>
      <w:r>
        <w:rPr>
          <w:sz w:val="28"/>
          <w:szCs w:val="28"/>
        </w:rPr>
        <w:t xml:space="preserve"> гражданских</w:t>
      </w:r>
      <w:r w:rsidR="008443F0" w:rsidRPr="008443F0">
        <w:rPr>
          <w:sz w:val="28"/>
          <w:szCs w:val="28"/>
        </w:rPr>
        <w:t xml:space="preserve">    </w:t>
      </w:r>
      <w:r>
        <w:rPr>
          <w:sz w:val="28"/>
          <w:szCs w:val="28"/>
        </w:rPr>
        <w:t xml:space="preserve"> служащих</w:t>
      </w:r>
      <w:r w:rsidR="008443F0" w:rsidRPr="008443F0">
        <w:rPr>
          <w:sz w:val="28"/>
          <w:szCs w:val="28"/>
        </w:rPr>
        <w:t xml:space="preserve">    </w:t>
      </w:r>
      <w:r>
        <w:rPr>
          <w:sz w:val="28"/>
          <w:szCs w:val="28"/>
        </w:rPr>
        <w:t xml:space="preserve"> министерства </w:t>
      </w:r>
      <w:r w:rsidR="008443F0" w:rsidRPr="008443F0">
        <w:rPr>
          <w:sz w:val="28"/>
          <w:szCs w:val="28"/>
        </w:rPr>
        <w:t xml:space="preserve">    </w:t>
      </w:r>
      <w:r>
        <w:rPr>
          <w:sz w:val="28"/>
          <w:szCs w:val="28"/>
        </w:rPr>
        <w:t xml:space="preserve">экономического </w:t>
      </w:r>
    </w:p>
    <w:p w14:paraId="1E866422" w14:textId="4D436E9B" w:rsidR="00165DAA" w:rsidRDefault="00165DAA" w:rsidP="008443F0">
      <w:pPr>
        <w:widowControl/>
        <w:jc w:val="both"/>
        <w:rPr>
          <w:sz w:val="28"/>
          <w:szCs w:val="28"/>
        </w:rPr>
      </w:pPr>
      <w:r>
        <w:rPr>
          <w:sz w:val="28"/>
          <w:szCs w:val="28"/>
        </w:rPr>
        <w:t xml:space="preserve">развития Рязанской области и работников министерства экономического развития Рязанской области, замещающих должности, не являющиеся должностями государственной гражданской службы Рязанской области, </w:t>
      </w:r>
      <w:r>
        <w:rPr>
          <w:sz w:val="28"/>
          <w:szCs w:val="28"/>
        </w:rPr>
        <w:br/>
        <w:t>и деления полученного результата на 12 (количество месяцев в году).</w:t>
      </w:r>
    </w:p>
    <w:p w14:paraId="24BC2EF7" w14:textId="7EC2BB83" w:rsidR="00165DAA" w:rsidRDefault="00165DAA" w:rsidP="005B7D59">
      <w:pPr>
        <w:widowControl/>
        <w:ind w:firstLine="540"/>
        <w:jc w:val="both"/>
        <w:rPr>
          <w:sz w:val="28"/>
          <w:szCs w:val="28"/>
        </w:rPr>
      </w:pPr>
      <w:r>
        <w:rPr>
          <w:sz w:val="28"/>
          <w:szCs w:val="28"/>
        </w:rPr>
        <w:t>Расчетный среднемесячный уровень оплаты труда государственных гражданских служащих министерства экономического развития Рязанской области и работников министерства экономического развития Рязанской</w:t>
      </w:r>
      <w:r w:rsidR="00307BAB">
        <w:rPr>
          <w:sz w:val="28"/>
          <w:szCs w:val="28"/>
        </w:rPr>
        <w:t xml:space="preserve"> </w:t>
      </w:r>
      <w:r>
        <w:rPr>
          <w:sz w:val="28"/>
          <w:szCs w:val="28"/>
        </w:rPr>
        <w:t>области, замещающих должности, не являющиеся должностями государственной гражданской службы Рязанской области, в срок до 1 ноября года, предшествующего наступлению очередного финансового года, доводится министерством экономического развития Рязанской области до руководителя учреждения, указанного в абзаце первом пункта 7.4 настоящего примерного положения.</w:t>
      </w:r>
    </w:p>
    <w:p w14:paraId="62628B10" w14:textId="77777777" w:rsidR="00165DAA" w:rsidRDefault="00165DAA" w:rsidP="005B7D59">
      <w:pPr>
        <w:widowControl/>
        <w:ind w:firstLine="540"/>
        <w:jc w:val="both"/>
        <w:rPr>
          <w:sz w:val="28"/>
          <w:szCs w:val="28"/>
        </w:rPr>
      </w:pPr>
      <w:r>
        <w:rPr>
          <w:sz w:val="28"/>
          <w:szCs w:val="28"/>
        </w:rPr>
        <w:t xml:space="preserve">В случае изменений в течение финансового года установленного объема бюджетных ассигнований на оплату труда государственных гражданских служащих министерства экономического развития Рязанской области </w:t>
      </w:r>
      <w:r>
        <w:rPr>
          <w:sz w:val="28"/>
          <w:szCs w:val="28"/>
        </w:rPr>
        <w:br/>
        <w:t>и работников министерства экономического развития Рязанской области, замещающих должности, не являющиеся должностями государственной гражданской службы Рязанской области, и (или) установленной численности, влекущих изменение расчетного среднемесячного уровня оплаты труда, уточненный расчетный среднемесячный уровень оплаты труда доводится министерством экономического развития Рязанской области до руководителя учреждения, указанного в абзаце первом пункта 7.4  настоящего примерного положения, в течение трех рабочих дней со дня изменения.</w:t>
      </w:r>
    </w:p>
    <w:p w14:paraId="797DD863" w14:textId="01A51CE1" w:rsidR="00165DAA" w:rsidRDefault="00165DAA" w:rsidP="005B7D59">
      <w:pPr>
        <w:widowControl/>
        <w:ind w:firstLine="540"/>
        <w:jc w:val="both"/>
        <w:rPr>
          <w:sz w:val="28"/>
          <w:szCs w:val="28"/>
        </w:rPr>
      </w:pPr>
      <w:r>
        <w:rPr>
          <w:sz w:val="28"/>
          <w:szCs w:val="28"/>
        </w:rPr>
        <w:t xml:space="preserve">7.5. Министерство экономического развития Рязанской области устанавливает по согласованию с исполнительным органом Рязанской области </w:t>
      </w:r>
      <w:r w:rsidR="0067433B">
        <w:rPr>
          <w:sz w:val="28"/>
          <w:szCs w:val="28"/>
        </w:rPr>
        <w:t xml:space="preserve">              </w:t>
      </w:r>
      <w:r>
        <w:rPr>
          <w:sz w:val="28"/>
          <w:szCs w:val="28"/>
        </w:rPr>
        <w:t>в сфере труда предельную долю оплаты труда работников административно-управленческого и вспомогательного персонала в фонде оплаты труда указанных учреждений (не более 40 процентов), а также примерный перечень должностей, относимых к административно-управленческому и вспомогательному персоналу этих учреждений.</w:t>
      </w:r>
    </w:p>
    <w:p w14:paraId="6BE341F4" w14:textId="77777777" w:rsidR="00165DAA" w:rsidRDefault="00165DAA" w:rsidP="005B7D59">
      <w:pPr>
        <w:widowControl/>
        <w:ind w:firstLine="567"/>
        <w:jc w:val="both"/>
        <w:rPr>
          <w:sz w:val="28"/>
          <w:szCs w:val="28"/>
        </w:rPr>
      </w:pPr>
    </w:p>
    <w:p w14:paraId="4C39185C" w14:textId="77777777" w:rsidR="00FF5F26" w:rsidRDefault="00FF5F26" w:rsidP="00131BFA">
      <w:pPr>
        <w:ind w:right="-1"/>
        <w:jc w:val="center"/>
        <w:rPr>
          <w:sz w:val="28"/>
          <w:szCs w:val="28"/>
        </w:rPr>
      </w:pPr>
    </w:p>
    <w:p w14:paraId="514AF673" w14:textId="77777777" w:rsidR="00FF5F26" w:rsidRDefault="00FF5F26" w:rsidP="00131BFA">
      <w:pPr>
        <w:ind w:right="-1"/>
        <w:jc w:val="center"/>
        <w:rPr>
          <w:sz w:val="28"/>
          <w:szCs w:val="28"/>
        </w:rPr>
      </w:pPr>
    </w:p>
    <w:p w14:paraId="21222C27" w14:textId="77777777" w:rsidR="00FF5F26" w:rsidRDefault="00FF5F26" w:rsidP="00131BFA">
      <w:pPr>
        <w:ind w:right="-1"/>
        <w:jc w:val="center"/>
        <w:rPr>
          <w:sz w:val="28"/>
          <w:szCs w:val="28"/>
        </w:rPr>
      </w:pPr>
    </w:p>
    <w:p w14:paraId="440B3428" w14:textId="77777777" w:rsidR="00FF5F26" w:rsidRDefault="00FF5F26" w:rsidP="00131BFA">
      <w:pPr>
        <w:ind w:right="-1"/>
        <w:jc w:val="center"/>
        <w:rPr>
          <w:sz w:val="28"/>
          <w:szCs w:val="28"/>
        </w:rPr>
      </w:pPr>
    </w:p>
    <w:p w14:paraId="76D33CA5" w14:textId="77777777" w:rsidR="006D2D15" w:rsidRPr="00FD7B62" w:rsidRDefault="006D2D15" w:rsidP="00131BFA">
      <w:pPr>
        <w:ind w:right="-1"/>
        <w:jc w:val="center"/>
        <w:rPr>
          <w:sz w:val="28"/>
          <w:szCs w:val="28"/>
        </w:rPr>
      </w:pPr>
    </w:p>
    <w:p w14:paraId="137237D0" w14:textId="77777777" w:rsidR="006D2D15" w:rsidRPr="00FD7B62" w:rsidRDefault="006D2D15" w:rsidP="00131BFA">
      <w:pPr>
        <w:ind w:right="-1"/>
        <w:jc w:val="center"/>
        <w:rPr>
          <w:sz w:val="28"/>
          <w:szCs w:val="28"/>
        </w:rPr>
      </w:pPr>
    </w:p>
    <w:p w14:paraId="1C103270" w14:textId="77777777" w:rsidR="006D2D15" w:rsidRPr="00FD7B62" w:rsidRDefault="006D2D15" w:rsidP="00131BFA">
      <w:pPr>
        <w:ind w:right="-1"/>
        <w:jc w:val="center"/>
        <w:rPr>
          <w:sz w:val="28"/>
          <w:szCs w:val="28"/>
        </w:rPr>
      </w:pPr>
    </w:p>
    <w:p w14:paraId="2405A613" w14:textId="77777777" w:rsidR="006D2D15" w:rsidRPr="00FD7B62" w:rsidRDefault="006D2D15" w:rsidP="00131BFA">
      <w:pPr>
        <w:ind w:right="-1"/>
        <w:jc w:val="center"/>
        <w:rPr>
          <w:sz w:val="28"/>
          <w:szCs w:val="28"/>
        </w:rPr>
      </w:pPr>
    </w:p>
    <w:p w14:paraId="73F55088" w14:textId="59EE57CB" w:rsidR="00131BFA" w:rsidRDefault="00D95A11" w:rsidP="00131BFA">
      <w:pPr>
        <w:ind w:right="-1"/>
        <w:jc w:val="center"/>
        <w:rPr>
          <w:sz w:val="28"/>
          <w:szCs w:val="28"/>
        </w:rPr>
      </w:pPr>
      <w:r>
        <w:rPr>
          <w:sz w:val="28"/>
          <w:szCs w:val="28"/>
        </w:rPr>
        <w:lastRenderedPageBreak/>
        <w:t>9</w:t>
      </w:r>
    </w:p>
    <w:p w14:paraId="0E786DD8" w14:textId="77777777" w:rsidR="00165DAA" w:rsidRDefault="00165DAA" w:rsidP="00131BFA">
      <w:pPr>
        <w:widowControl/>
        <w:ind w:left="4820"/>
        <w:outlineLvl w:val="0"/>
        <w:rPr>
          <w:sz w:val="28"/>
          <w:szCs w:val="28"/>
        </w:rPr>
      </w:pPr>
      <w:r>
        <w:rPr>
          <w:sz w:val="28"/>
          <w:szCs w:val="28"/>
        </w:rPr>
        <w:t>Приложение № 1</w:t>
      </w:r>
    </w:p>
    <w:p w14:paraId="3D1AC1CC" w14:textId="77777777" w:rsidR="00165DAA" w:rsidRDefault="00165DAA" w:rsidP="00131BFA">
      <w:pPr>
        <w:widowControl/>
        <w:ind w:left="4820"/>
        <w:rPr>
          <w:sz w:val="28"/>
          <w:szCs w:val="28"/>
        </w:rPr>
      </w:pPr>
      <w:r>
        <w:rPr>
          <w:sz w:val="28"/>
          <w:szCs w:val="28"/>
        </w:rPr>
        <w:t>к Примерному положению</w:t>
      </w:r>
    </w:p>
    <w:p w14:paraId="46899024" w14:textId="77777777" w:rsidR="00165DAA" w:rsidRDefault="00165DAA" w:rsidP="00131BFA">
      <w:pPr>
        <w:widowControl/>
        <w:ind w:left="4820"/>
        <w:rPr>
          <w:sz w:val="28"/>
          <w:szCs w:val="28"/>
        </w:rPr>
      </w:pPr>
      <w:r>
        <w:rPr>
          <w:sz w:val="28"/>
          <w:szCs w:val="28"/>
        </w:rPr>
        <w:t>об оплате труда работников</w:t>
      </w:r>
    </w:p>
    <w:p w14:paraId="08A1302D" w14:textId="2FF3A87B" w:rsidR="00165DAA" w:rsidRDefault="00165DAA" w:rsidP="00131BFA">
      <w:pPr>
        <w:widowControl/>
        <w:ind w:left="4820"/>
        <w:rPr>
          <w:sz w:val="28"/>
          <w:szCs w:val="28"/>
        </w:rPr>
      </w:pPr>
      <w:r>
        <w:rPr>
          <w:sz w:val="28"/>
          <w:szCs w:val="28"/>
        </w:rPr>
        <w:t>государственных бюджетных</w:t>
      </w:r>
      <w:r w:rsidR="00131BFA">
        <w:rPr>
          <w:sz w:val="28"/>
          <w:szCs w:val="28"/>
        </w:rPr>
        <w:t xml:space="preserve"> </w:t>
      </w:r>
      <w:r>
        <w:rPr>
          <w:sz w:val="28"/>
          <w:szCs w:val="28"/>
        </w:rPr>
        <w:t>учреждений Рязанской области и государственных казенных учреждений Рязанской области,</w:t>
      </w:r>
      <w:r w:rsidR="00131BFA">
        <w:rPr>
          <w:sz w:val="28"/>
          <w:szCs w:val="28"/>
        </w:rPr>
        <w:t xml:space="preserve"> </w:t>
      </w:r>
      <w:r>
        <w:rPr>
          <w:sz w:val="28"/>
          <w:szCs w:val="28"/>
        </w:rPr>
        <w:t>подведомственных министерству экономического развития</w:t>
      </w:r>
    </w:p>
    <w:p w14:paraId="2AC1D3D0" w14:textId="77777777" w:rsidR="00165DAA" w:rsidRDefault="00165DAA" w:rsidP="00131BFA">
      <w:pPr>
        <w:widowControl/>
        <w:ind w:left="4820"/>
        <w:rPr>
          <w:sz w:val="28"/>
          <w:szCs w:val="28"/>
        </w:rPr>
      </w:pPr>
      <w:r>
        <w:rPr>
          <w:sz w:val="28"/>
          <w:szCs w:val="28"/>
        </w:rPr>
        <w:t>Рязанской области</w:t>
      </w:r>
    </w:p>
    <w:p w14:paraId="68E7A582" w14:textId="77777777" w:rsidR="00165DAA" w:rsidRDefault="00165DAA" w:rsidP="005B7D59">
      <w:pPr>
        <w:widowControl/>
        <w:jc w:val="both"/>
        <w:rPr>
          <w:sz w:val="28"/>
          <w:szCs w:val="28"/>
        </w:rPr>
      </w:pPr>
    </w:p>
    <w:p w14:paraId="19C548FE" w14:textId="77777777" w:rsidR="00165DAA" w:rsidRPr="002B1D50" w:rsidRDefault="00165DAA" w:rsidP="005B7D59">
      <w:pPr>
        <w:ind w:right="-1"/>
        <w:jc w:val="center"/>
        <w:rPr>
          <w:bCs/>
          <w:sz w:val="28"/>
          <w:szCs w:val="28"/>
        </w:rPr>
      </w:pPr>
      <w:r w:rsidRPr="002B1D50">
        <w:rPr>
          <w:bCs/>
          <w:sz w:val="28"/>
          <w:szCs w:val="28"/>
        </w:rPr>
        <w:t>Рекомендуемые минимальные размеры</w:t>
      </w:r>
      <w:r>
        <w:rPr>
          <w:bCs/>
          <w:sz w:val="28"/>
          <w:szCs w:val="28"/>
        </w:rPr>
        <w:t xml:space="preserve"> </w:t>
      </w:r>
    </w:p>
    <w:p w14:paraId="408DE6CE" w14:textId="40F837A8" w:rsidR="00165DAA" w:rsidRDefault="00165DAA" w:rsidP="005B7D59">
      <w:pPr>
        <w:ind w:right="-1"/>
        <w:jc w:val="center"/>
        <w:rPr>
          <w:bCs/>
          <w:sz w:val="28"/>
          <w:szCs w:val="28"/>
        </w:rPr>
      </w:pPr>
      <w:r w:rsidRPr="002B1D50">
        <w:rPr>
          <w:bCs/>
          <w:sz w:val="28"/>
          <w:szCs w:val="28"/>
        </w:rPr>
        <w:t>должностных окладов по занимаемой</w:t>
      </w:r>
      <w:r>
        <w:rPr>
          <w:bCs/>
          <w:sz w:val="28"/>
          <w:szCs w:val="28"/>
        </w:rPr>
        <w:t xml:space="preserve"> </w:t>
      </w:r>
      <w:r w:rsidRPr="002B1D50">
        <w:rPr>
          <w:bCs/>
          <w:sz w:val="28"/>
          <w:szCs w:val="28"/>
        </w:rPr>
        <w:t>должности работников учреждени</w:t>
      </w:r>
      <w:r w:rsidR="00A14E13">
        <w:rPr>
          <w:bCs/>
          <w:sz w:val="28"/>
          <w:szCs w:val="28"/>
        </w:rPr>
        <w:t>я</w:t>
      </w:r>
      <w:r w:rsidRPr="002B1D50">
        <w:rPr>
          <w:bCs/>
          <w:sz w:val="28"/>
          <w:szCs w:val="28"/>
        </w:rPr>
        <w:t>, занимающих должности</w:t>
      </w:r>
      <w:r>
        <w:rPr>
          <w:bCs/>
          <w:sz w:val="28"/>
          <w:szCs w:val="28"/>
        </w:rPr>
        <w:t xml:space="preserve"> </w:t>
      </w:r>
      <w:r w:rsidRPr="002B1D50">
        <w:rPr>
          <w:bCs/>
          <w:sz w:val="28"/>
          <w:szCs w:val="28"/>
        </w:rPr>
        <w:t>руководителей структурных подразделений,</w:t>
      </w:r>
      <w:r>
        <w:rPr>
          <w:bCs/>
          <w:sz w:val="28"/>
          <w:szCs w:val="28"/>
        </w:rPr>
        <w:t xml:space="preserve"> </w:t>
      </w:r>
      <w:r w:rsidRPr="002B1D50">
        <w:rPr>
          <w:bCs/>
          <w:sz w:val="28"/>
          <w:szCs w:val="28"/>
        </w:rPr>
        <w:t>специалистов и служащих</w:t>
      </w:r>
    </w:p>
    <w:p w14:paraId="1EDC3EF6" w14:textId="77777777" w:rsidR="00165DAA" w:rsidRDefault="00165DAA" w:rsidP="00165DAA">
      <w:pPr>
        <w:spacing w:line="228" w:lineRule="auto"/>
        <w:ind w:right="-1"/>
        <w:jc w:val="center"/>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165DAA" w:rsidRPr="000C6B3C" w14:paraId="1094801A" w14:textId="77777777" w:rsidTr="00211D19">
        <w:tc>
          <w:tcPr>
            <w:tcW w:w="5103" w:type="dxa"/>
            <w:shd w:val="clear" w:color="auto" w:fill="auto"/>
          </w:tcPr>
          <w:p w14:paraId="026819D8" w14:textId="77777777" w:rsidR="00165DAA" w:rsidRPr="000C6B3C" w:rsidRDefault="00165DAA" w:rsidP="00211D19">
            <w:pPr>
              <w:spacing w:line="228" w:lineRule="auto"/>
              <w:ind w:right="-1"/>
              <w:jc w:val="center"/>
              <w:rPr>
                <w:bCs/>
                <w:sz w:val="28"/>
                <w:szCs w:val="28"/>
              </w:rPr>
            </w:pPr>
            <w:r w:rsidRPr="000C6B3C">
              <w:rPr>
                <w:sz w:val="28"/>
                <w:szCs w:val="28"/>
              </w:rPr>
              <w:t>Профессиональная квалификационная группа (ПКГ)</w:t>
            </w:r>
          </w:p>
        </w:tc>
        <w:tc>
          <w:tcPr>
            <w:tcW w:w="4536" w:type="dxa"/>
            <w:shd w:val="clear" w:color="auto" w:fill="auto"/>
          </w:tcPr>
          <w:p w14:paraId="6EB428F7" w14:textId="77777777" w:rsidR="00165DAA" w:rsidRPr="000C6B3C" w:rsidRDefault="00165DAA" w:rsidP="00211D19">
            <w:pPr>
              <w:spacing w:line="228" w:lineRule="auto"/>
              <w:ind w:right="-1"/>
              <w:jc w:val="center"/>
              <w:rPr>
                <w:bCs/>
                <w:sz w:val="28"/>
                <w:szCs w:val="28"/>
              </w:rPr>
            </w:pPr>
            <w:r w:rsidRPr="000C6B3C">
              <w:rPr>
                <w:sz w:val="28"/>
                <w:szCs w:val="28"/>
              </w:rPr>
              <w:t>Рекомендуемый минимальный оклад (должностной оклад), руб.</w:t>
            </w:r>
          </w:p>
        </w:tc>
      </w:tr>
      <w:tr w:rsidR="00165DAA" w:rsidRPr="000C6B3C" w14:paraId="0C13FC1A" w14:textId="77777777" w:rsidTr="00211D19">
        <w:tc>
          <w:tcPr>
            <w:tcW w:w="9639" w:type="dxa"/>
            <w:gridSpan w:val="2"/>
            <w:shd w:val="clear" w:color="auto" w:fill="auto"/>
          </w:tcPr>
          <w:p w14:paraId="2C030CEF" w14:textId="77777777" w:rsidR="00165DAA" w:rsidRPr="000C6B3C" w:rsidRDefault="00165DAA" w:rsidP="00211D19">
            <w:pPr>
              <w:spacing w:line="228" w:lineRule="auto"/>
              <w:ind w:right="-1"/>
              <w:jc w:val="center"/>
              <w:rPr>
                <w:bCs/>
                <w:sz w:val="28"/>
                <w:szCs w:val="28"/>
              </w:rPr>
            </w:pPr>
            <w:r w:rsidRPr="000C6B3C">
              <w:rPr>
                <w:sz w:val="28"/>
                <w:szCs w:val="28"/>
              </w:rPr>
              <w:t>ПКГ «Общеотраслевые должности служащих первого уровня»</w:t>
            </w:r>
          </w:p>
        </w:tc>
      </w:tr>
      <w:tr w:rsidR="00165DAA" w:rsidRPr="000C6B3C" w14:paraId="5CDC0054" w14:textId="77777777" w:rsidTr="00211D19">
        <w:tc>
          <w:tcPr>
            <w:tcW w:w="5103" w:type="dxa"/>
            <w:shd w:val="clear" w:color="auto" w:fill="auto"/>
          </w:tcPr>
          <w:p w14:paraId="75BB2BA9" w14:textId="77777777" w:rsidR="00165DAA" w:rsidRPr="000C6B3C" w:rsidRDefault="00165DAA" w:rsidP="00211D19">
            <w:pPr>
              <w:spacing w:line="228" w:lineRule="auto"/>
              <w:ind w:right="-1"/>
              <w:rPr>
                <w:bCs/>
                <w:sz w:val="28"/>
                <w:szCs w:val="28"/>
              </w:rPr>
            </w:pPr>
            <w:r w:rsidRPr="000C6B3C">
              <w:rPr>
                <w:sz w:val="28"/>
                <w:szCs w:val="28"/>
              </w:rPr>
              <w:t>1 квалификационный уровень</w:t>
            </w:r>
          </w:p>
        </w:tc>
        <w:tc>
          <w:tcPr>
            <w:tcW w:w="4536" w:type="dxa"/>
            <w:shd w:val="clear" w:color="auto" w:fill="auto"/>
          </w:tcPr>
          <w:p w14:paraId="2886F7C5" w14:textId="77777777" w:rsidR="00165DAA" w:rsidRPr="000C6B3C" w:rsidRDefault="00165DAA" w:rsidP="00211D19">
            <w:pPr>
              <w:spacing w:line="228" w:lineRule="auto"/>
              <w:ind w:right="-1"/>
              <w:jc w:val="center"/>
              <w:rPr>
                <w:bCs/>
                <w:sz w:val="28"/>
                <w:szCs w:val="28"/>
              </w:rPr>
            </w:pPr>
            <w:r w:rsidRPr="000C6B3C">
              <w:rPr>
                <w:sz w:val="28"/>
                <w:szCs w:val="28"/>
              </w:rPr>
              <w:t>17 600</w:t>
            </w:r>
          </w:p>
        </w:tc>
      </w:tr>
      <w:tr w:rsidR="00165DAA" w:rsidRPr="000C6B3C" w14:paraId="4315F925" w14:textId="77777777" w:rsidTr="00211D19">
        <w:tc>
          <w:tcPr>
            <w:tcW w:w="5103" w:type="dxa"/>
            <w:shd w:val="clear" w:color="auto" w:fill="auto"/>
          </w:tcPr>
          <w:p w14:paraId="7F058674" w14:textId="77777777" w:rsidR="00165DAA" w:rsidRPr="000C6B3C" w:rsidRDefault="00165DAA" w:rsidP="00211D19">
            <w:pPr>
              <w:spacing w:line="228" w:lineRule="auto"/>
              <w:ind w:right="-1"/>
              <w:rPr>
                <w:sz w:val="28"/>
                <w:szCs w:val="28"/>
              </w:rPr>
            </w:pPr>
            <w:r>
              <w:rPr>
                <w:sz w:val="28"/>
                <w:szCs w:val="28"/>
              </w:rPr>
              <w:t>2</w:t>
            </w:r>
            <w:r w:rsidRPr="000C6B3C">
              <w:rPr>
                <w:sz w:val="28"/>
                <w:szCs w:val="28"/>
              </w:rPr>
              <w:t xml:space="preserve"> квалификационный уровень</w:t>
            </w:r>
          </w:p>
        </w:tc>
        <w:tc>
          <w:tcPr>
            <w:tcW w:w="4536" w:type="dxa"/>
            <w:shd w:val="clear" w:color="auto" w:fill="auto"/>
          </w:tcPr>
          <w:p w14:paraId="12041E95" w14:textId="77777777" w:rsidR="00165DAA" w:rsidRPr="000C6B3C" w:rsidRDefault="00165DAA" w:rsidP="00211D19">
            <w:pPr>
              <w:spacing w:line="228" w:lineRule="auto"/>
              <w:ind w:right="-1"/>
              <w:jc w:val="center"/>
              <w:rPr>
                <w:sz w:val="28"/>
                <w:szCs w:val="28"/>
              </w:rPr>
            </w:pPr>
            <w:r>
              <w:rPr>
                <w:sz w:val="28"/>
                <w:szCs w:val="28"/>
              </w:rPr>
              <w:t>17 900</w:t>
            </w:r>
          </w:p>
        </w:tc>
      </w:tr>
      <w:tr w:rsidR="00165DAA" w:rsidRPr="000C6B3C" w14:paraId="56783DBC" w14:textId="77777777" w:rsidTr="00211D19">
        <w:tc>
          <w:tcPr>
            <w:tcW w:w="9639" w:type="dxa"/>
            <w:gridSpan w:val="2"/>
            <w:shd w:val="clear" w:color="auto" w:fill="auto"/>
          </w:tcPr>
          <w:p w14:paraId="3D03D111" w14:textId="77777777" w:rsidR="00165DAA" w:rsidRPr="002E48BF" w:rsidRDefault="00165DAA" w:rsidP="00211D19">
            <w:pPr>
              <w:spacing w:line="228" w:lineRule="auto"/>
              <w:ind w:right="-1"/>
              <w:jc w:val="center"/>
              <w:rPr>
                <w:bCs/>
                <w:sz w:val="28"/>
                <w:szCs w:val="28"/>
              </w:rPr>
            </w:pPr>
            <w:r w:rsidRPr="002E48BF">
              <w:rPr>
                <w:sz w:val="28"/>
                <w:szCs w:val="28"/>
              </w:rPr>
              <w:t>ПКГ «Общеотраслевые должности служащих второго уровня»</w:t>
            </w:r>
          </w:p>
        </w:tc>
      </w:tr>
      <w:tr w:rsidR="00165DAA" w:rsidRPr="000C6B3C" w14:paraId="7B050117" w14:textId="77777777" w:rsidTr="00211D19">
        <w:tc>
          <w:tcPr>
            <w:tcW w:w="5103" w:type="dxa"/>
            <w:shd w:val="clear" w:color="auto" w:fill="auto"/>
          </w:tcPr>
          <w:p w14:paraId="5DE536DA" w14:textId="77777777" w:rsidR="00165DAA" w:rsidRPr="002E48BF" w:rsidRDefault="00165DAA" w:rsidP="00211D19">
            <w:pPr>
              <w:spacing w:line="228" w:lineRule="auto"/>
              <w:ind w:right="-1"/>
              <w:rPr>
                <w:bCs/>
                <w:sz w:val="28"/>
                <w:szCs w:val="28"/>
              </w:rPr>
            </w:pPr>
            <w:r w:rsidRPr="002E48BF">
              <w:rPr>
                <w:sz w:val="28"/>
                <w:szCs w:val="28"/>
              </w:rPr>
              <w:t>1 квалификационный уровень</w:t>
            </w:r>
          </w:p>
        </w:tc>
        <w:tc>
          <w:tcPr>
            <w:tcW w:w="4536" w:type="dxa"/>
            <w:shd w:val="clear" w:color="auto" w:fill="auto"/>
          </w:tcPr>
          <w:p w14:paraId="3D763611" w14:textId="77777777" w:rsidR="00165DAA" w:rsidRPr="002E48BF" w:rsidRDefault="00165DAA" w:rsidP="00211D19">
            <w:pPr>
              <w:pStyle w:val="ConsPlusNormal"/>
              <w:jc w:val="center"/>
              <w:rPr>
                <w:rFonts w:ascii="Times New Roman" w:hAnsi="Times New Roman" w:cs="Times New Roman"/>
                <w:sz w:val="28"/>
                <w:szCs w:val="28"/>
              </w:rPr>
            </w:pPr>
            <w:r w:rsidRPr="002E48BF">
              <w:rPr>
                <w:rFonts w:ascii="Times New Roman" w:hAnsi="Times New Roman" w:cs="Times New Roman"/>
                <w:sz w:val="28"/>
                <w:szCs w:val="28"/>
              </w:rPr>
              <w:t>18 000</w:t>
            </w:r>
          </w:p>
        </w:tc>
      </w:tr>
      <w:tr w:rsidR="00165DAA" w:rsidRPr="000C6B3C" w14:paraId="271817A5" w14:textId="77777777" w:rsidTr="00211D19">
        <w:tc>
          <w:tcPr>
            <w:tcW w:w="5103" w:type="dxa"/>
            <w:shd w:val="clear" w:color="auto" w:fill="auto"/>
          </w:tcPr>
          <w:p w14:paraId="0A07C42C" w14:textId="77777777" w:rsidR="00165DAA" w:rsidRPr="002E48BF" w:rsidRDefault="00165DAA" w:rsidP="00211D19">
            <w:pPr>
              <w:spacing w:line="228" w:lineRule="auto"/>
              <w:ind w:right="-1"/>
              <w:rPr>
                <w:bCs/>
                <w:sz w:val="28"/>
                <w:szCs w:val="28"/>
              </w:rPr>
            </w:pPr>
            <w:r w:rsidRPr="002E48BF">
              <w:rPr>
                <w:sz w:val="28"/>
                <w:szCs w:val="28"/>
              </w:rPr>
              <w:t>2 квалификационный уровень</w:t>
            </w:r>
          </w:p>
        </w:tc>
        <w:tc>
          <w:tcPr>
            <w:tcW w:w="4536" w:type="dxa"/>
            <w:shd w:val="clear" w:color="auto" w:fill="auto"/>
          </w:tcPr>
          <w:p w14:paraId="66FD865A" w14:textId="77777777" w:rsidR="00165DAA" w:rsidRPr="002E48BF" w:rsidRDefault="00165DAA" w:rsidP="00211D19">
            <w:pPr>
              <w:pStyle w:val="ConsPlusNormal"/>
              <w:jc w:val="center"/>
              <w:rPr>
                <w:rFonts w:ascii="Times New Roman" w:hAnsi="Times New Roman" w:cs="Times New Roman"/>
                <w:sz w:val="28"/>
                <w:szCs w:val="28"/>
              </w:rPr>
            </w:pPr>
            <w:r w:rsidRPr="002E48BF">
              <w:rPr>
                <w:rFonts w:ascii="Times New Roman" w:hAnsi="Times New Roman" w:cs="Times New Roman"/>
                <w:sz w:val="28"/>
                <w:szCs w:val="28"/>
              </w:rPr>
              <w:t>18 300</w:t>
            </w:r>
          </w:p>
        </w:tc>
      </w:tr>
      <w:tr w:rsidR="00165DAA" w:rsidRPr="000C6B3C" w14:paraId="4F1F3DFB" w14:textId="77777777" w:rsidTr="00211D19">
        <w:tc>
          <w:tcPr>
            <w:tcW w:w="5103" w:type="dxa"/>
            <w:shd w:val="clear" w:color="auto" w:fill="auto"/>
          </w:tcPr>
          <w:p w14:paraId="624FCC76" w14:textId="77777777" w:rsidR="00165DAA" w:rsidRPr="002E48BF" w:rsidRDefault="00165DAA" w:rsidP="00211D19">
            <w:pPr>
              <w:spacing w:line="228" w:lineRule="auto"/>
              <w:ind w:right="-1"/>
              <w:rPr>
                <w:sz w:val="28"/>
                <w:szCs w:val="28"/>
              </w:rPr>
            </w:pPr>
            <w:r w:rsidRPr="002E48BF">
              <w:rPr>
                <w:sz w:val="28"/>
                <w:szCs w:val="28"/>
              </w:rPr>
              <w:t>3 квалификационный уровень</w:t>
            </w:r>
          </w:p>
        </w:tc>
        <w:tc>
          <w:tcPr>
            <w:tcW w:w="4536" w:type="dxa"/>
            <w:shd w:val="clear" w:color="auto" w:fill="auto"/>
          </w:tcPr>
          <w:p w14:paraId="2A63BB90" w14:textId="77777777" w:rsidR="00165DAA" w:rsidRPr="002E48BF" w:rsidRDefault="00165DAA" w:rsidP="00211D19">
            <w:pPr>
              <w:pStyle w:val="ConsPlusNormal"/>
              <w:jc w:val="center"/>
              <w:rPr>
                <w:rFonts w:ascii="Times New Roman" w:hAnsi="Times New Roman" w:cs="Times New Roman"/>
                <w:sz w:val="28"/>
                <w:szCs w:val="28"/>
              </w:rPr>
            </w:pPr>
            <w:r w:rsidRPr="002E48BF">
              <w:rPr>
                <w:rFonts w:ascii="Times New Roman" w:hAnsi="Times New Roman" w:cs="Times New Roman"/>
                <w:sz w:val="28"/>
                <w:szCs w:val="28"/>
              </w:rPr>
              <w:t>18 600</w:t>
            </w:r>
          </w:p>
        </w:tc>
      </w:tr>
      <w:tr w:rsidR="00165DAA" w:rsidRPr="000C6B3C" w14:paraId="21B33117" w14:textId="77777777" w:rsidTr="00211D19">
        <w:tc>
          <w:tcPr>
            <w:tcW w:w="5103" w:type="dxa"/>
            <w:shd w:val="clear" w:color="auto" w:fill="auto"/>
          </w:tcPr>
          <w:p w14:paraId="7C99A8A3" w14:textId="77777777" w:rsidR="00165DAA" w:rsidRPr="002E48BF" w:rsidRDefault="00165DAA" w:rsidP="00211D19">
            <w:pPr>
              <w:spacing w:line="228" w:lineRule="auto"/>
              <w:ind w:right="-1"/>
              <w:rPr>
                <w:sz w:val="28"/>
                <w:szCs w:val="28"/>
              </w:rPr>
            </w:pPr>
            <w:r w:rsidRPr="002E48BF">
              <w:rPr>
                <w:sz w:val="28"/>
                <w:szCs w:val="28"/>
              </w:rPr>
              <w:t>4 квалификационный уровень</w:t>
            </w:r>
          </w:p>
        </w:tc>
        <w:tc>
          <w:tcPr>
            <w:tcW w:w="4536" w:type="dxa"/>
            <w:shd w:val="clear" w:color="auto" w:fill="auto"/>
          </w:tcPr>
          <w:p w14:paraId="2DE768FB" w14:textId="77777777" w:rsidR="00165DAA" w:rsidRPr="002E48BF" w:rsidRDefault="00165DAA" w:rsidP="00211D19">
            <w:pPr>
              <w:jc w:val="center"/>
            </w:pPr>
            <w:r w:rsidRPr="002E48BF">
              <w:rPr>
                <w:sz w:val="28"/>
                <w:szCs w:val="28"/>
              </w:rPr>
              <w:t>18 900</w:t>
            </w:r>
          </w:p>
        </w:tc>
      </w:tr>
      <w:tr w:rsidR="00165DAA" w:rsidRPr="000C6B3C" w14:paraId="5C69E114" w14:textId="77777777" w:rsidTr="00211D19">
        <w:tc>
          <w:tcPr>
            <w:tcW w:w="5103" w:type="dxa"/>
            <w:shd w:val="clear" w:color="auto" w:fill="auto"/>
          </w:tcPr>
          <w:p w14:paraId="726EF2E7" w14:textId="77777777" w:rsidR="00165DAA" w:rsidRPr="002E48BF" w:rsidRDefault="00165DAA" w:rsidP="00211D19">
            <w:pPr>
              <w:spacing w:line="228" w:lineRule="auto"/>
              <w:ind w:right="-1"/>
              <w:rPr>
                <w:sz w:val="28"/>
                <w:szCs w:val="28"/>
              </w:rPr>
            </w:pPr>
            <w:r w:rsidRPr="002E48BF">
              <w:rPr>
                <w:sz w:val="28"/>
                <w:szCs w:val="28"/>
              </w:rPr>
              <w:t>5 квалификационный уровень</w:t>
            </w:r>
          </w:p>
        </w:tc>
        <w:tc>
          <w:tcPr>
            <w:tcW w:w="4536" w:type="dxa"/>
            <w:shd w:val="clear" w:color="auto" w:fill="auto"/>
          </w:tcPr>
          <w:p w14:paraId="256986EC" w14:textId="77777777" w:rsidR="00165DAA" w:rsidRPr="002E48BF" w:rsidRDefault="00165DAA" w:rsidP="00211D19">
            <w:pPr>
              <w:jc w:val="center"/>
            </w:pPr>
            <w:r w:rsidRPr="002E48BF">
              <w:rPr>
                <w:sz w:val="28"/>
                <w:szCs w:val="28"/>
              </w:rPr>
              <w:t>19 200</w:t>
            </w:r>
          </w:p>
        </w:tc>
      </w:tr>
      <w:tr w:rsidR="00165DAA" w:rsidRPr="000C6B3C" w14:paraId="62A382DA" w14:textId="77777777" w:rsidTr="00211D19">
        <w:tc>
          <w:tcPr>
            <w:tcW w:w="9639" w:type="dxa"/>
            <w:gridSpan w:val="2"/>
            <w:shd w:val="clear" w:color="auto" w:fill="auto"/>
          </w:tcPr>
          <w:p w14:paraId="64EC91D5" w14:textId="77777777" w:rsidR="00165DAA" w:rsidRPr="002E48BF" w:rsidRDefault="00165DAA" w:rsidP="00211D19">
            <w:pPr>
              <w:spacing w:line="228" w:lineRule="auto"/>
              <w:ind w:right="-1"/>
              <w:jc w:val="center"/>
              <w:rPr>
                <w:bCs/>
                <w:sz w:val="28"/>
                <w:szCs w:val="28"/>
              </w:rPr>
            </w:pPr>
            <w:r w:rsidRPr="002E48BF">
              <w:rPr>
                <w:sz w:val="28"/>
                <w:szCs w:val="28"/>
              </w:rPr>
              <w:t>ПКГ «Общеотраслевые должности служащих третьего уровня»</w:t>
            </w:r>
          </w:p>
        </w:tc>
      </w:tr>
      <w:tr w:rsidR="00165DAA" w:rsidRPr="000C6B3C" w14:paraId="14EFC3B6" w14:textId="77777777" w:rsidTr="00211D19">
        <w:tc>
          <w:tcPr>
            <w:tcW w:w="5103" w:type="dxa"/>
            <w:shd w:val="clear" w:color="auto" w:fill="auto"/>
          </w:tcPr>
          <w:p w14:paraId="35DFC34E" w14:textId="77777777" w:rsidR="00165DAA" w:rsidRPr="002E48BF" w:rsidRDefault="00165DAA" w:rsidP="00211D19">
            <w:pPr>
              <w:spacing w:line="228" w:lineRule="auto"/>
              <w:ind w:right="-1"/>
              <w:rPr>
                <w:bCs/>
                <w:sz w:val="28"/>
                <w:szCs w:val="28"/>
              </w:rPr>
            </w:pPr>
            <w:r w:rsidRPr="002E48BF">
              <w:rPr>
                <w:sz w:val="28"/>
                <w:szCs w:val="28"/>
              </w:rPr>
              <w:t>1 квалификационный уровень</w:t>
            </w:r>
          </w:p>
        </w:tc>
        <w:tc>
          <w:tcPr>
            <w:tcW w:w="4536" w:type="dxa"/>
            <w:shd w:val="clear" w:color="auto" w:fill="auto"/>
          </w:tcPr>
          <w:p w14:paraId="64546691" w14:textId="77777777" w:rsidR="00165DAA" w:rsidRPr="002E48BF" w:rsidRDefault="00165DAA" w:rsidP="00211D19">
            <w:pPr>
              <w:spacing w:line="228" w:lineRule="auto"/>
              <w:ind w:right="-1"/>
              <w:jc w:val="center"/>
              <w:rPr>
                <w:bCs/>
                <w:sz w:val="28"/>
                <w:szCs w:val="28"/>
              </w:rPr>
            </w:pPr>
            <w:r w:rsidRPr="002E48BF">
              <w:rPr>
                <w:sz w:val="28"/>
                <w:szCs w:val="28"/>
                <w:lang w:val="en-US"/>
              </w:rPr>
              <w:t>19 500</w:t>
            </w:r>
          </w:p>
        </w:tc>
      </w:tr>
      <w:tr w:rsidR="00165DAA" w:rsidRPr="000C6B3C" w14:paraId="4DAD5201" w14:textId="77777777" w:rsidTr="00211D19">
        <w:tc>
          <w:tcPr>
            <w:tcW w:w="5103" w:type="dxa"/>
            <w:shd w:val="clear" w:color="auto" w:fill="auto"/>
          </w:tcPr>
          <w:p w14:paraId="4D33DA55" w14:textId="77777777" w:rsidR="00165DAA" w:rsidRPr="002E48BF" w:rsidRDefault="00165DAA" w:rsidP="00211D19">
            <w:pPr>
              <w:spacing w:line="228" w:lineRule="auto"/>
              <w:ind w:right="-1"/>
              <w:rPr>
                <w:bCs/>
                <w:sz w:val="28"/>
                <w:szCs w:val="28"/>
              </w:rPr>
            </w:pPr>
            <w:r w:rsidRPr="002E48BF">
              <w:rPr>
                <w:sz w:val="28"/>
                <w:szCs w:val="28"/>
              </w:rPr>
              <w:t>2 квалификационный уровень</w:t>
            </w:r>
          </w:p>
        </w:tc>
        <w:tc>
          <w:tcPr>
            <w:tcW w:w="4536" w:type="dxa"/>
            <w:shd w:val="clear" w:color="auto" w:fill="auto"/>
          </w:tcPr>
          <w:p w14:paraId="594BD814" w14:textId="77777777" w:rsidR="00165DAA" w:rsidRPr="002E48BF" w:rsidRDefault="00165DAA" w:rsidP="00211D19">
            <w:pPr>
              <w:spacing w:line="228" w:lineRule="auto"/>
              <w:ind w:right="-1"/>
              <w:jc w:val="center"/>
              <w:rPr>
                <w:bCs/>
                <w:sz w:val="28"/>
                <w:szCs w:val="28"/>
              </w:rPr>
            </w:pPr>
            <w:r w:rsidRPr="002E48BF">
              <w:rPr>
                <w:sz w:val="28"/>
                <w:szCs w:val="28"/>
                <w:lang w:val="en-US"/>
              </w:rPr>
              <w:t>21 600</w:t>
            </w:r>
          </w:p>
        </w:tc>
      </w:tr>
      <w:tr w:rsidR="00165DAA" w:rsidRPr="000C6B3C" w14:paraId="06C1AB91" w14:textId="77777777" w:rsidTr="00211D19">
        <w:tc>
          <w:tcPr>
            <w:tcW w:w="5103" w:type="dxa"/>
            <w:shd w:val="clear" w:color="auto" w:fill="auto"/>
          </w:tcPr>
          <w:p w14:paraId="0D2FC8EF" w14:textId="77777777" w:rsidR="00165DAA" w:rsidRPr="002E48BF" w:rsidRDefault="00165DAA" w:rsidP="00211D19">
            <w:pPr>
              <w:spacing w:line="228" w:lineRule="auto"/>
              <w:ind w:right="-1"/>
              <w:rPr>
                <w:sz w:val="28"/>
                <w:szCs w:val="28"/>
              </w:rPr>
            </w:pPr>
            <w:r w:rsidRPr="002E48BF">
              <w:rPr>
                <w:sz w:val="28"/>
                <w:szCs w:val="28"/>
              </w:rPr>
              <w:t>3 квалификационный уровень</w:t>
            </w:r>
          </w:p>
        </w:tc>
        <w:tc>
          <w:tcPr>
            <w:tcW w:w="4536" w:type="dxa"/>
            <w:shd w:val="clear" w:color="auto" w:fill="auto"/>
          </w:tcPr>
          <w:p w14:paraId="7D3C20C2" w14:textId="77777777" w:rsidR="00165DAA" w:rsidRPr="002E48BF" w:rsidRDefault="00165DAA" w:rsidP="00211D19">
            <w:pPr>
              <w:spacing w:line="228" w:lineRule="auto"/>
              <w:ind w:right="-1"/>
              <w:jc w:val="center"/>
              <w:rPr>
                <w:sz w:val="28"/>
                <w:szCs w:val="28"/>
                <w:lang w:val="en-US"/>
              </w:rPr>
            </w:pPr>
            <w:r w:rsidRPr="002E48BF">
              <w:rPr>
                <w:sz w:val="28"/>
                <w:szCs w:val="28"/>
              </w:rPr>
              <w:t>23 600</w:t>
            </w:r>
          </w:p>
        </w:tc>
      </w:tr>
      <w:tr w:rsidR="00165DAA" w:rsidRPr="000C6B3C" w14:paraId="7FA5E5BB" w14:textId="77777777" w:rsidTr="00211D19">
        <w:tc>
          <w:tcPr>
            <w:tcW w:w="5103" w:type="dxa"/>
            <w:shd w:val="clear" w:color="auto" w:fill="auto"/>
          </w:tcPr>
          <w:p w14:paraId="4EDF7B2B" w14:textId="77777777" w:rsidR="00165DAA" w:rsidRPr="002E48BF" w:rsidRDefault="00165DAA" w:rsidP="00211D19">
            <w:pPr>
              <w:spacing w:line="228" w:lineRule="auto"/>
              <w:ind w:right="-1"/>
              <w:rPr>
                <w:sz w:val="28"/>
                <w:szCs w:val="28"/>
              </w:rPr>
            </w:pPr>
            <w:r w:rsidRPr="002E48BF">
              <w:rPr>
                <w:sz w:val="28"/>
                <w:szCs w:val="28"/>
              </w:rPr>
              <w:t>4 квалификационный уровень</w:t>
            </w:r>
          </w:p>
        </w:tc>
        <w:tc>
          <w:tcPr>
            <w:tcW w:w="4536" w:type="dxa"/>
            <w:shd w:val="clear" w:color="auto" w:fill="auto"/>
          </w:tcPr>
          <w:p w14:paraId="6E8501E0" w14:textId="77777777" w:rsidR="00165DAA" w:rsidRPr="002E48BF" w:rsidRDefault="00165DAA" w:rsidP="00211D19">
            <w:pPr>
              <w:spacing w:line="228" w:lineRule="auto"/>
              <w:ind w:right="-1"/>
              <w:jc w:val="center"/>
              <w:rPr>
                <w:sz w:val="28"/>
                <w:szCs w:val="28"/>
                <w:lang w:val="en-US"/>
              </w:rPr>
            </w:pPr>
            <w:r w:rsidRPr="002E48BF">
              <w:rPr>
                <w:sz w:val="28"/>
                <w:szCs w:val="28"/>
                <w:lang w:val="en-US"/>
              </w:rPr>
              <w:t>26 500</w:t>
            </w:r>
          </w:p>
        </w:tc>
      </w:tr>
      <w:tr w:rsidR="00165DAA" w:rsidRPr="000C6B3C" w14:paraId="73E6D653" w14:textId="77777777" w:rsidTr="00211D19">
        <w:tc>
          <w:tcPr>
            <w:tcW w:w="5103" w:type="dxa"/>
            <w:shd w:val="clear" w:color="auto" w:fill="auto"/>
          </w:tcPr>
          <w:p w14:paraId="1A6B44C7" w14:textId="77777777" w:rsidR="00165DAA" w:rsidRPr="002E48BF" w:rsidRDefault="00165DAA" w:rsidP="00211D19">
            <w:pPr>
              <w:spacing w:line="228" w:lineRule="auto"/>
              <w:ind w:right="-1"/>
              <w:rPr>
                <w:sz w:val="28"/>
                <w:szCs w:val="28"/>
              </w:rPr>
            </w:pPr>
            <w:r w:rsidRPr="002E48BF">
              <w:rPr>
                <w:sz w:val="28"/>
                <w:szCs w:val="28"/>
              </w:rPr>
              <w:t>5 квалификационный уровень</w:t>
            </w:r>
          </w:p>
        </w:tc>
        <w:tc>
          <w:tcPr>
            <w:tcW w:w="4536" w:type="dxa"/>
            <w:shd w:val="clear" w:color="auto" w:fill="auto"/>
          </w:tcPr>
          <w:p w14:paraId="203A33ED" w14:textId="77777777" w:rsidR="00165DAA" w:rsidRPr="002E48BF" w:rsidRDefault="00165DAA" w:rsidP="00211D19">
            <w:pPr>
              <w:spacing w:line="228" w:lineRule="auto"/>
              <w:ind w:right="-1"/>
              <w:jc w:val="center"/>
              <w:rPr>
                <w:sz w:val="28"/>
                <w:szCs w:val="28"/>
              </w:rPr>
            </w:pPr>
            <w:r w:rsidRPr="002E48BF">
              <w:rPr>
                <w:sz w:val="28"/>
                <w:szCs w:val="28"/>
              </w:rPr>
              <w:t>29 200</w:t>
            </w:r>
          </w:p>
        </w:tc>
      </w:tr>
      <w:tr w:rsidR="00165DAA" w:rsidRPr="000C6B3C" w14:paraId="4C90D4B5" w14:textId="77777777" w:rsidTr="00211D19">
        <w:tc>
          <w:tcPr>
            <w:tcW w:w="9639" w:type="dxa"/>
            <w:gridSpan w:val="2"/>
            <w:shd w:val="clear" w:color="auto" w:fill="auto"/>
          </w:tcPr>
          <w:p w14:paraId="79B91613" w14:textId="77777777" w:rsidR="00165DAA" w:rsidRPr="002E48BF" w:rsidRDefault="00165DAA" w:rsidP="00211D19">
            <w:pPr>
              <w:spacing w:line="228" w:lineRule="auto"/>
              <w:ind w:right="-1"/>
              <w:jc w:val="center"/>
              <w:rPr>
                <w:sz w:val="28"/>
                <w:szCs w:val="28"/>
              </w:rPr>
            </w:pPr>
            <w:r w:rsidRPr="002E48BF">
              <w:rPr>
                <w:sz w:val="28"/>
                <w:szCs w:val="28"/>
              </w:rPr>
              <w:t>ПКГ «Общеотраслевые должности служащих четвертого уровня»</w:t>
            </w:r>
          </w:p>
        </w:tc>
      </w:tr>
      <w:tr w:rsidR="00165DAA" w:rsidRPr="000C6B3C" w14:paraId="110BEAAF" w14:textId="77777777" w:rsidTr="00211D19">
        <w:tc>
          <w:tcPr>
            <w:tcW w:w="5103" w:type="dxa"/>
            <w:shd w:val="clear" w:color="auto" w:fill="auto"/>
          </w:tcPr>
          <w:p w14:paraId="6B3CFCB1" w14:textId="77777777" w:rsidR="00165DAA" w:rsidRPr="002E48BF" w:rsidRDefault="00165DAA" w:rsidP="00211D19">
            <w:pPr>
              <w:spacing w:line="228" w:lineRule="auto"/>
              <w:ind w:right="-1"/>
              <w:rPr>
                <w:sz w:val="28"/>
                <w:szCs w:val="28"/>
              </w:rPr>
            </w:pPr>
            <w:r w:rsidRPr="002E48BF">
              <w:rPr>
                <w:sz w:val="28"/>
                <w:szCs w:val="28"/>
              </w:rPr>
              <w:t>1 квалификационный уровень</w:t>
            </w:r>
          </w:p>
        </w:tc>
        <w:tc>
          <w:tcPr>
            <w:tcW w:w="4536" w:type="dxa"/>
            <w:shd w:val="clear" w:color="auto" w:fill="auto"/>
          </w:tcPr>
          <w:p w14:paraId="1DB70372" w14:textId="77777777" w:rsidR="00165DAA" w:rsidRPr="002E48BF" w:rsidRDefault="00165DAA" w:rsidP="00211D19">
            <w:pPr>
              <w:spacing w:line="228" w:lineRule="auto"/>
              <w:ind w:right="-1"/>
              <w:jc w:val="center"/>
              <w:rPr>
                <w:sz w:val="28"/>
                <w:szCs w:val="28"/>
              </w:rPr>
            </w:pPr>
            <w:r w:rsidRPr="002E48BF">
              <w:rPr>
                <w:sz w:val="28"/>
                <w:szCs w:val="28"/>
                <w:lang w:val="en-US"/>
              </w:rPr>
              <w:t>30 000</w:t>
            </w:r>
          </w:p>
        </w:tc>
      </w:tr>
      <w:tr w:rsidR="00165DAA" w:rsidRPr="000C6B3C" w14:paraId="062BD841" w14:textId="77777777" w:rsidTr="00211D19">
        <w:tc>
          <w:tcPr>
            <w:tcW w:w="5103" w:type="dxa"/>
            <w:shd w:val="clear" w:color="auto" w:fill="auto"/>
          </w:tcPr>
          <w:p w14:paraId="1136ECE1" w14:textId="77777777" w:rsidR="00165DAA" w:rsidRPr="000C6B3C" w:rsidRDefault="00165DAA" w:rsidP="00211D19">
            <w:pPr>
              <w:spacing w:line="228" w:lineRule="auto"/>
              <w:ind w:right="-1"/>
              <w:rPr>
                <w:sz w:val="28"/>
                <w:szCs w:val="28"/>
              </w:rPr>
            </w:pPr>
            <w:r w:rsidRPr="000C6B3C">
              <w:rPr>
                <w:sz w:val="28"/>
                <w:szCs w:val="28"/>
              </w:rPr>
              <w:t>2 квалификационный уровень</w:t>
            </w:r>
          </w:p>
        </w:tc>
        <w:tc>
          <w:tcPr>
            <w:tcW w:w="4536" w:type="dxa"/>
            <w:shd w:val="clear" w:color="auto" w:fill="auto"/>
          </w:tcPr>
          <w:p w14:paraId="032A3B26" w14:textId="77777777" w:rsidR="00165DAA" w:rsidRPr="000C6B3C" w:rsidRDefault="00165DAA" w:rsidP="00211D19">
            <w:pPr>
              <w:spacing w:line="228" w:lineRule="auto"/>
              <w:ind w:right="-1"/>
              <w:jc w:val="center"/>
              <w:rPr>
                <w:sz w:val="28"/>
                <w:szCs w:val="28"/>
              </w:rPr>
            </w:pPr>
            <w:r w:rsidRPr="000C6B3C">
              <w:rPr>
                <w:sz w:val="28"/>
                <w:szCs w:val="28"/>
              </w:rPr>
              <w:t>35</w:t>
            </w:r>
            <w:r w:rsidRPr="000C6B3C">
              <w:rPr>
                <w:sz w:val="28"/>
                <w:szCs w:val="28"/>
                <w:lang w:val="en-US"/>
              </w:rPr>
              <w:t xml:space="preserve"> </w:t>
            </w:r>
            <w:r w:rsidRPr="000C6B3C">
              <w:rPr>
                <w:sz w:val="28"/>
                <w:szCs w:val="28"/>
              </w:rPr>
              <w:t>000</w:t>
            </w:r>
          </w:p>
        </w:tc>
      </w:tr>
      <w:tr w:rsidR="00165DAA" w:rsidRPr="000C6B3C" w14:paraId="3C77580A" w14:textId="77777777" w:rsidTr="00211D19">
        <w:tc>
          <w:tcPr>
            <w:tcW w:w="5103" w:type="dxa"/>
            <w:shd w:val="clear" w:color="auto" w:fill="auto"/>
          </w:tcPr>
          <w:p w14:paraId="5B13F8FA" w14:textId="77777777" w:rsidR="00165DAA" w:rsidRPr="000C6B3C" w:rsidRDefault="00165DAA" w:rsidP="00211D19">
            <w:pPr>
              <w:spacing w:line="228" w:lineRule="auto"/>
              <w:ind w:right="-1"/>
              <w:rPr>
                <w:sz w:val="28"/>
                <w:szCs w:val="28"/>
              </w:rPr>
            </w:pPr>
            <w:r w:rsidRPr="000C6B3C">
              <w:rPr>
                <w:sz w:val="28"/>
                <w:szCs w:val="28"/>
              </w:rPr>
              <w:t>3 квалификационный уровень</w:t>
            </w:r>
          </w:p>
        </w:tc>
        <w:tc>
          <w:tcPr>
            <w:tcW w:w="4536" w:type="dxa"/>
            <w:shd w:val="clear" w:color="auto" w:fill="auto"/>
          </w:tcPr>
          <w:p w14:paraId="2843649B" w14:textId="77777777" w:rsidR="00165DAA" w:rsidRPr="000C6B3C" w:rsidRDefault="00165DAA" w:rsidP="00211D19">
            <w:pPr>
              <w:spacing w:line="228" w:lineRule="auto"/>
              <w:ind w:right="-1"/>
              <w:jc w:val="center"/>
              <w:rPr>
                <w:sz w:val="28"/>
                <w:szCs w:val="28"/>
              </w:rPr>
            </w:pPr>
            <w:r w:rsidRPr="000C6B3C">
              <w:rPr>
                <w:sz w:val="28"/>
                <w:szCs w:val="28"/>
              </w:rPr>
              <w:t>59 632</w:t>
            </w:r>
          </w:p>
        </w:tc>
      </w:tr>
    </w:tbl>
    <w:p w14:paraId="49794748" w14:textId="77777777" w:rsidR="00165DAA" w:rsidRDefault="00165DAA" w:rsidP="00165DAA">
      <w:pPr>
        <w:spacing w:line="228" w:lineRule="auto"/>
        <w:ind w:right="-1"/>
        <w:jc w:val="center"/>
        <w:rPr>
          <w:bCs/>
          <w:sz w:val="28"/>
          <w:szCs w:val="28"/>
        </w:rPr>
      </w:pPr>
    </w:p>
    <w:p w14:paraId="4CB07237" w14:textId="77777777" w:rsidR="00165DAA" w:rsidRDefault="00165DAA" w:rsidP="00165DAA">
      <w:pPr>
        <w:spacing w:line="228" w:lineRule="auto"/>
        <w:ind w:right="-1"/>
        <w:jc w:val="center"/>
        <w:rPr>
          <w:bCs/>
          <w:sz w:val="28"/>
          <w:szCs w:val="28"/>
        </w:rPr>
      </w:pPr>
    </w:p>
    <w:p w14:paraId="281A98C0" w14:textId="77777777" w:rsidR="00165DAA" w:rsidRDefault="00165DAA" w:rsidP="00165DAA">
      <w:pPr>
        <w:spacing w:line="228" w:lineRule="auto"/>
        <w:ind w:right="-1"/>
        <w:rPr>
          <w:bCs/>
          <w:sz w:val="28"/>
          <w:szCs w:val="28"/>
        </w:rPr>
      </w:pPr>
    </w:p>
    <w:p w14:paraId="1F62BF64" w14:textId="77777777" w:rsidR="00165DAA" w:rsidRDefault="00165DAA" w:rsidP="00165DAA">
      <w:pPr>
        <w:ind w:left="5670" w:right="-1"/>
        <w:jc w:val="right"/>
        <w:rPr>
          <w:sz w:val="28"/>
          <w:szCs w:val="28"/>
        </w:rPr>
      </w:pPr>
    </w:p>
    <w:p w14:paraId="2A55174D" w14:textId="77777777" w:rsidR="00165DAA" w:rsidRDefault="00165DAA" w:rsidP="00165DAA">
      <w:pPr>
        <w:spacing w:line="228" w:lineRule="auto"/>
        <w:ind w:right="-1"/>
        <w:rPr>
          <w:sz w:val="28"/>
          <w:szCs w:val="28"/>
        </w:rPr>
      </w:pPr>
    </w:p>
    <w:p w14:paraId="1D6BB2C0" w14:textId="77777777" w:rsidR="00165DAA" w:rsidRDefault="00165DAA" w:rsidP="00165DAA">
      <w:pPr>
        <w:spacing w:line="228" w:lineRule="auto"/>
        <w:ind w:right="-1"/>
        <w:rPr>
          <w:sz w:val="28"/>
          <w:szCs w:val="28"/>
        </w:rPr>
      </w:pPr>
    </w:p>
    <w:p w14:paraId="47B5380E" w14:textId="77777777" w:rsidR="00165DAA" w:rsidRDefault="00165DAA" w:rsidP="00165DAA">
      <w:pPr>
        <w:spacing w:line="228" w:lineRule="auto"/>
        <w:ind w:right="-1"/>
        <w:rPr>
          <w:sz w:val="28"/>
          <w:szCs w:val="28"/>
        </w:rPr>
      </w:pPr>
    </w:p>
    <w:p w14:paraId="0E3455CB" w14:textId="77777777" w:rsidR="00165DAA" w:rsidRDefault="00165DAA" w:rsidP="00165DAA">
      <w:pPr>
        <w:spacing w:line="228" w:lineRule="auto"/>
        <w:ind w:right="-1"/>
        <w:rPr>
          <w:sz w:val="28"/>
          <w:szCs w:val="28"/>
        </w:rPr>
      </w:pPr>
    </w:p>
    <w:p w14:paraId="08CC0505" w14:textId="77777777" w:rsidR="00165DAA" w:rsidRDefault="00165DAA" w:rsidP="00165DAA">
      <w:pPr>
        <w:spacing w:line="228" w:lineRule="auto"/>
        <w:ind w:right="-1"/>
        <w:rPr>
          <w:sz w:val="28"/>
          <w:szCs w:val="28"/>
        </w:rPr>
      </w:pPr>
    </w:p>
    <w:p w14:paraId="15E9541B" w14:textId="77777777" w:rsidR="00165DAA" w:rsidRDefault="00165DAA" w:rsidP="00165DAA">
      <w:pPr>
        <w:spacing w:line="228" w:lineRule="auto"/>
        <w:ind w:right="-1"/>
        <w:rPr>
          <w:sz w:val="28"/>
          <w:szCs w:val="28"/>
        </w:rPr>
      </w:pPr>
    </w:p>
    <w:p w14:paraId="64118E29" w14:textId="77777777" w:rsidR="006D2D15" w:rsidRDefault="006D2D15" w:rsidP="00165DAA">
      <w:pPr>
        <w:spacing w:line="228" w:lineRule="auto"/>
        <w:ind w:right="-1"/>
        <w:jc w:val="center"/>
        <w:rPr>
          <w:sz w:val="28"/>
          <w:szCs w:val="28"/>
          <w:lang w:val="en-US"/>
        </w:rPr>
      </w:pPr>
    </w:p>
    <w:p w14:paraId="25ECCC9E" w14:textId="10879749" w:rsidR="00131BFA" w:rsidRDefault="00D95A11" w:rsidP="00165DAA">
      <w:pPr>
        <w:spacing w:line="228" w:lineRule="auto"/>
        <w:ind w:right="-1"/>
        <w:jc w:val="center"/>
        <w:rPr>
          <w:sz w:val="28"/>
          <w:szCs w:val="28"/>
        </w:rPr>
      </w:pPr>
      <w:r>
        <w:rPr>
          <w:sz w:val="28"/>
          <w:szCs w:val="28"/>
        </w:rPr>
        <w:lastRenderedPageBreak/>
        <w:t>10</w:t>
      </w:r>
    </w:p>
    <w:p w14:paraId="1064D1B2" w14:textId="77777777" w:rsidR="00165DAA" w:rsidRDefault="00165DAA" w:rsidP="00131BFA">
      <w:pPr>
        <w:widowControl/>
        <w:spacing w:line="228" w:lineRule="auto"/>
        <w:ind w:left="4820"/>
        <w:outlineLvl w:val="0"/>
        <w:rPr>
          <w:sz w:val="28"/>
          <w:szCs w:val="28"/>
        </w:rPr>
      </w:pPr>
      <w:r>
        <w:rPr>
          <w:sz w:val="28"/>
          <w:szCs w:val="28"/>
        </w:rPr>
        <w:t>Приложение № 2</w:t>
      </w:r>
    </w:p>
    <w:p w14:paraId="06CD43DA" w14:textId="77777777" w:rsidR="00165DAA" w:rsidRDefault="00165DAA" w:rsidP="00131BFA">
      <w:pPr>
        <w:widowControl/>
        <w:spacing w:line="228" w:lineRule="auto"/>
        <w:ind w:left="4820"/>
        <w:rPr>
          <w:sz w:val="28"/>
          <w:szCs w:val="28"/>
        </w:rPr>
      </w:pPr>
      <w:r>
        <w:rPr>
          <w:sz w:val="28"/>
          <w:szCs w:val="28"/>
        </w:rPr>
        <w:t>к Примерному положению</w:t>
      </w:r>
    </w:p>
    <w:p w14:paraId="0BB0BFCA" w14:textId="77777777" w:rsidR="00165DAA" w:rsidRDefault="00165DAA" w:rsidP="00131BFA">
      <w:pPr>
        <w:widowControl/>
        <w:spacing w:line="228" w:lineRule="auto"/>
        <w:ind w:left="4820"/>
        <w:rPr>
          <w:sz w:val="28"/>
          <w:szCs w:val="28"/>
        </w:rPr>
      </w:pPr>
      <w:r>
        <w:rPr>
          <w:sz w:val="28"/>
          <w:szCs w:val="28"/>
        </w:rPr>
        <w:t>об оплате труда работников</w:t>
      </w:r>
    </w:p>
    <w:p w14:paraId="0829042A" w14:textId="3460522D" w:rsidR="00165DAA" w:rsidRPr="002B1D50" w:rsidRDefault="00165DAA" w:rsidP="00131BFA">
      <w:pPr>
        <w:widowControl/>
        <w:spacing w:line="228" w:lineRule="auto"/>
        <w:ind w:left="4820"/>
        <w:rPr>
          <w:sz w:val="28"/>
          <w:szCs w:val="28"/>
        </w:rPr>
      </w:pPr>
      <w:r>
        <w:rPr>
          <w:sz w:val="28"/>
          <w:szCs w:val="28"/>
        </w:rPr>
        <w:t>государственных бюджетных учреждений Рязанской области и госуд</w:t>
      </w:r>
      <w:r w:rsidRPr="002B1D50">
        <w:rPr>
          <w:sz w:val="28"/>
          <w:szCs w:val="28"/>
        </w:rPr>
        <w:t>арственных казенных учреждений Рязанской области,</w:t>
      </w:r>
      <w:r w:rsidR="00131BFA">
        <w:rPr>
          <w:sz w:val="28"/>
          <w:szCs w:val="28"/>
        </w:rPr>
        <w:t xml:space="preserve"> </w:t>
      </w:r>
      <w:r w:rsidRPr="002B1D50">
        <w:rPr>
          <w:sz w:val="28"/>
          <w:szCs w:val="28"/>
        </w:rPr>
        <w:t>подведомственных министерству экономического развития</w:t>
      </w:r>
    </w:p>
    <w:p w14:paraId="28917356" w14:textId="77777777" w:rsidR="00165DAA" w:rsidRPr="002B1D50" w:rsidRDefault="00165DAA" w:rsidP="00131BFA">
      <w:pPr>
        <w:widowControl/>
        <w:spacing w:line="228" w:lineRule="auto"/>
        <w:ind w:left="4820"/>
        <w:rPr>
          <w:sz w:val="28"/>
          <w:szCs w:val="28"/>
        </w:rPr>
      </w:pPr>
      <w:r w:rsidRPr="002B1D50">
        <w:rPr>
          <w:sz w:val="28"/>
          <w:szCs w:val="28"/>
        </w:rPr>
        <w:t>Рязанской области</w:t>
      </w:r>
    </w:p>
    <w:p w14:paraId="6F0266EE" w14:textId="77777777" w:rsidR="00165DAA" w:rsidRPr="002B1D50" w:rsidRDefault="00165DAA" w:rsidP="00165DAA">
      <w:pPr>
        <w:widowControl/>
        <w:spacing w:line="228" w:lineRule="auto"/>
        <w:jc w:val="both"/>
        <w:rPr>
          <w:sz w:val="28"/>
          <w:szCs w:val="28"/>
        </w:rPr>
      </w:pPr>
    </w:p>
    <w:p w14:paraId="4A33BD9C" w14:textId="77777777" w:rsidR="00165DAA" w:rsidRDefault="00165DAA" w:rsidP="00165DAA">
      <w:pPr>
        <w:spacing w:line="228" w:lineRule="auto"/>
        <w:ind w:right="-1"/>
        <w:jc w:val="center"/>
        <w:rPr>
          <w:sz w:val="28"/>
          <w:szCs w:val="28"/>
        </w:rPr>
      </w:pPr>
      <w:r w:rsidRPr="002B1D50">
        <w:rPr>
          <w:sz w:val="28"/>
          <w:szCs w:val="28"/>
        </w:rPr>
        <w:t>Рекомендуемые минимальные размеры</w:t>
      </w:r>
    </w:p>
    <w:p w14:paraId="3DFDDAF8" w14:textId="28492647" w:rsidR="00165DAA" w:rsidRDefault="00165DAA" w:rsidP="00165DAA">
      <w:pPr>
        <w:spacing w:line="228" w:lineRule="auto"/>
        <w:ind w:right="-1"/>
        <w:jc w:val="center"/>
        <w:rPr>
          <w:sz w:val="28"/>
          <w:szCs w:val="28"/>
        </w:rPr>
      </w:pPr>
      <w:r w:rsidRPr="002B1D50">
        <w:rPr>
          <w:sz w:val="28"/>
          <w:szCs w:val="28"/>
        </w:rPr>
        <w:t>окладов по занимаемой должности работников,</w:t>
      </w:r>
      <w:r>
        <w:rPr>
          <w:sz w:val="28"/>
          <w:szCs w:val="28"/>
        </w:rPr>
        <w:br/>
      </w:r>
      <w:r w:rsidRPr="002B1D50">
        <w:rPr>
          <w:sz w:val="28"/>
          <w:szCs w:val="28"/>
        </w:rPr>
        <w:t>осуществляющих профессиональную деятельность по профессиям рабочих</w:t>
      </w:r>
    </w:p>
    <w:p w14:paraId="4EC63901" w14:textId="77777777" w:rsidR="00165DAA" w:rsidRPr="002B1D50" w:rsidRDefault="00165DAA" w:rsidP="00165DAA">
      <w:pPr>
        <w:spacing w:line="228" w:lineRule="auto"/>
        <w:ind w:right="-1"/>
        <w:jc w:val="center"/>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165DAA" w:rsidRPr="000C6B3C" w14:paraId="6964D994" w14:textId="77777777" w:rsidTr="00211D19">
        <w:tc>
          <w:tcPr>
            <w:tcW w:w="5103" w:type="dxa"/>
            <w:shd w:val="clear" w:color="auto" w:fill="auto"/>
          </w:tcPr>
          <w:p w14:paraId="2585BE32" w14:textId="77777777" w:rsidR="00165DAA" w:rsidRPr="000C6B3C" w:rsidRDefault="00165DAA" w:rsidP="00211D19">
            <w:pPr>
              <w:spacing w:line="228" w:lineRule="auto"/>
              <w:ind w:right="-1"/>
              <w:jc w:val="center"/>
              <w:rPr>
                <w:sz w:val="28"/>
                <w:szCs w:val="28"/>
              </w:rPr>
            </w:pPr>
            <w:r w:rsidRPr="000C6B3C">
              <w:rPr>
                <w:sz w:val="28"/>
                <w:szCs w:val="28"/>
              </w:rPr>
              <w:t>Профессиональная квалификационная группа (ПКГ)</w:t>
            </w:r>
          </w:p>
        </w:tc>
        <w:tc>
          <w:tcPr>
            <w:tcW w:w="4536" w:type="dxa"/>
            <w:shd w:val="clear" w:color="auto" w:fill="auto"/>
          </w:tcPr>
          <w:p w14:paraId="16DE4E0C" w14:textId="77777777" w:rsidR="00165DAA" w:rsidRPr="000C6B3C" w:rsidRDefault="00165DAA" w:rsidP="00211D19">
            <w:pPr>
              <w:spacing w:line="228" w:lineRule="auto"/>
              <w:ind w:right="-1"/>
              <w:jc w:val="center"/>
              <w:rPr>
                <w:sz w:val="28"/>
                <w:szCs w:val="28"/>
              </w:rPr>
            </w:pPr>
            <w:r w:rsidRPr="000C6B3C">
              <w:rPr>
                <w:sz w:val="28"/>
                <w:szCs w:val="28"/>
              </w:rPr>
              <w:t>Рекомендуемый минимальный оклад (должностной оклад), руб.</w:t>
            </w:r>
          </w:p>
        </w:tc>
      </w:tr>
      <w:tr w:rsidR="00165DAA" w:rsidRPr="000C6B3C" w14:paraId="4A4A1E6E" w14:textId="77777777" w:rsidTr="00211D19">
        <w:tc>
          <w:tcPr>
            <w:tcW w:w="9639" w:type="dxa"/>
            <w:gridSpan w:val="2"/>
            <w:shd w:val="clear" w:color="auto" w:fill="auto"/>
          </w:tcPr>
          <w:p w14:paraId="5CFBFDF2" w14:textId="77777777" w:rsidR="00165DAA" w:rsidRPr="000C6B3C" w:rsidRDefault="00165DAA" w:rsidP="00211D19">
            <w:pPr>
              <w:spacing w:line="228" w:lineRule="auto"/>
              <w:ind w:right="-1"/>
              <w:jc w:val="center"/>
              <w:rPr>
                <w:sz w:val="28"/>
                <w:szCs w:val="28"/>
              </w:rPr>
            </w:pPr>
            <w:r w:rsidRPr="000C6B3C">
              <w:rPr>
                <w:sz w:val="28"/>
                <w:szCs w:val="28"/>
              </w:rPr>
              <w:t>ПКГ «Общеотраслевые профессии рабочих первого уровня»</w:t>
            </w:r>
          </w:p>
        </w:tc>
      </w:tr>
      <w:tr w:rsidR="00165DAA" w:rsidRPr="000C6B3C" w14:paraId="4E2C2571" w14:textId="77777777" w:rsidTr="00211D19">
        <w:tc>
          <w:tcPr>
            <w:tcW w:w="5103" w:type="dxa"/>
            <w:shd w:val="clear" w:color="auto" w:fill="auto"/>
          </w:tcPr>
          <w:p w14:paraId="187E42EC" w14:textId="77777777" w:rsidR="00165DAA" w:rsidRPr="0047569F" w:rsidRDefault="00165DAA" w:rsidP="00211D19">
            <w:pPr>
              <w:spacing w:line="228" w:lineRule="auto"/>
              <w:ind w:right="-1"/>
              <w:rPr>
                <w:sz w:val="28"/>
                <w:szCs w:val="28"/>
              </w:rPr>
            </w:pPr>
            <w:r w:rsidRPr="0047569F">
              <w:rPr>
                <w:sz w:val="28"/>
                <w:szCs w:val="28"/>
              </w:rPr>
              <w:t>1 квалификационный уровень</w:t>
            </w:r>
          </w:p>
        </w:tc>
        <w:tc>
          <w:tcPr>
            <w:tcW w:w="4536" w:type="dxa"/>
            <w:shd w:val="clear" w:color="auto" w:fill="auto"/>
          </w:tcPr>
          <w:p w14:paraId="3EDA0CDC" w14:textId="77777777" w:rsidR="00165DAA" w:rsidRPr="002E48BF" w:rsidRDefault="00165DAA" w:rsidP="00211D19">
            <w:pPr>
              <w:spacing w:line="228" w:lineRule="auto"/>
              <w:ind w:right="-1"/>
              <w:jc w:val="center"/>
              <w:rPr>
                <w:sz w:val="28"/>
                <w:szCs w:val="28"/>
              </w:rPr>
            </w:pPr>
            <w:r w:rsidRPr="002E48BF">
              <w:rPr>
                <w:sz w:val="28"/>
                <w:szCs w:val="28"/>
              </w:rPr>
              <w:t>10 900</w:t>
            </w:r>
          </w:p>
        </w:tc>
      </w:tr>
      <w:tr w:rsidR="00165DAA" w:rsidRPr="000C6B3C" w14:paraId="4E6CB1E7" w14:textId="77777777" w:rsidTr="00211D19">
        <w:trPr>
          <w:trHeight w:val="70"/>
        </w:trPr>
        <w:tc>
          <w:tcPr>
            <w:tcW w:w="5103" w:type="dxa"/>
            <w:shd w:val="clear" w:color="auto" w:fill="auto"/>
          </w:tcPr>
          <w:p w14:paraId="0EA551DF" w14:textId="77777777" w:rsidR="00165DAA" w:rsidRPr="0047569F" w:rsidRDefault="00165DAA" w:rsidP="00211D19">
            <w:pPr>
              <w:spacing w:line="228" w:lineRule="auto"/>
              <w:ind w:right="-1"/>
              <w:rPr>
                <w:sz w:val="28"/>
                <w:szCs w:val="28"/>
              </w:rPr>
            </w:pPr>
            <w:r w:rsidRPr="0047569F">
              <w:rPr>
                <w:sz w:val="28"/>
                <w:szCs w:val="28"/>
              </w:rPr>
              <w:t>2 квалификационный уровень</w:t>
            </w:r>
          </w:p>
        </w:tc>
        <w:tc>
          <w:tcPr>
            <w:tcW w:w="4536" w:type="dxa"/>
            <w:shd w:val="clear" w:color="auto" w:fill="auto"/>
          </w:tcPr>
          <w:p w14:paraId="7742881D" w14:textId="77777777" w:rsidR="00165DAA" w:rsidRPr="002E48BF" w:rsidRDefault="00165DAA" w:rsidP="00211D19">
            <w:pPr>
              <w:spacing w:line="228" w:lineRule="auto"/>
              <w:ind w:right="-1"/>
              <w:jc w:val="center"/>
              <w:rPr>
                <w:sz w:val="28"/>
                <w:szCs w:val="28"/>
              </w:rPr>
            </w:pPr>
            <w:r w:rsidRPr="002E48BF">
              <w:rPr>
                <w:sz w:val="28"/>
                <w:szCs w:val="28"/>
              </w:rPr>
              <w:t>11 300</w:t>
            </w:r>
          </w:p>
        </w:tc>
      </w:tr>
      <w:tr w:rsidR="00165DAA" w:rsidRPr="000C6B3C" w14:paraId="671363C9" w14:textId="77777777" w:rsidTr="00211D19">
        <w:tc>
          <w:tcPr>
            <w:tcW w:w="9639" w:type="dxa"/>
            <w:gridSpan w:val="2"/>
            <w:shd w:val="clear" w:color="auto" w:fill="auto"/>
          </w:tcPr>
          <w:p w14:paraId="3AF1BE04" w14:textId="77777777" w:rsidR="00165DAA" w:rsidRPr="002E48BF" w:rsidRDefault="00165DAA" w:rsidP="00211D19">
            <w:pPr>
              <w:spacing w:line="228" w:lineRule="auto"/>
              <w:ind w:right="-1"/>
              <w:jc w:val="center"/>
              <w:rPr>
                <w:sz w:val="28"/>
                <w:szCs w:val="28"/>
              </w:rPr>
            </w:pPr>
            <w:r w:rsidRPr="002E48BF">
              <w:rPr>
                <w:sz w:val="28"/>
                <w:szCs w:val="28"/>
              </w:rPr>
              <w:t>ПКГ «Общеотраслевые профессии рабочих второго уровня»</w:t>
            </w:r>
          </w:p>
        </w:tc>
      </w:tr>
      <w:tr w:rsidR="00165DAA" w:rsidRPr="000C6B3C" w14:paraId="5A944805" w14:textId="77777777" w:rsidTr="00211D19">
        <w:tc>
          <w:tcPr>
            <w:tcW w:w="5103" w:type="dxa"/>
            <w:shd w:val="clear" w:color="auto" w:fill="auto"/>
          </w:tcPr>
          <w:p w14:paraId="6DE80908" w14:textId="77777777" w:rsidR="00165DAA" w:rsidRPr="000C6B3C" w:rsidRDefault="00165DAA" w:rsidP="00211D19">
            <w:pPr>
              <w:spacing w:line="228" w:lineRule="auto"/>
              <w:ind w:right="-1"/>
              <w:rPr>
                <w:sz w:val="28"/>
                <w:szCs w:val="28"/>
              </w:rPr>
            </w:pPr>
            <w:r w:rsidRPr="000C6B3C">
              <w:rPr>
                <w:sz w:val="28"/>
                <w:szCs w:val="28"/>
              </w:rPr>
              <w:t>1 квалификационный уровень</w:t>
            </w:r>
          </w:p>
        </w:tc>
        <w:tc>
          <w:tcPr>
            <w:tcW w:w="4536" w:type="dxa"/>
            <w:shd w:val="clear" w:color="auto" w:fill="auto"/>
          </w:tcPr>
          <w:p w14:paraId="79AF7123" w14:textId="77777777" w:rsidR="00165DAA" w:rsidRPr="000C6B3C" w:rsidRDefault="00165DAA" w:rsidP="00211D19">
            <w:pPr>
              <w:pStyle w:val="ConsPlusNormal"/>
              <w:jc w:val="center"/>
              <w:rPr>
                <w:rFonts w:ascii="Times New Roman" w:hAnsi="Times New Roman" w:cs="Times New Roman"/>
                <w:sz w:val="28"/>
                <w:szCs w:val="28"/>
              </w:rPr>
            </w:pPr>
            <w:r w:rsidRPr="000C6B3C">
              <w:rPr>
                <w:rFonts w:ascii="Times New Roman" w:hAnsi="Times New Roman" w:cs="Times New Roman"/>
                <w:sz w:val="28"/>
                <w:szCs w:val="28"/>
              </w:rPr>
              <w:t>1</w:t>
            </w:r>
            <w:r>
              <w:rPr>
                <w:rFonts w:ascii="Times New Roman" w:hAnsi="Times New Roman" w:cs="Times New Roman"/>
                <w:sz w:val="28"/>
                <w:szCs w:val="28"/>
              </w:rPr>
              <w:t>5</w:t>
            </w:r>
            <w:r w:rsidRPr="000C6B3C">
              <w:rPr>
                <w:rFonts w:ascii="Times New Roman" w:hAnsi="Times New Roman" w:cs="Times New Roman"/>
                <w:sz w:val="28"/>
                <w:szCs w:val="28"/>
              </w:rPr>
              <w:t xml:space="preserve"> </w:t>
            </w:r>
            <w:r>
              <w:rPr>
                <w:rFonts w:ascii="Times New Roman" w:hAnsi="Times New Roman" w:cs="Times New Roman"/>
                <w:sz w:val="28"/>
                <w:szCs w:val="28"/>
              </w:rPr>
              <w:t>0</w:t>
            </w:r>
            <w:r w:rsidRPr="000C6B3C">
              <w:rPr>
                <w:rFonts w:ascii="Times New Roman" w:hAnsi="Times New Roman" w:cs="Times New Roman"/>
                <w:sz w:val="28"/>
                <w:szCs w:val="28"/>
              </w:rPr>
              <w:t>00</w:t>
            </w:r>
          </w:p>
        </w:tc>
      </w:tr>
      <w:tr w:rsidR="00165DAA" w:rsidRPr="000C6B3C" w14:paraId="4FD96E89" w14:textId="77777777" w:rsidTr="00211D19">
        <w:tc>
          <w:tcPr>
            <w:tcW w:w="5103" w:type="dxa"/>
            <w:shd w:val="clear" w:color="auto" w:fill="auto"/>
          </w:tcPr>
          <w:p w14:paraId="059BCED9" w14:textId="77777777" w:rsidR="00165DAA" w:rsidRPr="000C6B3C" w:rsidRDefault="00165DAA" w:rsidP="00211D19">
            <w:pPr>
              <w:spacing w:line="228" w:lineRule="auto"/>
              <w:ind w:right="-1"/>
              <w:rPr>
                <w:sz w:val="28"/>
                <w:szCs w:val="28"/>
              </w:rPr>
            </w:pPr>
            <w:r w:rsidRPr="000C6B3C">
              <w:rPr>
                <w:sz w:val="28"/>
                <w:szCs w:val="28"/>
              </w:rPr>
              <w:t>2 квалификационный уровень</w:t>
            </w:r>
          </w:p>
        </w:tc>
        <w:tc>
          <w:tcPr>
            <w:tcW w:w="4536" w:type="dxa"/>
            <w:shd w:val="clear" w:color="auto" w:fill="auto"/>
          </w:tcPr>
          <w:p w14:paraId="455B04F1" w14:textId="77777777" w:rsidR="00165DAA" w:rsidRPr="000C6B3C" w:rsidRDefault="00165DAA" w:rsidP="00211D19">
            <w:pPr>
              <w:pStyle w:val="ConsPlusNormal"/>
              <w:jc w:val="center"/>
              <w:rPr>
                <w:rFonts w:ascii="Times New Roman" w:hAnsi="Times New Roman" w:cs="Times New Roman"/>
                <w:sz w:val="28"/>
                <w:szCs w:val="28"/>
              </w:rPr>
            </w:pPr>
            <w:r w:rsidRPr="000C6B3C">
              <w:rPr>
                <w:rFonts w:ascii="Times New Roman" w:hAnsi="Times New Roman" w:cs="Times New Roman"/>
                <w:sz w:val="28"/>
                <w:szCs w:val="28"/>
              </w:rPr>
              <w:t>1</w:t>
            </w:r>
            <w:r>
              <w:rPr>
                <w:rFonts w:ascii="Times New Roman" w:hAnsi="Times New Roman" w:cs="Times New Roman"/>
                <w:sz w:val="28"/>
                <w:szCs w:val="28"/>
              </w:rPr>
              <w:t>5</w:t>
            </w:r>
            <w:r w:rsidRPr="000C6B3C">
              <w:rPr>
                <w:rFonts w:ascii="Times New Roman" w:hAnsi="Times New Roman" w:cs="Times New Roman"/>
                <w:sz w:val="28"/>
                <w:szCs w:val="28"/>
              </w:rPr>
              <w:t xml:space="preserve"> </w:t>
            </w:r>
            <w:r>
              <w:rPr>
                <w:rFonts w:ascii="Times New Roman" w:hAnsi="Times New Roman" w:cs="Times New Roman"/>
                <w:sz w:val="28"/>
                <w:szCs w:val="28"/>
              </w:rPr>
              <w:t>3</w:t>
            </w:r>
            <w:r w:rsidRPr="000C6B3C">
              <w:rPr>
                <w:rFonts w:ascii="Times New Roman" w:hAnsi="Times New Roman" w:cs="Times New Roman"/>
                <w:sz w:val="28"/>
                <w:szCs w:val="28"/>
              </w:rPr>
              <w:t>00</w:t>
            </w:r>
          </w:p>
        </w:tc>
      </w:tr>
      <w:tr w:rsidR="00165DAA" w:rsidRPr="000C6B3C" w14:paraId="7F439D11" w14:textId="77777777" w:rsidTr="00211D19">
        <w:tc>
          <w:tcPr>
            <w:tcW w:w="5103" w:type="dxa"/>
            <w:shd w:val="clear" w:color="auto" w:fill="auto"/>
          </w:tcPr>
          <w:p w14:paraId="63726791" w14:textId="77777777" w:rsidR="00165DAA" w:rsidRPr="0047569F" w:rsidRDefault="00165DAA" w:rsidP="00211D19">
            <w:pPr>
              <w:spacing w:line="228" w:lineRule="auto"/>
              <w:ind w:right="-1"/>
              <w:rPr>
                <w:sz w:val="28"/>
                <w:szCs w:val="28"/>
              </w:rPr>
            </w:pPr>
            <w:r w:rsidRPr="0047569F">
              <w:rPr>
                <w:sz w:val="28"/>
                <w:szCs w:val="28"/>
              </w:rPr>
              <w:t>3 квалификационный уровень</w:t>
            </w:r>
          </w:p>
        </w:tc>
        <w:tc>
          <w:tcPr>
            <w:tcW w:w="4536" w:type="dxa"/>
            <w:shd w:val="clear" w:color="auto" w:fill="auto"/>
          </w:tcPr>
          <w:p w14:paraId="36FC11CC" w14:textId="77777777" w:rsidR="00165DAA" w:rsidRPr="0047569F" w:rsidRDefault="00165DAA" w:rsidP="00211D19">
            <w:pPr>
              <w:pStyle w:val="ConsPlusNormal"/>
              <w:jc w:val="center"/>
              <w:rPr>
                <w:rFonts w:ascii="Times New Roman" w:hAnsi="Times New Roman" w:cs="Times New Roman"/>
                <w:sz w:val="28"/>
                <w:szCs w:val="28"/>
              </w:rPr>
            </w:pPr>
            <w:r w:rsidRPr="0047569F">
              <w:rPr>
                <w:rFonts w:ascii="Times New Roman" w:hAnsi="Times New Roman" w:cs="Times New Roman"/>
                <w:sz w:val="28"/>
                <w:szCs w:val="28"/>
              </w:rPr>
              <w:t>1</w:t>
            </w:r>
            <w:r>
              <w:rPr>
                <w:rFonts w:ascii="Times New Roman" w:hAnsi="Times New Roman" w:cs="Times New Roman"/>
                <w:sz w:val="28"/>
                <w:szCs w:val="28"/>
              </w:rPr>
              <w:t>5</w:t>
            </w:r>
            <w:r w:rsidRPr="0047569F">
              <w:rPr>
                <w:rFonts w:ascii="Times New Roman" w:hAnsi="Times New Roman" w:cs="Times New Roman"/>
                <w:sz w:val="28"/>
                <w:szCs w:val="28"/>
              </w:rPr>
              <w:t xml:space="preserve"> </w:t>
            </w:r>
            <w:r>
              <w:rPr>
                <w:rFonts w:ascii="Times New Roman" w:hAnsi="Times New Roman" w:cs="Times New Roman"/>
                <w:sz w:val="28"/>
                <w:szCs w:val="28"/>
              </w:rPr>
              <w:t>6</w:t>
            </w:r>
            <w:r w:rsidRPr="0047569F">
              <w:rPr>
                <w:rFonts w:ascii="Times New Roman" w:hAnsi="Times New Roman" w:cs="Times New Roman"/>
                <w:sz w:val="28"/>
                <w:szCs w:val="28"/>
              </w:rPr>
              <w:t>00</w:t>
            </w:r>
          </w:p>
        </w:tc>
      </w:tr>
      <w:tr w:rsidR="00165DAA" w:rsidRPr="000C6B3C" w14:paraId="4BAE2B5E" w14:textId="77777777" w:rsidTr="00211D19">
        <w:tc>
          <w:tcPr>
            <w:tcW w:w="5103" w:type="dxa"/>
            <w:shd w:val="clear" w:color="auto" w:fill="auto"/>
          </w:tcPr>
          <w:p w14:paraId="5FED8CD6" w14:textId="77777777" w:rsidR="00165DAA" w:rsidRPr="0047569F" w:rsidRDefault="00165DAA" w:rsidP="00211D19">
            <w:pPr>
              <w:spacing w:line="228" w:lineRule="auto"/>
              <w:ind w:right="-1"/>
              <w:rPr>
                <w:sz w:val="28"/>
                <w:szCs w:val="28"/>
              </w:rPr>
            </w:pPr>
            <w:r w:rsidRPr="0047569F">
              <w:rPr>
                <w:sz w:val="28"/>
                <w:szCs w:val="28"/>
              </w:rPr>
              <w:t>4 квалификационный уровень</w:t>
            </w:r>
          </w:p>
        </w:tc>
        <w:tc>
          <w:tcPr>
            <w:tcW w:w="4536" w:type="dxa"/>
            <w:shd w:val="clear" w:color="auto" w:fill="auto"/>
          </w:tcPr>
          <w:p w14:paraId="3740CABB" w14:textId="77777777" w:rsidR="00165DAA" w:rsidRPr="0047569F" w:rsidRDefault="00165DAA" w:rsidP="00211D19">
            <w:pPr>
              <w:pStyle w:val="ConsPlusNormal"/>
              <w:jc w:val="center"/>
              <w:rPr>
                <w:rFonts w:ascii="Times New Roman" w:hAnsi="Times New Roman" w:cs="Times New Roman"/>
                <w:sz w:val="28"/>
                <w:szCs w:val="28"/>
              </w:rPr>
            </w:pPr>
            <w:r w:rsidRPr="0047569F">
              <w:rPr>
                <w:rFonts w:ascii="Times New Roman" w:hAnsi="Times New Roman" w:cs="Times New Roman"/>
                <w:sz w:val="28"/>
                <w:szCs w:val="28"/>
              </w:rPr>
              <w:t>1</w:t>
            </w:r>
            <w:r>
              <w:rPr>
                <w:rFonts w:ascii="Times New Roman" w:hAnsi="Times New Roman" w:cs="Times New Roman"/>
                <w:sz w:val="28"/>
                <w:szCs w:val="28"/>
              </w:rPr>
              <w:t>5</w:t>
            </w:r>
            <w:r w:rsidRPr="0047569F">
              <w:rPr>
                <w:rFonts w:ascii="Times New Roman" w:hAnsi="Times New Roman" w:cs="Times New Roman"/>
                <w:sz w:val="28"/>
                <w:szCs w:val="28"/>
              </w:rPr>
              <w:t xml:space="preserve"> </w:t>
            </w:r>
            <w:r>
              <w:rPr>
                <w:rFonts w:ascii="Times New Roman" w:hAnsi="Times New Roman" w:cs="Times New Roman"/>
                <w:sz w:val="28"/>
                <w:szCs w:val="28"/>
              </w:rPr>
              <w:t>9</w:t>
            </w:r>
            <w:r w:rsidRPr="0047569F">
              <w:rPr>
                <w:rFonts w:ascii="Times New Roman" w:hAnsi="Times New Roman" w:cs="Times New Roman"/>
                <w:sz w:val="28"/>
                <w:szCs w:val="28"/>
              </w:rPr>
              <w:t>00</w:t>
            </w:r>
          </w:p>
        </w:tc>
      </w:tr>
    </w:tbl>
    <w:p w14:paraId="73C2A144" w14:textId="77777777" w:rsidR="00165DAA" w:rsidRDefault="00165DAA" w:rsidP="00165DAA">
      <w:pPr>
        <w:ind w:right="-1"/>
        <w:rPr>
          <w:sz w:val="28"/>
          <w:szCs w:val="28"/>
        </w:rPr>
      </w:pPr>
    </w:p>
    <w:p w14:paraId="0CB1B208" w14:textId="77777777" w:rsidR="00165DAA" w:rsidRPr="002B1D50" w:rsidRDefault="00165DAA" w:rsidP="00165DAA">
      <w:pPr>
        <w:ind w:right="-1"/>
        <w:rPr>
          <w:sz w:val="28"/>
          <w:szCs w:val="28"/>
        </w:rPr>
      </w:pPr>
    </w:p>
    <w:p w14:paraId="6EDF701B" w14:textId="77777777" w:rsidR="00D60DF7" w:rsidRPr="00330B08" w:rsidRDefault="00D60DF7" w:rsidP="00AD225C">
      <w:pPr>
        <w:pStyle w:val="ConsPlusNormal"/>
        <w:ind w:left="5103"/>
        <w:outlineLvl w:val="0"/>
        <w:rPr>
          <w:rFonts w:ascii="Times New Roman" w:hAnsi="Times New Roman" w:cs="Times New Roman"/>
          <w:sz w:val="28"/>
          <w:szCs w:val="28"/>
        </w:rPr>
      </w:pPr>
    </w:p>
    <w:p w14:paraId="01F76DA0" w14:textId="77777777" w:rsidR="00AD225C" w:rsidRDefault="00AD225C" w:rsidP="00AD225C">
      <w:pPr>
        <w:jc w:val="center"/>
        <w:rPr>
          <w:sz w:val="28"/>
          <w:szCs w:val="28"/>
        </w:rPr>
      </w:pPr>
    </w:p>
    <w:sectPr w:rsidR="00AD225C" w:rsidSect="00281CDE">
      <w:pgSz w:w="11906" w:h="16838"/>
      <w:pgMar w:top="567"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45006" w14:textId="77777777" w:rsidR="00281CDE" w:rsidRDefault="00281CDE" w:rsidP="005B1FB7">
      <w:r>
        <w:separator/>
      </w:r>
    </w:p>
  </w:endnote>
  <w:endnote w:type="continuationSeparator" w:id="0">
    <w:p w14:paraId="250E62F9" w14:textId="77777777" w:rsidR="00281CDE" w:rsidRDefault="00281CDE" w:rsidP="005B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597A" w14:textId="77777777" w:rsidR="00281CDE" w:rsidRDefault="00281CDE" w:rsidP="005B1FB7">
      <w:r>
        <w:separator/>
      </w:r>
    </w:p>
  </w:footnote>
  <w:footnote w:type="continuationSeparator" w:id="0">
    <w:p w14:paraId="46745F17" w14:textId="77777777" w:rsidR="00281CDE" w:rsidRDefault="00281CDE" w:rsidP="005B1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35D"/>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B1B3B"/>
    <w:multiLevelType w:val="hybridMultilevel"/>
    <w:tmpl w:val="B866BA8A"/>
    <w:lvl w:ilvl="0" w:tplc="BCBCED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17243A"/>
    <w:multiLevelType w:val="hybridMultilevel"/>
    <w:tmpl w:val="18968FFC"/>
    <w:lvl w:ilvl="0" w:tplc="193C9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190B4F"/>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90145"/>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7265E"/>
    <w:multiLevelType w:val="multilevel"/>
    <w:tmpl w:val="B866BA8A"/>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69F81FBA"/>
    <w:multiLevelType w:val="hybridMultilevel"/>
    <w:tmpl w:val="B06EE078"/>
    <w:lvl w:ilvl="0" w:tplc="BCBCED22">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6B6F5162"/>
    <w:multiLevelType w:val="hybridMultilevel"/>
    <w:tmpl w:val="7794C51C"/>
    <w:lvl w:ilvl="0" w:tplc="A57AA7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6BB12B24"/>
    <w:multiLevelType w:val="hybridMultilevel"/>
    <w:tmpl w:val="FB825082"/>
    <w:lvl w:ilvl="0" w:tplc="5A54C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D3304D"/>
    <w:multiLevelType w:val="hybridMultilevel"/>
    <w:tmpl w:val="120CD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0B264C"/>
    <w:multiLevelType w:val="multilevel"/>
    <w:tmpl w:val="E3FE4072"/>
    <w:lvl w:ilvl="0">
      <w:start w:val="1"/>
      <w:numFmt w:val="decimal"/>
      <w:lvlText w:val="%1."/>
      <w:lvlJc w:val="left"/>
      <w:pPr>
        <w:ind w:left="1110" w:hanging="360"/>
      </w:pPr>
      <w:rPr>
        <w:rFonts w:hint="default"/>
      </w:rPr>
    </w:lvl>
    <w:lvl w:ilvl="1">
      <w:start w:val="1"/>
      <w:numFmt w:val="decimal"/>
      <w:isLgl/>
      <w:lvlText w:val="%2)"/>
      <w:lvlJc w:val="left"/>
      <w:pPr>
        <w:ind w:left="1790" w:hanging="720"/>
      </w:pPr>
      <w:rPr>
        <w:rFonts w:ascii="Times New Roman" w:eastAsia="Times New Roman" w:hAnsi="Times New Roman" w:cs="Times New Roman"/>
      </w:rPr>
    </w:lvl>
    <w:lvl w:ilvl="2">
      <w:start w:val="1"/>
      <w:numFmt w:val="decimal"/>
      <w:isLgl/>
      <w:lvlText w:val="%1.%2.%3."/>
      <w:lvlJc w:val="left"/>
      <w:pPr>
        <w:ind w:left="211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10" w:hanging="1080"/>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470" w:hanging="1800"/>
      </w:pPr>
      <w:rPr>
        <w:rFonts w:hint="default"/>
      </w:rPr>
    </w:lvl>
    <w:lvl w:ilvl="7">
      <w:start w:val="1"/>
      <w:numFmt w:val="decimal"/>
      <w:isLgl/>
      <w:lvlText w:val="%1.%2.%3.%4.%5.%6.%7.%8."/>
      <w:lvlJc w:val="left"/>
      <w:pPr>
        <w:ind w:left="4790" w:hanging="1800"/>
      </w:pPr>
      <w:rPr>
        <w:rFonts w:hint="default"/>
      </w:rPr>
    </w:lvl>
    <w:lvl w:ilvl="8">
      <w:start w:val="1"/>
      <w:numFmt w:val="decimal"/>
      <w:isLgl/>
      <w:lvlText w:val="%1.%2.%3.%4.%5.%6.%7.%8.%9."/>
      <w:lvlJc w:val="left"/>
      <w:pPr>
        <w:ind w:left="5470" w:hanging="2160"/>
      </w:pPr>
      <w:rPr>
        <w:rFonts w:hint="default"/>
      </w:rPr>
    </w:lvl>
  </w:abstractNum>
  <w:abstractNum w:abstractNumId="11" w15:restartNumberingAfterBreak="0">
    <w:nsid w:val="77C10179"/>
    <w:multiLevelType w:val="hybridMultilevel"/>
    <w:tmpl w:val="589CD84E"/>
    <w:lvl w:ilvl="0" w:tplc="BCBCED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070758590">
    <w:abstractNumId w:val="6"/>
  </w:num>
  <w:num w:numId="2" w16cid:durableId="1937908923">
    <w:abstractNumId w:val="1"/>
  </w:num>
  <w:num w:numId="3" w16cid:durableId="728310464">
    <w:abstractNumId w:val="5"/>
  </w:num>
  <w:num w:numId="4" w16cid:durableId="1719552531">
    <w:abstractNumId w:val="4"/>
  </w:num>
  <w:num w:numId="5" w16cid:durableId="537160640">
    <w:abstractNumId w:val="0"/>
  </w:num>
  <w:num w:numId="6" w16cid:durableId="612595792">
    <w:abstractNumId w:val="3"/>
  </w:num>
  <w:num w:numId="7" w16cid:durableId="223762470">
    <w:abstractNumId w:val="11"/>
  </w:num>
  <w:num w:numId="8" w16cid:durableId="516698024">
    <w:abstractNumId w:val="7"/>
  </w:num>
  <w:num w:numId="9" w16cid:durableId="263462495">
    <w:abstractNumId w:val="8"/>
  </w:num>
  <w:num w:numId="10" w16cid:durableId="526453638">
    <w:abstractNumId w:val="9"/>
  </w:num>
  <w:num w:numId="11" w16cid:durableId="1042635985">
    <w:abstractNumId w:val="10"/>
  </w:num>
  <w:num w:numId="12" w16cid:durableId="48440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1E"/>
    <w:rsid w:val="00001687"/>
    <w:rsid w:val="00006FA8"/>
    <w:rsid w:val="000102D5"/>
    <w:rsid w:val="000122ED"/>
    <w:rsid w:val="00013D61"/>
    <w:rsid w:val="000158C4"/>
    <w:rsid w:val="00015B99"/>
    <w:rsid w:val="00021A48"/>
    <w:rsid w:val="00025AD3"/>
    <w:rsid w:val="00026304"/>
    <w:rsid w:val="00033E8B"/>
    <w:rsid w:val="000350F1"/>
    <w:rsid w:val="000368BF"/>
    <w:rsid w:val="0003693B"/>
    <w:rsid w:val="0004169F"/>
    <w:rsid w:val="00041C91"/>
    <w:rsid w:val="000470D7"/>
    <w:rsid w:val="00050D70"/>
    <w:rsid w:val="00050FED"/>
    <w:rsid w:val="00054C85"/>
    <w:rsid w:val="000605C0"/>
    <w:rsid w:val="00062394"/>
    <w:rsid w:val="00064B24"/>
    <w:rsid w:val="0007071E"/>
    <w:rsid w:val="00070AE1"/>
    <w:rsid w:val="000715C2"/>
    <w:rsid w:val="0007411D"/>
    <w:rsid w:val="00086199"/>
    <w:rsid w:val="00090861"/>
    <w:rsid w:val="000924CA"/>
    <w:rsid w:val="00093115"/>
    <w:rsid w:val="000955C3"/>
    <w:rsid w:val="0009578E"/>
    <w:rsid w:val="000A0CFB"/>
    <w:rsid w:val="000A1112"/>
    <w:rsid w:val="000B084F"/>
    <w:rsid w:val="000B2825"/>
    <w:rsid w:val="000B313B"/>
    <w:rsid w:val="000B5C8B"/>
    <w:rsid w:val="000B77F0"/>
    <w:rsid w:val="000C0F68"/>
    <w:rsid w:val="000C346A"/>
    <w:rsid w:val="000D161C"/>
    <w:rsid w:val="000D1831"/>
    <w:rsid w:val="000D5EE4"/>
    <w:rsid w:val="000D610A"/>
    <w:rsid w:val="000D6623"/>
    <w:rsid w:val="000E0DC6"/>
    <w:rsid w:val="000E1007"/>
    <w:rsid w:val="000E68FA"/>
    <w:rsid w:val="000F5568"/>
    <w:rsid w:val="000F5643"/>
    <w:rsid w:val="00101DAC"/>
    <w:rsid w:val="00102149"/>
    <w:rsid w:val="001105B6"/>
    <w:rsid w:val="00111842"/>
    <w:rsid w:val="00117320"/>
    <w:rsid w:val="00124773"/>
    <w:rsid w:val="00126D37"/>
    <w:rsid w:val="00127B1C"/>
    <w:rsid w:val="00131BFA"/>
    <w:rsid w:val="0013301A"/>
    <w:rsid w:val="00133C61"/>
    <w:rsid w:val="00135C29"/>
    <w:rsid w:val="001364C9"/>
    <w:rsid w:val="00136E92"/>
    <w:rsid w:val="001464E6"/>
    <w:rsid w:val="001544F0"/>
    <w:rsid w:val="00161A1A"/>
    <w:rsid w:val="00161B98"/>
    <w:rsid w:val="001629EF"/>
    <w:rsid w:val="00165DAA"/>
    <w:rsid w:val="00167444"/>
    <w:rsid w:val="00175DB8"/>
    <w:rsid w:val="0017624A"/>
    <w:rsid w:val="001805A5"/>
    <w:rsid w:val="00182CAC"/>
    <w:rsid w:val="001831E0"/>
    <w:rsid w:val="00193116"/>
    <w:rsid w:val="00194662"/>
    <w:rsid w:val="001A24FC"/>
    <w:rsid w:val="001A53DC"/>
    <w:rsid w:val="001B1D8A"/>
    <w:rsid w:val="001B52A4"/>
    <w:rsid w:val="001B62F9"/>
    <w:rsid w:val="001D54C5"/>
    <w:rsid w:val="001D5CD8"/>
    <w:rsid w:val="001E7100"/>
    <w:rsid w:val="001F1813"/>
    <w:rsid w:val="00200E0E"/>
    <w:rsid w:val="00202003"/>
    <w:rsid w:val="002060C4"/>
    <w:rsid w:val="002103F1"/>
    <w:rsid w:val="00211DA0"/>
    <w:rsid w:val="00224104"/>
    <w:rsid w:val="00224EB9"/>
    <w:rsid w:val="0023070F"/>
    <w:rsid w:val="00233DA1"/>
    <w:rsid w:val="00243997"/>
    <w:rsid w:val="00244A63"/>
    <w:rsid w:val="00247DD4"/>
    <w:rsid w:val="00250FE2"/>
    <w:rsid w:val="00254357"/>
    <w:rsid w:val="00256829"/>
    <w:rsid w:val="002658F4"/>
    <w:rsid w:val="00270780"/>
    <w:rsid w:val="0027641A"/>
    <w:rsid w:val="00281CDE"/>
    <w:rsid w:val="00282A96"/>
    <w:rsid w:val="00283866"/>
    <w:rsid w:val="00284718"/>
    <w:rsid w:val="00290635"/>
    <w:rsid w:val="00292D83"/>
    <w:rsid w:val="00294291"/>
    <w:rsid w:val="00297DE2"/>
    <w:rsid w:val="002A2ED2"/>
    <w:rsid w:val="002A7EC7"/>
    <w:rsid w:val="002B1E87"/>
    <w:rsid w:val="002B1EEC"/>
    <w:rsid w:val="002B501B"/>
    <w:rsid w:val="002B6385"/>
    <w:rsid w:val="002D4FCD"/>
    <w:rsid w:val="002F0E6F"/>
    <w:rsid w:val="002F16B3"/>
    <w:rsid w:val="0030519E"/>
    <w:rsid w:val="00306DBF"/>
    <w:rsid w:val="00307BAB"/>
    <w:rsid w:val="0031466E"/>
    <w:rsid w:val="00321337"/>
    <w:rsid w:val="00321642"/>
    <w:rsid w:val="003230BE"/>
    <w:rsid w:val="00326AC5"/>
    <w:rsid w:val="00330251"/>
    <w:rsid w:val="00330B08"/>
    <w:rsid w:val="00332C89"/>
    <w:rsid w:val="00332E10"/>
    <w:rsid w:val="003332A7"/>
    <w:rsid w:val="003337E5"/>
    <w:rsid w:val="00335D35"/>
    <w:rsid w:val="003400F9"/>
    <w:rsid w:val="00342993"/>
    <w:rsid w:val="00343C27"/>
    <w:rsid w:val="00357877"/>
    <w:rsid w:val="003621EE"/>
    <w:rsid w:val="003659CE"/>
    <w:rsid w:val="00367AAC"/>
    <w:rsid w:val="003705CF"/>
    <w:rsid w:val="00371E66"/>
    <w:rsid w:val="00372385"/>
    <w:rsid w:val="003776E0"/>
    <w:rsid w:val="00391D79"/>
    <w:rsid w:val="00397CCC"/>
    <w:rsid w:val="003B6923"/>
    <w:rsid w:val="003C3098"/>
    <w:rsid w:val="003C5817"/>
    <w:rsid w:val="003C66FF"/>
    <w:rsid w:val="003D1219"/>
    <w:rsid w:val="003D286B"/>
    <w:rsid w:val="003D2954"/>
    <w:rsid w:val="003D4D86"/>
    <w:rsid w:val="003D5527"/>
    <w:rsid w:val="003E573A"/>
    <w:rsid w:val="003E6650"/>
    <w:rsid w:val="003F1B3A"/>
    <w:rsid w:val="003F3B5F"/>
    <w:rsid w:val="004016A9"/>
    <w:rsid w:val="00401A94"/>
    <w:rsid w:val="00412AB5"/>
    <w:rsid w:val="0041392F"/>
    <w:rsid w:val="004262A9"/>
    <w:rsid w:val="0042685B"/>
    <w:rsid w:val="00441520"/>
    <w:rsid w:val="00460952"/>
    <w:rsid w:val="00463209"/>
    <w:rsid w:val="00465241"/>
    <w:rsid w:val="004654A0"/>
    <w:rsid w:val="00466184"/>
    <w:rsid w:val="00466B3D"/>
    <w:rsid w:val="00467367"/>
    <w:rsid w:val="00476F01"/>
    <w:rsid w:val="00482023"/>
    <w:rsid w:val="004831E5"/>
    <w:rsid w:val="00490221"/>
    <w:rsid w:val="004913E1"/>
    <w:rsid w:val="004925E5"/>
    <w:rsid w:val="00492702"/>
    <w:rsid w:val="00495BF1"/>
    <w:rsid w:val="004963F1"/>
    <w:rsid w:val="004A51F3"/>
    <w:rsid w:val="004B22D5"/>
    <w:rsid w:val="004B3C76"/>
    <w:rsid w:val="004B7251"/>
    <w:rsid w:val="004C4B5B"/>
    <w:rsid w:val="004C7097"/>
    <w:rsid w:val="004D0A59"/>
    <w:rsid w:val="004D1488"/>
    <w:rsid w:val="004D5989"/>
    <w:rsid w:val="004E2200"/>
    <w:rsid w:val="004E3036"/>
    <w:rsid w:val="004E6A40"/>
    <w:rsid w:val="004E7B6D"/>
    <w:rsid w:val="004F18E8"/>
    <w:rsid w:val="004F4EC1"/>
    <w:rsid w:val="005024F1"/>
    <w:rsid w:val="005041B6"/>
    <w:rsid w:val="005046B0"/>
    <w:rsid w:val="005100F0"/>
    <w:rsid w:val="00511190"/>
    <w:rsid w:val="00522ABF"/>
    <w:rsid w:val="00522AEF"/>
    <w:rsid w:val="0052628C"/>
    <w:rsid w:val="005323F9"/>
    <w:rsid w:val="00533237"/>
    <w:rsid w:val="00533581"/>
    <w:rsid w:val="00533FCD"/>
    <w:rsid w:val="005376A5"/>
    <w:rsid w:val="005422B9"/>
    <w:rsid w:val="005476F3"/>
    <w:rsid w:val="00547F22"/>
    <w:rsid w:val="00554D57"/>
    <w:rsid w:val="0055691E"/>
    <w:rsid w:val="00560EB8"/>
    <w:rsid w:val="0056191E"/>
    <w:rsid w:val="00562B34"/>
    <w:rsid w:val="00571E1E"/>
    <w:rsid w:val="00581DBE"/>
    <w:rsid w:val="00583063"/>
    <w:rsid w:val="00596826"/>
    <w:rsid w:val="005A5BDC"/>
    <w:rsid w:val="005B1F37"/>
    <w:rsid w:val="005B1FB7"/>
    <w:rsid w:val="005B3723"/>
    <w:rsid w:val="005B4A83"/>
    <w:rsid w:val="005B7D59"/>
    <w:rsid w:val="005C5BA6"/>
    <w:rsid w:val="005D76D3"/>
    <w:rsid w:val="005D7B4B"/>
    <w:rsid w:val="005E1A1C"/>
    <w:rsid w:val="005E1D8C"/>
    <w:rsid w:val="005E3B19"/>
    <w:rsid w:val="005F41DA"/>
    <w:rsid w:val="00604B05"/>
    <w:rsid w:val="006064D2"/>
    <w:rsid w:val="00607484"/>
    <w:rsid w:val="00607D58"/>
    <w:rsid w:val="00614921"/>
    <w:rsid w:val="006173C1"/>
    <w:rsid w:val="006175E1"/>
    <w:rsid w:val="006205AC"/>
    <w:rsid w:val="00621468"/>
    <w:rsid w:val="00621A84"/>
    <w:rsid w:val="00626205"/>
    <w:rsid w:val="0062748E"/>
    <w:rsid w:val="00630728"/>
    <w:rsid w:val="0064096A"/>
    <w:rsid w:val="00651A58"/>
    <w:rsid w:val="00651F53"/>
    <w:rsid w:val="00663DB3"/>
    <w:rsid w:val="00670EE9"/>
    <w:rsid w:val="00671888"/>
    <w:rsid w:val="0067433B"/>
    <w:rsid w:val="00676A43"/>
    <w:rsid w:val="0068111A"/>
    <w:rsid w:val="00687066"/>
    <w:rsid w:val="006870AD"/>
    <w:rsid w:val="00691600"/>
    <w:rsid w:val="006925EE"/>
    <w:rsid w:val="00692668"/>
    <w:rsid w:val="006963B7"/>
    <w:rsid w:val="00697FF4"/>
    <w:rsid w:val="006A1F4E"/>
    <w:rsid w:val="006A2552"/>
    <w:rsid w:val="006A2AA0"/>
    <w:rsid w:val="006A32F5"/>
    <w:rsid w:val="006A4057"/>
    <w:rsid w:val="006A4929"/>
    <w:rsid w:val="006A5D7F"/>
    <w:rsid w:val="006B26D0"/>
    <w:rsid w:val="006B4045"/>
    <w:rsid w:val="006B5848"/>
    <w:rsid w:val="006B5FF5"/>
    <w:rsid w:val="006C1683"/>
    <w:rsid w:val="006C376E"/>
    <w:rsid w:val="006C3DC2"/>
    <w:rsid w:val="006C602E"/>
    <w:rsid w:val="006D2B0A"/>
    <w:rsid w:val="006D2D15"/>
    <w:rsid w:val="006D36FE"/>
    <w:rsid w:val="006D4167"/>
    <w:rsid w:val="006E12FC"/>
    <w:rsid w:val="006E2871"/>
    <w:rsid w:val="006E46E0"/>
    <w:rsid w:val="006E478C"/>
    <w:rsid w:val="006E6983"/>
    <w:rsid w:val="006E717B"/>
    <w:rsid w:val="00707746"/>
    <w:rsid w:val="00720366"/>
    <w:rsid w:val="00721FBC"/>
    <w:rsid w:val="007227E8"/>
    <w:rsid w:val="007347F6"/>
    <w:rsid w:val="00734807"/>
    <w:rsid w:val="007470B8"/>
    <w:rsid w:val="007731B6"/>
    <w:rsid w:val="00775CDD"/>
    <w:rsid w:val="0078487E"/>
    <w:rsid w:val="00785FC3"/>
    <w:rsid w:val="00793F0F"/>
    <w:rsid w:val="00796FCB"/>
    <w:rsid w:val="007A3903"/>
    <w:rsid w:val="007A3D65"/>
    <w:rsid w:val="007A592A"/>
    <w:rsid w:val="007B007A"/>
    <w:rsid w:val="007B40C9"/>
    <w:rsid w:val="007C199A"/>
    <w:rsid w:val="007C226F"/>
    <w:rsid w:val="007C2CE5"/>
    <w:rsid w:val="007C3EFF"/>
    <w:rsid w:val="007C6DF3"/>
    <w:rsid w:val="007D6F6C"/>
    <w:rsid w:val="007D7DA6"/>
    <w:rsid w:val="007E649B"/>
    <w:rsid w:val="007E65A8"/>
    <w:rsid w:val="007F395F"/>
    <w:rsid w:val="00817187"/>
    <w:rsid w:val="00820061"/>
    <w:rsid w:val="008250E8"/>
    <w:rsid w:val="00837DD1"/>
    <w:rsid w:val="00842529"/>
    <w:rsid w:val="008433A7"/>
    <w:rsid w:val="008443F0"/>
    <w:rsid w:val="00845973"/>
    <w:rsid w:val="00853E20"/>
    <w:rsid w:val="008562CF"/>
    <w:rsid w:val="008566DD"/>
    <w:rsid w:val="00871602"/>
    <w:rsid w:val="00883D33"/>
    <w:rsid w:val="008841DC"/>
    <w:rsid w:val="008910E0"/>
    <w:rsid w:val="00891B13"/>
    <w:rsid w:val="00892DD4"/>
    <w:rsid w:val="008972C0"/>
    <w:rsid w:val="008A0572"/>
    <w:rsid w:val="008A0E72"/>
    <w:rsid w:val="008A492D"/>
    <w:rsid w:val="008A527B"/>
    <w:rsid w:val="008B0608"/>
    <w:rsid w:val="008B1B25"/>
    <w:rsid w:val="008C6666"/>
    <w:rsid w:val="008D30C0"/>
    <w:rsid w:val="008D6CE1"/>
    <w:rsid w:val="008E4AA5"/>
    <w:rsid w:val="008F01BC"/>
    <w:rsid w:val="008F0944"/>
    <w:rsid w:val="008F2B34"/>
    <w:rsid w:val="008F35CC"/>
    <w:rsid w:val="008F6408"/>
    <w:rsid w:val="008F7628"/>
    <w:rsid w:val="00914C3F"/>
    <w:rsid w:val="00916312"/>
    <w:rsid w:val="00933215"/>
    <w:rsid w:val="00940934"/>
    <w:rsid w:val="009462A7"/>
    <w:rsid w:val="009601C3"/>
    <w:rsid w:val="00960ADB"/>
    <w:rsid w:val="00972EF1"/>
    <w:rsid w:val="00973DBF"/>
    <w:rsid w:val="009749B6"/>
    <w:rsid w:val="0097607A"/>
    <w:rsid w:val="00982BA5"/>
    <w:rsid w:val="00991531"/>
    <w:rsid w:val="0099313F"/>
    <w:rsid w:val="009941FB"/>
    <w:rsid w:val="00997EDA"/>
    <w:rsid w:val="009A5D42"/>
    <w:rsid w:val="009A777D"/>
    <w:rsid w:val="009B20CB"/>
    <w:rsid w:val="009B649A"/>
    <w:rsid w:val="009B6856"/>
    <w:rsid w:val="009B7BE5"/>
    <w:rsid w:val="009C1582"/>
    <w:rsid w:val="009C5302"/>
    <w:rsid w:val="009D32AE"/>
    <w:rsid w:val="009D70CE"/>
    <w:rsid w:val="009E316A"/>
    <w:rsid w:val="009F1EBE"/>
    <w:rsid w:val="009F5153"/>
    <w:rsid w:val="00A10886"/>
    <w:rsid w:val="00A10B80"/>
    <w:rsid w:val="00A1339A"/>
    <w:rsid w:val="00A14753"/>
    <w:rsid w:val="00A14E13"/>
    <w:rsid w:val="00A1559B"/>
    <w:rsid w:val="00A2059D"/>
    <w:rsid w:val="00A25BC6"/>
    <w:rsid w:val="00A3089A"/>
    <w:rsid w:val="00A33A91"/>
    <w:rsid w:val="00A44131"/>
    <w:rsid w:val="00A47581"/>
    <w:rsid w:val="00A5181B"/>
    <w:rsid w:val="00A53CED"/>
    <w:rsid w:val="00A57ECF"/>
    <w:rsid w:val="00A624A0"/>
    <w:rsid w:val="00A62568"/>
    <w:rsid w:val="00A70F18"/>
    <w:rsid w:val="00A74DA3"/>
    <w:rsid w:val="00A76EAB"/>
    <w:rsid w:val="00A905E5"/>
    <w:rsid w:val="00A94A4F"/>
    <w:rsid w:val="00A97DCD"/>
    <w:rsid w:val="00AA35AD"/>
    <w:rsid w:val="00AA7F21"/>
    <w:rsid w:val="00AB58B8"/>
    <w:rsid w:val="00AC0527"/>
    <w:rsid w:val="00AC350E"/>
    <w:rsid w:val="00AD225C"/>
    <w:rsid w:val="00AD428B"/>
    <w:rsid w:val="00AD5AB2"/>
    <w:rsid w:val="00AE6693"/>
    <w:rsid w:val="00B06435"/>
    <w:rsid w:val="00B073A5"/>
    <w:rsid w:val="00B07B49"/>
    <w:rsid w:val="00B147B1"/>
    <w:rsid w:val="00B2607F"/>
    <w:rsid w:val="00B26715"/>
    <w:rsid w:val="00B324C4"/>
    <w:rsid w:val="00B325D6"/>
    <w:rsid w:val="00B51707"/>
    <w:rsid w:val="00B5790C"/>
    <w:rsid w:val="00B637EA"/>
    <w:rsid w:val="00B65EEC"/>
    <w:rsid w:val="00B82B2A"/>
    <w:rsid w:val="00B83011"/>
    <w:rsid w:val="00B85370"/>
    <w:rsid w:val="00B874B6"/>
    <w:rsid w:val="00B90EFE"/>
    <w:rsid w:val="00BA2602"/>
    <w:rsid w:val="00BA4191"/>
    <w:rsid w:val="00BA4C98"/>
    <w:rsid w:val="00BA521B"/>
    <w:rsid w:val="00BA5899"/>
    <w:rsid w:val="00BB543B"/>
    <w:rsid w:val="00BB73C6"/>
    <w:rsid w:val="00BD014C"/>
    <w:rsid w:val="00BD08B8"/>
    <w:rsid w:val="00BD4C25"/>
    <w:rsid w:val="00BD5C23"/>
    <w:rsid w:val="00BE5F78"/>
    <w:rsid w:val="00BF14FC"/>
    <w:rsid w:val="00BF565D"/>
    <w:rsid w:val="00BF5DF9"/>
    <w:rsid w:val="00BF669B"/>
    <w:rsid w:val="00C0223A"/>
    <w:rsid w:val="00C02586"/>
    <w:rsid w:val="00C045F0"/>
    <w:rsid w:val="00C05DA0"/>
    <w:rsid w:val="00C063C4"/>
    <w:rsid w:val="00C15C56"/>
    <w:rsid w:val="00C20653"/>
    <w:rsid w:val="00C2206E"/>
    <w:rsid w:val="00C2421E"/>
    <w:rsid w:val="00C27E1C"/>
    <w:rsid w:val="00C37B09"/>
    <w:rsid w:val="00C406A5"/>
    <w:rsid w:val="00C43B51"/>
    <w:rsid w:val="00C45462"/>
    <w:rsid w:val="00C47562"/>
    <w:rsid w:val="00C5083C"/>
    <w:rsid w:val="00C53406"/>
    <w:rsid w:val="00C55A45"/>
    <w:rsid w:val="00C60714"/>
    <w:rsid w:val="00C6403E"/>
    <w:rsid w:val="00C65541"/>
    <w:rsid w:val="00C65C11"/>
    <w:rsid w:val="00C66FE1"/>
    <w:rsid w:val="00C719A9"/>
    <w:rsid w:val="00C73C86"/>
    <w:rsid w:val="00C749CE"/>
    <w:rsid w:val="00C8297A"/>
    <w:rsid w:val="00C8597D"/>
    <w:rsid w:val="00C8768A"/>
    <w:rsid w:val="00C90DD9"/>
    <w:rsid w:val="00C93570"/>
    <w:rsid w:val="00C95C7E"/>
    <w:rsid w:val="00C96FAA"/>
    <w:rsid w:val="00C97CDF"/>
    <w:rsid w:val="00CA151A"/>
    <w:rsid w:val="00CA2685"/>
    <w:rsid w:val="00CA2EDA"/>
    <w:rsid w:val="00CA3C43"/>
    <w:rsid w:val="00CA785C"/>
    <w:rsid w:val="00CA7986"/>
    <w:rsid w:val="00CA7B6F"/>
    <w:rsid w:val="00CB0BDD"/>
    <w:rsid w:val="00CB2DED"/>
    <w:rsid w:val="00CB3198"/>
    <w:rsid w:val="00CC73AB"/>
    <w:rsid w:val="00CD18EC"/>
    <w:rsid w:val="00CD1EE6"/>
    <w:rsid w:val="00CD64E5"/>
    <w:rsid w:val="00CE3F14"/>
    <w:rsid w:val="00CE7C55"/>
    <w:rsid w:val="00D028C2"/>
    <w:rsid w:val="00D05884"/>
    <w:rsid w:val="00D05EC7"/>
    <w:rsid w:val="00D07E42"/>
    <w:rsid w:val="00D07FF2"/>
    <w:rsid w:val="00D117C1"/>
    <w:rsid w:val="00D1266A"/>
    <w:rsid w:val="00D20CCD"/>
    <w:rsid w:val="00D20EEC"/>
    <w:rsid w:val="00D21926"/>
    <w:rsid w:val="00D24A96"/>
    <w:rsid w:val="00D32B09"/>
    <w:rsid w:val="00D33086"/>
    <w:rsid w:val="00D369A3"/>
    <w:rsid w:val="00D40C11"/>
    <w:rsid w:val="00D41984"/>
    <w:rsid w:val="00D479BF"/>
    <w:rsid w:val="00D527AB"/>
    <w:rsid w:val="00D60DF7"/>
    <w:rsid w:val="00D60F62"/>
    <w:rsid w:val="00D70215"/>
    <w:rsid w:val="00D706B7"/>
    <w:rsid w:val="00D74FC9"/>
    <w:rsid w:val="00D775AE"/>
    <w:rsid w:val="00D81729"/>
    <w:rsid w:val="00D8220F"/>
    <w:rsid w:val="00D86149"/>
    <w:rsid w:val="00D90716"/>
    <w:rsid w:val="00D95A11"/>
    <w:rsid w:val="00DA14D4"/>
    <w:rsid w:val="00DA55B2"/>
    <w:rsid w:val="00DB09E8"/>
    <w:rsid w:val="00DB17BC"/>
    <w:rsid w:val="00DB19D8"/>
    <w:rsid w:val="00DB2731"/>
    <w:rsid w:val="00DC7D9B"/>
    <w:rsid w:val="00DD2F0C"/>
    <w:rsid w:val="00DF169A"/>
    <w:rsid w:val="00DF1A48"/>
    <w:rsid w:val="00DF431B"/>
    <w:rsid w:val="00E01CE3"/>
    <w:rsid w:val="00E03414"/>
    <w:rsid w:val="00E046CD"/>
    <w:rsid w:val="00E11A66"/>
    <w:rsid w:val="00E2276C"/>
    <w:rsid w:val="00E24379"/>
    <w:rsid w:val="00E27E5A"/>
    <w:rsid w:val="00E36048"/>
    <w:rsid w:val="00E37257"/>
    <w:rsid w:val="00E44A7F"/>
    <w:rsid w:val="00E46FE1"/>
    <w:rsid w:val="00E472A7"/>
    <w:rsid w:val="00E576BE"/>
    <w:rsid w:val="00E57AF8"/>
    <w:rsid w:val="00E63615"/>
    <w:rsid w:val="00E658A6"/>
    <w:rsid w:val="00E6721C"/>
    <w:rsid w:val="00E76736"/>
    <w:rsid w:val="00E77976"/>
    <w:rsid w:val="00E77B58"/>
    <w:rsid w:val="00E81B5D"/>
    <w:rsid w:val="00E91723"/>
    <w:rsid w:val="00E94D00"/>
    <w:rsid w:val="00EA3916"/>
    <w:rsid w:val="00EA4E83"/>
    <w:rsid w:val="00EA7886"/>
    <w:rsid w:val="00EB0F3C"/>
    <w:rsid w:val="00EB26DC"/>
    <w:rsid w:val="00EC1953"/>
    <w:rsid w:val="00ED3081"/>
    <w:rsid w:val="00EE6943"/>
    <w:rsid w:val="00EF06BC"/>
    <w:rsid w:val="00EF1A9E"/>
    <w:rsid w:val="00F00BE9"/>
    <w:rsid w:val="00F01950"/>
    <w:rsid w:val="00F03197"/>
    <w:rsid w:val="00F15EFB"/>
    <w:rsid w:val="00F23CF3"/>
    <w:rsid w:val="00F25ED7"/>
    <w:rsid w:val="00F31356"/>
    <w:rsid w:val="00F34835"/>
    <w:rsid w:val="00F369F9"/>
    <w:rsid w:val="00F36EE8"/>
    <w:rsid w:val="00F4231E"/>
    <w:rsid w:val="00F445A8"/>
    <w:rsid w:val="00F47607"/>
    <w:rsid w:val="00F55732"/>
    <w:rsid w:val="00F5641A"/>
    <w:rsid w:val="00F62A9D"/>
    <w:rsid w:val="00F63BDE"/>
    <w:rsid w:val="00F649A9"/>
    <w:rsid w:val="00F72082"/>
    <w:rsid w:val="00F755C0"/>
    <w:rsid w:val="00F828C2"/>
    <w:rsid w:val="00F86815"/>
    <w:rsid w:val="00F92722"/>
    <w:rsid w:val="00F92EA4"/>
    <w:rsid w:val="00F96162"/>
    <w:rsid w:val="00F97F25"/>
    <w:rsid w:val="00FA2A29"/>
    <w:rsid w:val="00FA32C3"/>
    <w:rsid w:val="00FA38D6"/>
    <w:rsid w:val="00FB05E1"/>
    <w:rsid w:val="00FB581C"/>
    <w:rsid w:val="00FB636A"/>
    <w:rsid w:val="00FC0526"/>
    <w:rsid w:val="00FC2525"/>
    <w:rsid w:val="00FC2DCF"/>
    <w:rsid w:val="00FC59B4"/>
    <w:rsid w:val="00FC5E7A"/>
    <w:rsid w:val="00FC7088"/>
    <w:rsid w:val="00FD27DD"/>
    <w:rsid w:val="00FD337D"/>
    <w:rsid w:val="00FD7B62"/>
    <w:rsid w:val="00FE243A"/>
    <w:rsid w:val="00FE3DF9"/>
    <w:rsid w:val="00FE65C2"/>
    <w:rsid w:val="00FE7CF8"/>
    <w:rsid w:val="00FF0355"/>
    <w:rsid w:val="00FF12F4"/>
    <w:rsid w:val="00FF3816"/>
    <w:rsid w:val="00FF4DF6"/>
    <w:rsid w:val="00FF5F26"/>
    <w:rsid w:val="00FF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48D36"/>
  <w15:chartTrackingRefBased/>
  <w15:docId w15:val="{FF169904-12AF-409C-BA65-6FD7032F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31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610A"/>
    <w:rPr>
      <w:rFonts w:ascii="Tahoma" w:hAnsi="Tahoma" w:cs="Tahoma"/>
      <w:sz w:val="16"/>
      <w:szCs w:val="16"/>
    </w:rPr>
  </w:style>
  <w:style w:type="paragraph" w:customStyle="1" w:styleId="14">
    <w:name w:val="Обычный + 14 пт"/>
    <w:aliases w:val="Черный,По ширине"/>
    <w:basedOn w:val="a"/>
    <w:rsid w:val="006A1F4E"/>
    <w:pPr>
      <w:shd w:val="clear" w:color="auto" w:fill="FFFFFF"/>
      <w:spacing w:before="5" w:line="235" w:lineRule="exact"/>
      <w:ind w:left="48" w:right="106" w:firstLine="701"/>
      <w:jc w:val="both"/>
    </w:pPr>
    <w:rPr>
      <w:color w:val="000000"/>
      <w:spacing w:val="-2"/>
      <w:sz w:val="28"/>
      <w:szCs w:val="28"/>
    </w:rPr>
  </w:style>
  <w:style w:type="paragraph" w:customStyle="1" w:styleId="140">
    <w:name w:val="Обычный + 14 пт По ширине"/>
    <w:basedOn w:val="14"/>
    <w:rsid w:val="006A1F4E"/>
  </w:style>
  <w:style w:type="paragraph" w:styleId="a4">
    <w:name w:val="caption"/>
    <w:basedOn w:val="a"/>
    <w:next w:val="a"/>
    <w:qFormat/>
    <w:rsid w:val="00F97F25"/>
    <w:pPr>
      <w:widowControl/>
      <w:autoSpaceDE/>
      <w:autoSpaceDN/>
      <w:adjustRightInd/>
      <w:spacing w:line="288" w:lineRule="auto"/>
      <w:jc w:val="center"/>
    </w:pPr>
    <w:rPr>
      <w:b/>
      <w:sz w:val="36"/>
    </w:rPr>
  </w:style>
  <w:style w:type="table" w:styleId="a5">
    <w:name w:val="Table Grid"/>
    <w:basedOn w:val="a1"/>
    <w:rsid w:val="00F9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B82B2A"/>
  </w:style>
  <w:style w:type="paragraph" w:customStyle="1" w:styleId="ConsPlusNormal">
    <w:name w:val="ConsPlusNormal"/>
    <w:rsid w:val="003230BE"/>
    <w:pPr>
      <w:autoSpaceDE w:val="0"/>
      <w:autoSpaceDN w:val="0"/>
      <w:adjustRightInd w:val="0"/>
    </w:pPr>
    <w:rPr>
      <w:rFonts w:ascii="Arial" w:hAnsi="Arial" w:cs="Arial"/>
    </w:rPr>
  </w:style>
  <w:style w:type="paragraph" w:styleId="a6">
    <w:name w:val="Body Text"/>
    <w:basedOn w:val="a"/>
    <w:link w:val="a7"/>
    <w:rsid w:val="001B1D8A"/>
    <w:pPr>
      <w:widowControl/>
      <w:autoSpaceDE/>
      <w:autoSpaceDN/>
      <w:adjustRightInd/>
      <w:spacing w:before="120" w:line="192" w:lineRule="auto"/>
    </w:pPr>
    <w:rPr>
      <w:sz w:val="28"/>
      <w:szCs w:val="26"/>
      <w:lang w:val="en-US" w:eastAsia="x-none"/>
    </w:rPr>
  </w:style>
  <w:style w:type="character" w:customStyle="1" w:styleId="a7">
    <w:name w:val="Основной текст Знак"/>
    <w:link w:val="a6"/>
    <w:rsid w:val="001B1D8A"/>
    <w:rPr>
      <w:sz w:val="28"/>
      <w:szCs w:val="26"/>
      <w:lang w:val="en-US"/>
    </w:rPr>
  </w:style>
  <w:style w:type="paragraph" w:styleId="a8">
    <w:name w:val="Plain Text"/>
    <w:basedOn w:val="a"/>
    <w:link w:val="a9"/>
    <w:rsid w:val="001B1D8A"/>
    <w:pPr>
      <w:widowControl/>
      <w:autoSpaceDE/>
      <w:autoSpaceDN/>
      <w:adjustRightInd/>
    </w:pPr>
    <w:rPr>
      <w:rFonts w:ascii="Courier New" w:hAnsi="Courier New"/>
      <w:lang w:val="x-none" w:eastAsia="x-none"/>
    </w:rPr>
  </w:style>
  <w:style w:type="character" w:customStyle="1" w:styleId="a9">
    <w:name w:val="Текст Знак"/>
    <w:link w:val="a8"/>
    <w:rsid w:val="001B1D8A"/>
    <w:rPr>
      <w:rFonts w:ascii="Courier New" w:hAnsi="Courier New" w:cs="Courier New"/>
    </w:rPr>
  </w:style>
  <w:style w:type="paragraph" w:customStyle="1" w:styleId="aa">
    <w:name w:val="Знак"/>
    <w:basedOn w:val="a"/>
    <w:rsid w:val="002A2ED2"/>
    <w:pPr>
      <w:widowControl/>
      <w:autoSpaceDE/>
      <w:autoSpaceDN/>
      <w:adjustRightInd/>
      <w:spacing w:after="160" w:line="240" w:lineRule="exact"/>
    </w:pPr>
    <w:rPr>
      <w:rFonts w:ascii="Arial" w:hAnsi="Arial" w:cs="Arial"/>
      <w:lang w:val="en-US" w:eastAsia="en-US"/>
    </w:rPr>
  </w:style>
  <w:style w:type="paragraph" w:customStyle="1" w:styleId="ConsPlusTitle">
    <w:name w:val="ConsPlusTitle"/>
    <w:rsid w:val="00562B34"/>
    <w:pPr>
      <w:widowControl w:val="0"/>
      <w:autoSpaceDE w:val="0"/>
      <w:autoSpaceDN w:val="0"/>
    </w:pPr>
    <w:rPr>
      <w:rFonts w:ascii="Calibri" w:hAnsi="Calibri" w:cs="Calibri"/>
      <w:b/>
      <w:sz w:val="22"/>
    </w:rPr>
  </w:style>
  <w:style w:type="character" w:styleId="ab">
    <w:name w:val="Emphasis"/>
    <w:uiPriority w:val="20"/>
    <w:qFormat/>
    <w:rsid w:val="00D8220F"/>
    <w:rPr>
      <w:i/>
      <w:iCs/>
    </w:rPr>
  </w:style>
  <w:style w:type="paragraph" w:styleId="HTML">
    <w:name w:val="HTML Preformatted"/>
    <w:basedOn w:val="a"/>
    <w:link w:val="HTML0"/>
    <w:uiPriority w:val="99"/>
    <w:unhideWhenUsed/>
    <w:rsid w:val="00651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651A58"/>
    <w:rPr>
      <w:rFonts w:ascii="Courier New" w:hAnsi="Courier New" w:cs="Courier New"/>
    </w:rPr>
  </w:style>
  <w:style w:type="paragraph" w:customStyle="1" w:styleId="ConsPlusNonformat">
    <w:name w:val="ConsPlusNonformat"/>
    <w:rsid w:val="00F03197"/>
    <w:pPr>
      <w:suppressAutoHyphens/>
      <w:autoSpaceDE w:val="0"/>
    </w:pPr>
    <w:rPr>
      <w:rFonts w:ascii="Courier New" w:hAnsi="Courier New" w:cs="Courier New"/>
      <w:lang w:eastAsia="zh-CN"/>
    </w:rPr>
  </w:style>
  <w:style w:type="paragraph" w:styleId="ac">
    <w:name w:val="List Paragraph"/>
    <w:basedOn w:val="a"/>
    <w:uiPriority w:val="34"/>
    <w:qFormat/>
    <w:rsid w:val="00101DA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header"/>
    <w:basedOn w:val="a"/>
    <w:link w:val="ae"/>
    <w:rsid w:val="005B1FB7"/>
    <w:pPr>
      <w:tabs>
        <w:tab w:val="center" w:pos="4677"/>
        <w:tab w:val="right" w:pos="9355"/>
      </w:tabs>
    </w:pPr>
  </w:style>
  <w:style w:type="character" w:customStyle="1" w:styleId="ae">
    <w:name w:val="Верхний колонтитул Знак"/>
    <w:basedOn w:val="a0"/>
    <w:link w:val="ad"/>
    <w:rsid w:val="005B1FB7"/>
  </w:style>
  <w:style w:type="paragraph" w:styleId="af">
    <w:name w:val="footer"/>
    <w:basedOn w:val="a"/>
    <w:link w:val="af0"/>
    <w:rsid w:val="005B1FB7"/>
    <w:pPr>
      <w:tabs>
        <w:tab w:val="center" w:pos="4677"/>
        <w:tab w:val="right" w:pos="9355"/>
      </w:tabs>
    </w:pPr>
  </w:style>
  <w:style w:type="character" w:customStyle="1" w:styleId="af0">
    <w:name w:val="Нижний колонтитул Знак"/>
    <w:basedOn w:val="a0"/>
    <w:link w:val="af"/>
    <w:rsid w:val="005B1FB7"/>
  </w:style>
  <w:style w:type="character" w:styleId="af1">
    <w:name w:val="Hyperlink"/>
    <w:uiPriority w:val="99"/>
    <w:unhideWhenUsed/>
    <w:rsid w:val="00330251"/>
    <w:rPr>
      <w:color w:val="0000FF"/>
      <w:u w:val="single"/>
    </w:rPr>
  </w:style>
  <w:style w:type="paragraph" w:customStyle="1" w:styleId="Heading">
    <w:name w:val="Heading"/>
    <w:rsid w:val="007470B8"/>
    <w:pPr>
      <w:widowControl w:val="0"/>
      <w:autoSpaceDE w:val="0"/>
      <w:autoSpaceDN w:val="0"/>
      <w:adjustRightInd w:val="0"/>
    </w:pPr>
    <w:rPr>
      <w:rFonts w:ascii="Arial" w:hAnsi="Arial" w:cs="Arial"/>
      <w:b/>
      <w:bCs/>
      <w:sz w:val="22"/>
      <w:szCs w:val="22"/>
    </w:rPr>
  </w:style>
  <w:style w:type="paragraph" w:styleId="af2">
    <w:name w:val="Body Text Indent"/>
    <w:basedOn w:val="a"/>
    <w:link w:val="af3"/>
    <w:rsid w:val="00165DAA"/>
    <w:pPr>
      <w:spacing w:after="120"/>
      <w:ind w:left="283"/>
    </w:pPr>
  </w:style>
  <w:style w:type="character" w:customStyle="1" w:styleId="af3">
    <w:name w:val="Основной текст с отступом Знак"/>
    <w:basedOn w:val="a0"/>
    <w:link w:val="af2"/>
    <w:rsid w:val="0016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9592">
      <w:bodyDiv w:val="1"/>
      <w:marLeft w:val="0"/>
      <w:marRight w:val="0"/>
      <w:marTop w:val="0"/>
      <w:marBottom w:val="0"/>
      <w:divBdr>
        <w:top w:val="none" w:sz="0" w:space="0" w:color="auto"/>
        <w:left w:val="none" w:sz="0" w:space="0" w:color="auto"/>
        <w:bottom w:val="none" w:sz="0" w:space="0" w:color="auto"/>
        <w:right w:val="none" w:sz="0" w:space="0" w:color="auto"/>
      </w:divBdr>
      <w:divsChild>
        <w:div w:id="1653633476">
          <w:marLeft w:val="0"/>
          <w:marRight w:val="0"/>
          <w:marTop w:val="0"/>
          <w:marBottom w:val="0"/>
          <w:divBdr>
            <w:top w:val="none" w:sz="0" w:space="0" w:color="auto"/>
            <w:left w:val="none" w:sz="0" w:space="0" w:color="auto"/>
            <w:bottom w:val="none" w:sz="0" w:space="0" w:color="auto"/>
            <w:right w:val="none" w:sz="0" w:space="0" w:color="auto"/>
          </w:divBdr>
          <w:divsChild>
            <w:div w:id="712391013">
              <w:marLeft w:val="0"/>
              <w:marRight w:val="0"/>
              <w:marTop w:val="0"/>
              <w:marBottom w:val="0"/>
              <w:divBdr>
                <w:top w:val="none" w:sz="0" w:space="0" w:color="auto"/>
                <w:left w:val="none" w:sz="0" w:space="0" w:color="auto"/>
                <w:bottom w:val="none" w:sz="0" w:space="0" w:color="auto"/>
                <w:right w:val="none" w:sz="0" w:space="0" w:color="auto"/>
              </w:divBdr>
              <w:divsChild>
                <w:div w:id="412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2996">
      <w:bodyDiv w:val="1"/>
      <w:marLeft w:val="0"/>
      <w:marRight w:val="0"/>
      <w:marTop w:val="0"/>
      <w:marBottom w:val="0"/>
      <w:divBdr>
        <w:top w:val="none" w:sz="0" w:space="0" w:color="auto"/>
        <w:left w:val="none" w:sz="0" w:space="0" w:color="auto"/>
        <w:bottom w:val="none" w:sz="0" w:space="0" w:color="auto"/>
        <w:right w:val="none" w:sz="0" w:space="0" w:color="auto"/>
      </w:divBdr>
    </w:div>
    <w:div w:id="837039179">
      <w:bodyDiv w:val="1"/>
      <w:marLeft w:val="0"/>
      <w:marRight w:val="0"/>
      <w:marTop w:val="0"/>
      <w:marBottom w:val="0"/>
      <w:divBdr>
        <w:top w:val="none" w:sz="0" w:space="0" w:color="auto"/>
        <w:left w:val="none" w:sz="0" w:space="0" w:color="auto"/>
        <w:bottom w:val="none" w:sz="0" w:space="0" w:color="auto"/>
        <w:right w:val="none" w:sz="0" w:space="0" w:color="auto"/>
      </w:divBdr>
    </w:div>
    <w:div w:id="995835882">
      <w:bodyDiv w:val="1"/>
      <w:marLeft w:val="0"/>
      <w:marRight w:val="0"/>
      <w:marTop w:val="0"/>
      <w:marBottom w:val="0"/>
      <w:divBdr>
        <w:top w:val="none" w:sz="0" w:space="0" w:color="auto"/>
        <w:left w:val="none" w:sz="0" w:space="0" w:color="auto"/>
        <w:bottom w:val="none" w:sz="0" w:space="0" w:color="auto"/>
        <w:right w:val="none" w:sz="0" w:space="0" w:color="auto"/>
      </w:divBdr>
    </w:div>
    <w:div w:id="1894195226">
      <w:bodyDiv w:val="1"/>
      <w:marLeft w:val="0"/>
      <w:marRight w:val="0"/>
      <w:marTop w:val="0"/>
      <w:marBottom w:val="0"/>
      <w:divBdr>
        <w:top w:val="none" w:sz="0" w:space="0" w:color="auto"/>
        <w:left w:val="none" w:sz="0" w:space="0" w:color="auto"/>
        <w:bottom w:val="none" w:sz="0" w:space="0" w:color="auto"/>
        <w:right w:val="none" w:sz="0" w:space="0" w:color="auto"/>
      </w:divBdr>
    </w:div>
    <w:div w:id="19179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98A2-3769-4084-A65C-0634B605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 целях обеспечения оперативного решения вопросов организации текущей административно-хозяйственной деятельности управления экономического развития и торговли Рязанской области ПРИКАЗЫВАЮ:</vt:lpstr>
    </vt:vector>
  </TitlesOfParts>
  <Company/>
  <LinksUpToDate>false</LinksUpToDate>
  <CharactersWithSpaces>25450</CharactersWithSpaces>
  <SharedDoc>false</SharedDoc>
  <HLinks>
    <vt:vector size="12" baseType="variant">
      <vt:variant>
        <vt:i4>3473465</vt:i4>
      </vt:variant>
      <vt:variant>
        <vt:i4>3</vt:i4>
      </vt:variant>
      <vt:variant>
        <vt:i4>0</vt:i4>
      </vt:variant>
      <vt:variant>
        <vt:i4>5</vt:i4>
      </vt:variant>
      <vt:variant>
        <vt:lpwstr>consultantplus://offline/ref=67FA10F32AE6413AF5267A3E7318C2A03F86A5E1BD3AC9716A59D2E127EB7177CF22663BB560AD46A5A99288CCFA307608A34E0F0397225AA0BC20F2E9v7G</vt:lpwstr>
      </vt:variant>
      <vt:variant>
        <vt:lpwstr/>
      </vt:variant>
      <vt:variant>
        <vt:i4>3473514</vt:i4>
      </vt:variant>
      <vt:variant>
        <vt:i4>0</vt:i4>
      </vt:variant>
      <vt:variant>
        <vt:i4>0</vt:i4>
      </vt:variant>
      <vt:variant>
        <vt:i4>5</vt:i4>
      </vt:variant>
      <vt:variant>
        <vt:lpwstr>consultantplus://offline/ref=67FA10F32AE6413AF5267A3E7318C2A03F86A5E1BD3AC9716A59D2E127EB7177CF22663BB560AD46A5A99288C0FA307608A34E0F0397225AA0BC20F2E9v7G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обеспечения оперативного решения вопросов организации текущей административно-хозяйственной деятельности управления экономического развития и торговли Рязанской области ПРИКАЗЫВАЮ:</dc:title>
  <dc:subject/>
  <dc:creator>MIV</dc:creator>
  <cp:keywords/>
  <cp:lastModifiedBy>podyapolskaya.aa</cp:lastModifiedBy>
  <cp:revision>12</cp:revision>
  <cp:lastPrinted>2024-04-16T11:28:00Z</cp:lastPrinted>
  <dcterms:created xsi:type="dcterms:W3CDTF">2024-04-24T07:31:00Z</dcterms:created>
  <dcterms:modified xsi:type="dcterms:W3CDTF">2024-04-24T08:33:00Z</dcterms:modified>
</cp:coreProperties>
</file>