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DA034E">
        <w:rPr>
          <w:rFonts w:ascii="Times New Roman" w:hAnsi="Times New Roman"/>
          <w:sz w:val="28"/>
          <w:szCs w:val="28"/>
        </w:rPr>
        <w:t>1</w:t>
      </w:r>
      <w:r w:rsidR="00045DC8">
        <w:rPr>
          <w:rFonts w:ascii="Times New Roman" w:hAnsi="Times New Roman"/>
          <w:sz w:val="28"/>
          <w:szCs w:val="28"/>
        </w:rPr>
        <w:t>4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5A4467" w:rsidRDefault="005A4467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C76F83" w:rsidRDefault="00C76F83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280734" w:rsidP="0028073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 w:rsidR="00ED3628">
        <w:rPr>
          <w:rFonts w:ascii="Times New Roman" w:eastAsiaTheme="minorHAnsi" w:hAnsi="Times New Roman"/>
          <w:sz w:val="28"/>
          <w:szCs w:val="28"/>
          <w:lang w:eastAsia="en-US"/>
        </w:rPr>
        <w:t>капитальный ремонт линейных объектов коммунальной инфраструктуры - объектов водоснабжения</w:t>
      </w:r>
    </w:p>
    <w:p w:rsidR="005A4467" w:rsidRDefault="005A4467" w:rsidP="001D2DC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18E" w:rsidRDefault="00BF018E" w:rsidP="001D2DC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E143A" w:rsidRPr="00CB5A12" w:rsidRDefault="008E143A" w:rsidP="008E143A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8E143A" w:rsidRPr="00CB5A12" w:rsidRDefault="008E143A" w:rsidP="008E143A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8E143A" w:rsidRPr="00CB5A12" w:rsidRDefault="008E143A" w:rsidP="008E143A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</w:t>
      </w:r>
      <w:r w:rsidRPr="009D6EAC">
        <w:rPr>
          <w:rFonts w:ascii="Times New Roman" w:hAnsi="Times New Roman"/>
          <w:sz w:val="28"/>
          <w:szCs w:val="28"/>
        </w:rPr>
        <w:t>№ 1</w:t>
      </w:r>
      <w:r w:rsidR="009D6EAC" w:rsidRPr="009D6EAC">
        <w:rPr>
          <w:rFonts w:ascii="Times New Roman" w:hAnsi="Times New Roman"/>
          <w:sz w:val="28"/>
          <w:szCs w:val="28"/>
        </w:rPr>
        <w:t>4</w:t>
      </w:r>
      <w:r w:rsidRPr="009D6EAC">
        <w:rPr>
          <w:rFonts w:ascii="Times New Roman" w:hAnsi="Times New Roman"/>
          <w:sz w:val="28"/>
          <w:szCs w:val="28"/>
        </w:rPr>
        <w:t xml:space="preserve"> к  государственной </w:t>
      </w:r>
      <w:r w:rsidRPr="00CB5A12">
        <w:rPr>
          <w:rFonts w:ascii="Times New Roman" w:hAnsi="Times New Roman"/>
          <w:sz w:val="28"/>
          <w:szCs w:val="28"/>
        </w:rPr>
        <w:t>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CB5A12">
        <w:rPr>
          <w:rFonts w:ascii="Times New Roman" w:hAnsi="Times New Roman"/>
          <w:sz w:val="28"/>
          <w:szCs w:val="28"/>
          <w:lang w:val="en-US"/>
        </w:rPr>
        <w:t>II</w:t>
      </w:r>
      <w:r w:rsidRPr="00CB5A12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0F2816" w:rsidRPr="00A44AD2" w:rsidRDefault="000F2816" w:rsidP="000F2816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0F2816" w:rsidRPr="00A44AD2" w:rsidRDefault="000F2816" w:rsidP="000F2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AD2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0F2816" w:rsidRPr="00A44AD2" w:rsidRDefault="000F2816" w:rsidP="000F2816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lastRenderedPageBreak/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форму заявки;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 xml:space="preserve">7. Заявки на участие в конкурсном отборе подаются участниками по форме, установленной приложением </w:t>
      </w:r>
      <w:r w:rsidR="0011078C">
        <w:rPr>
          <w:rFonts w:ascii="Times New Roman" w:hAnsi="Times New Roman"/>
          <w:sz w:val="28"/>
          <w:szCs w:val="28"/>
        </w:rPr>
        <w:t xml:space="preserve">№ 1 </w:t>
      </w:r>
      <w:r w:rsidRPr="00A44AD2">
        <w:rPr>
          <w:rFonts w:ascii="Times New Roman" w:hAnsi="Times New Roman"/>
          <w:sz w:val="28"/>
          <w:szCs w:val="28"/>
        </w:rPr>
        <w:t>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B2305F">
        <w:rPr>
          <w:rFonts w:ascii="Times New Roman" w:hAnsi="Times New Roman"/>
          <w:sz w:val="28"/>
          <w:szCs w:val="28"/>
        </w:rPr>
        <w:t xml:space="preserve">местной </w:t>
      </w:r>
      <w:r w:rsidRPr="00A44AD2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0F2816" w:rsidRDefault="000F2816" w:rsidP="000F281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B2305F" w:rsidRPr="00A44AD2" w:rsidRDefault="00B2305F" w:rsidP="000F281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lastRenderedPageBreak/>
        <w:t>10. Заявки регистрируются в момент их поступления в журнале регистрации заявок с указанием даты и времени подачи.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A44AD2">
        <w:rPr>
          <w:rFonts w:ascii="Times New Roman" w:hAnsi="Times New Roman"/>
          <w:b/>
          <w:sz w:val="28"/>
          <w:szCs w:val="28"/>
        </w:rPr>
        <w:t xml:space="preserve"> </w:t>
      </w:r>
      <w:r w:rsidRPr="00A44AD2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0F2816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EC26CB" w:rsidRPr="00A44AD2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EC26CB" w:rsidRPr="00A44AD2" w:rsidRDefault="00EC26CB" w:rsidP="00EC26CB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A44AD2">
        <w:rPr>
          <w:rFonts w:ascii="Times New Roman" w:hAnsi="Times New Roman"/>
          <w:i/>
          <w:sz w:val="28"/>
          <w:szCs w:val="28"/>
        </w:rPr>
        <w:t>.</w:t>
      </w:r>
    </w:p>
    <w:p w:rsidR="000F2816" w:rsidRPr="00A44AD2" w:rsidRDefault="000F2816" w:rsidP="000F2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A44AD2">
        <w:rPr>
          <w:sz w:val="28"/>
          <w:szCs w:val="28"/>
        </w:rPr>
        <w:t xml:space="preserve"> </w:t>
      </w:r>
    </w:p>
    <w:p w:rsidR="000F2816" w:rsidRPr="00A44AD2" w:rsidRDefault="000F2816" w:rsidP="000F2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AD2">
        <w:rPr>
          <w:sz w:val="28"/>
          <w:szCs w:val="28"/>
        </w:rPr>
        <w:t>Присвоение баллов заявкам осуществляется следующим образом:</w:t>
      </w:r>
    </w:p>
    <w:p w:rsidR="000F2816" w:rsidRPr="00A44AD2" w:rsidRDefault="000F2816" w:rsidP="000F2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AD2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A44AD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4AD2">
        <w:rPr>
          <w:sz w:val="28"/>
          <w:szCs w:val="28"/>
        </w:rPr>
        <w:t xml:space="preserve">критериев конкурсного отбора, предусмотренных </w:t>
      </w:r>
      <w:r w:rsidRPr="00A44AD2">
        <w:rPr>
          <w:rFonts w:ascii="Times New Roman" w:hAnsi="Times New Roman"/>
          <w:sz w:val="28"/>
          <w:szCs w:val="28"/>
        </w:rPr>
        <w:t>пунктом 5 Правил</w:t>
      </w:r>
      <w:r w:rsidRPr="00A44AD2">
        <w:rPr>
          <w:sz w:val="28"/>
          <w:szCs w:val="28"/>
        </w:rPr>
        <w:t>, начисляется 5 баллов по каждому критерию;</w:t>
      </w:r>
    </w:p>
    <w:p w:rsidR="000F2816" w:rsidRPr="00A44AD2" w:rsidRDefault="000F2816" w:rsidP="000F2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AD2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0F2816" w:rsidRPr="00A44AD2" w:rsidRDefault="000F2816" w:rsidP="000F281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4AD2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0F2816" w:rsidRPr="00A44AD2" w:rsidRDefault="000F2816" w:rsidP="000F2816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44AD2">
        <w:rPr>
          <w:rFonts w:cs="TimesET"/>
          <w:sz w:val="28"/>
          <w:szCs w:val="28"/>
        </w:rPr>
        <w:t xml:space="preserve">- муниципальные образования </w:t>
      </w:r>
      <w:r w:rsidRPr="00A44AD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4AD2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A44AD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4AD2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A44AD2">
        <w:rPr>
          <w:rFonts w:ascii="Times New Roman" w:hAnsi="Times New Roman"/>
          <w:sz w:val="28"/>
          <w:szCs w:val="28"/>
        </w:rPr>
        <w:t>Рязанской области</w:t>
      </w:r>
      <w:r w:rsidRPr="00A44AD2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0F2816" w:rsidRPr="00A44AD2" w:rsidRDefault="000F2816" w:rsidP="000F2816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44AD2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A44AD2">
        <w:rPr>
          <w:rFonts w:ascii="Times New Roman" w:hAnsi="Times New Roman"/>
          <w:sz w:val="28"/>
          <w:szCs w:val="28"/>
        </w:rPr>
        <w:t>Правил</w:t>
      </w:r>
      <w:r w:rsidRPr="00A44AD2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A44AD2">
        <w:rPr>
          <w:rFonts w:ascii="Times New Roman" w:hAnsi="Times New Roman"/>
          <w:sz w:val="28"/>
          <w:szCs w:val="28"/>
        </w:rPr>
        <w:t>Рязанской области</w:t>
      </w:r>
      <w:r w:rsidRPr="00A44AD2">
        <w:rPr>
          <w:rFonts w:cs="TimesET"/>
          <w:sz w:val="28"/>
          <w:szCs w:val="28"/>
        </w:rPr>
        <w:t>, набравшему максимальное количество баллов;</w:t>
      </w:r>
    </w:p>
    <w:p w:rsidR="000F2816" w:rsidRPr="00A44AD2" w:rsidRDefault="000F2816" w:rsidP="000F2816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44AD2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A44AD2">
        <w:rPr>
          <w:rFonts w:ascii="Times New Roman" w:hAnsi="Times New Roman"/>
          <w:sz w:val="28"/>
          <w:szCs w:val="28"/>
        </w:rPr>
        <w:t>Рязанской области</w:t>
      </w:r>
      <w:r w:rsidRPr="00A44AD2">
        <w:rPr>
          <w:rFonts w:cs="TimesET"/>
          <w:sz w:val="28"/>
          <w:szCs w:val="28"/>
        </w:rPr>
        <w:t>, нижеследующему в ранжированном перечне.</w:t>
      </w:r>
    </w:p>
    <w:p w:rsidR="000F2816" w:rsidRPr="00A44AD2" w:rsidRDefault="000F2816" w:rsidP="000F2816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44AD2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A44AD2">
        <w:rPr>
          <w:rFonts w:ascii="Times New Roman" w:hAnsi="Times New Roman"/>
          <w:sz w:val="28"/>
          <w:szCs w:val="28"/>
        </w:rPr>
        <w:t>Рязанской области</w:t>
      </w:r>
      <w:r w:rsidRPr="00A44AD2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A44AD2">
        <w:rPr>
          <w:rFonts w:ascii="Times New Roman" w:hAnsi="Times New Roman"/>
          <w:sz w:val="28"/>
          <w:szCs w:val="28"/>
        </w:rPr>
        <w:t>Правил</w:t>
      </w:r>
      <w:r w:rsidRPr="00A44AD2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A44AD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4AD2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02079A" w:rsidRPr="00C12E1C" w:rsidRDefault="0002079A" w:rsidP="0002079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12E1C">
        <w:rPr>
          <w:rFonts w:ascii="Times New Roman" w:hAnsi="Times New Roman"/>
          <w:sz w:val="28"/>
          <w:szCs w:val="28"/>
        </w:rPr>
        <w:lastRenderedPageBreak/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C12E1C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02079A" w:rsidRPr="00C12E1C" w:rsidRDefault="0002079A" w:rsidP="000207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E1C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C12E1C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02079A" w:rsidRPr="00C12E1C" w:rsidRDefault="0002079A" w:rsidP="000207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12E1C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A325E7" w:rsidRPr="00A325E7" w:rsidRDefault="00A325E7" w:rsidP="00A325E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325E7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 текущего календарного года,   принимает решение о проведении нового конкурсного отбора.</w:t>
      </w:r>
    </w:p>
    <w:p w:rsidR="0002079A" w:rsidRPr="009E0C9E" w:rsidRDefault="0002079A" w:rsidP="000207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0C9E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02079A" w:rsidRPr="009E0C9E" w:rsidRDefault="0002079A" w:rsidP="0002079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0C9E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02079A" w:rsidRPr="00520A8E" w:rsidRDefault="0002079A" w:rsidP="0002079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color w:val="FF0000"/>
          <w:sz w:val="28"/>
          <w:szCs w:val="28"/>
          <w:highlight w:val="yellow"/>
          <w:lang w:eastAsia="en-US"/>
        </w:rPr>
      </w:pPr>
    </w:p>
    <w:p w:rsidR="000F2816" w:rsidRPr="00520A8E" w:rsidRDefault="000F2816" w:rsidP="000F2816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F2816" w:rsidRPr="00E30689" w:rsidRDefault="000F2816" w:rsidP="000F2816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30689">
        <w:rPr>
          <w:rFonts w:ascii="Times New Roman" w:hAnsi="Times New Roman"/>
          <w:sz w:val="28"/>
          <w:szCs w:val="28"/>
          <w:lang w:val="en-US"/>
        </w:rPr>
        <w:t>II</w:t>
      </w:r>
      <w:r w:rsidRPr="00E30689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0F2816" w:rsidRPr="00520A8E" w:rsidRDefault="000F2816" w:rsidP="000F2816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0F2816" w:rsidRPr="009E0C9E" w:rsidRDefault="000F2816" w:rsidP="000F281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E0C9E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9E0C9E" w:rsidRPr="009E0C9E">
        <w:rPr>
          <w:rFonts w:ascii="Times New Roman" w:hAnsi="Times New Roman"/>
          <w:sz w:val="28"/>
          <w:szCs w:val="28"/>
        </w:rPr>
        <w:t>1</w:t>
      </w:r>
      <w:r w:rsidRPr="009E0C9E">
        <w:rPr>
          <w:rFonts w:ascii="Times New Roman" w:hAnsi="Times New Roman"/>
          <w:sz w:val="28"/>
          <w:szCs w:val="28"/>
        </w:rPr>
        <w:t>4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9E0C9E">
        <w:rPr>
          <w:rFonts w:ascii="Times New Roman" w:hAnsi="Times New Roman"/>
          <w:sz w:val="28"/>
          <w:szCs w:val="28"/>
          <w:lang w:val="en-US"/>
        </w:rPr>
        <w:t>II</w:t>
      </w:r>
      <w:r w:rsidRPr="009E0C9E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0F2816" w:rsidRPr="00D34037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4037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0F2816" w:rsidRPr="00D34037" w:rsidRDefault="000F281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4037">
        <w:rPr>
          <w:rFonts w:ascii="Times New Roman" w:hAnsi="Times New Roman"/>
          <w:sz w:val="28"/>
          <w:szCs w:val="28"/>
        </w:rPr>
        <w:t>3. 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</w:p>
    <w:p w:rsidR="000F2816" w:rsidRPr="00C87822" w:rsidRDefault="000F2816" w:rsidP="000F281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87822">
        <w:rPr>
          <w:rFonts w:ascii="Times New Roman" w:hAnsi="Times New Roman"/>
          <w:sz w:val="28"/>
          <w:szCs w:val="28"/>
        </w:rPr>
        <w:lastRenderedPageBreak/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0F2816" w:rsidRPr="00C87822" w:rsidRDefault="000F2816" w:rsidP="000F281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87822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0F2816" w:rsidRPr="00C87822" w:rsidRDefault="000F2816" w:rsidP="000F281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87822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0F2816" w:rsidRPr="00C87822" w:rsidRDefault="000F2816" w:rsidP="000F281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87822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7B7F66">
        <w:rPr>
          <w:rFonts w:ascii="Times New Roman" w:hAnsi="Times New Roman"/>
          <w:sz w:val="28"/>
          <w:szCs w:val="28"/>
        </w:rPr>
        <w:t>ей</w:t>
      </w:r>
      <w:r w:rsidRPr="00C87822">
        <w:rPr>
          <w:rFonts w:ascii="Times New Roman" w:hAnsi="Times New Roman"/>
          <w:sz w:val="28"/>
          <w:szCs w:val="28"/>
        </w:rPr>
        <w:t>, соответствующ</w:t>
      </w:r>
      <w:r w:rsidR="007B7F66">
        <w:rPr>
          <w:rFonts w:ascii="Times New Roman" w:hAnsi="Times New Roman"/>
          <w:sz w:val="28"/>
          <w:szCs w:val="28"/>
        </w:rPr>
        <w:t>их</w:t>
      </w:r>
      <w:r w:rsidRPr="00C87822">
        <w:rPr>
          <w:rFonts w:ascii="Times New Roman" w:hAnsi="Times New Roman"/>
          <w:sz w:val="28"/>
          <w:szCs w:val="28"/>
        </w:rPr>
        <w:t xml:space="preserve"> Программе</w:t>
      </w:r>
      <w:r w:rsidRPr="00C87822">
        <w:rPr>
          <w:rFonts w:ascii="Times New Roman" w:hAnsi="Times New Roman"/>
          <w:b/>
          <w:sz w:val="28"/>
          <w:szCs w:val="28"/>
        </w:rPr>
        <w:t>,</w:t>
      </w:r>
      <w:r w:rsidRPr="00C87822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C74D06" w:rsidRPr="00AD799B" w:rsidRDefault="00C74D06" w:rsidP="000F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799B">
        <w:rPr>
          <w:rFonts w:ascii="Times New Roman" w:hAnsi="Times New Roman"/>
          <w:sz w:val="28"/>
          <w:szCs w:val="28"/>
        </w:rPr>
        <w:t>- сметн</w:t>
      </w:r>
      <w:r w:rsidR="00B14A8B" w:rsidRPr="00AD799B">
        <w:rPr>
          <w:rFonts w:ascii="Times New Roman" w:hAnsi="Times New Roman"/>
          <w:sz w:val="28"/>
          <w:szCs w:val="28"/>
        </w:rPr>
        <w:t>ую</w:t>
      </w:r>
      <w:r w:rsidRPr="00AD799B">
        <w:rPr>
          <w:rFonts w:ascii="Times New Roman" w:hAnsi="Times New Roman"/>
          <w:sz w:val="28"/>
          <w:szCs w:val="28"/>
        </w:rPr>
        <w:t xml:space="preserve"> документаци</w:t>
      </w:r>
      <w:r w:rsidR="00B14A8B" w:rsidRPr="00AD799B">
        <w:rPr>
          <w:rFonts w:ascii="Times New Roman" w:hAnsi="Times New Roman"/>
          <w:sz w:val="28"/>
          <w:szCs w:val="28"/>
        </w:rPr>
        <w:t>ю</w:t>
      </w:r>
      <w:r w:rsidRPr="00AD799B">
        <w:rPr>
          <w:rFonts w:ascii="Times New Roman" w:hAnsi="Times New Roman"/>
          <w:sz w:val="28"/>
          <w:szCs w:val="28"/>
        </w:rPr>
        <w:t xml:space="preserve"> на капитальный ремонт объектов водоснабжения;</w:t>
      </w:r>
    </w:p>
    <w:p w:rsidR="00C74D06" w:rsidRPr="00AD799B" w:rsidRDefault="00D871FD" w:rsidP="00C74D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799B">
        <w:rPr>
          <w:rFonts w:ascii="Times New Roman" w:hAnsi="Times New Roman"/>
          <w:sz w:val="28"/>
          <w:szCs w:val="28"/>
        </w:rPr>
        <w:t>-</w:t>
      </w:r>
      <w:r w:rsidR="00C74D06" w:rsidRPr="00AD799B">
        <w:rPr>
          <w:rFonts w:ascii="Times New Roman" w:hAnsi="Times New Roman"/>
          <w:sz w:val="28"/>
          <w:szCs w:val="28"/>
        </w:rPr>
        <w:t xml:space="preserve"> региональн</w:t>
      </w:r>
      <w:r w:rsidR="00662A72">
        <w:rPr>
          <w:rFonts w:ascii="Times New Roman" w:hAnsi="Times New Roman"/>
          <w:sz w:val="28"/>
          <w:szCs w:val="28"/>
        </w:rPr>
        <w:t>ую</w:t>
      </w:r>
      <w:r w:rsidR="00C74D06" w:rsidRPr="00AD799B">
        <w:rPr>
          <w:rFonts w:ascii="Times New Roman" w:hAnsi="Times New Roman"/>
          <w:sz w:val="28"/>
          <w:szCs w:val="28"/>
        </w:rPr>
        <w:t xml:space="preserve"> программ</w:t>
      </w:r>
      <w:r w:rsidR="00662A72">
        <w:rPr>
          <w:rFonts w:ascii="Times New Roman" w:hAnsi="Times New Roman"/>
          <w:sz w:val="28"/>
          <w:szCs w:val="28"/>
        </w:rPr>
        <w:t>у</w:t>
      </w:r>
      <w:r w:rsidR="00C74D06" w:rsidRPr="00AD799B">
        <w:rPr>
          <w:rFonts w:ascii="Times New Roman" w:hAnsi="Times New Roman"/>
          <w:sz w:val="28"/>
          <w:szCs w:val="28"/>
        </w:rPr>
        <w:t xml:space="preserve"> Рязанской области «Модернизация систем коммунальной инфраструктуры на 2023 – 2027 годы»;</w:t>
      </w:r>
    </w:p>
    <w:p w:rsidR="00C74D06" w:rsidRPr="00FB5F8F" w:rsidRDefault="00D85500" w:rsidP="00C74D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D799B">
        <w:rPr>
          <w:rFonts w:ascii="Times New Roman" w:hAnsi="Times New Roman"/>
          <w:sz w:val="28"/>
          <w:szCs w:val="28"/>
        </w:rPr>
        <w:t>-</w:t>
      </w:r>
      <w:r w:rsidR="00C74D06" w:rsidRPr="00AD799B">
        <w:rPr>
          <w:rFonts w:ascii="Times New Roman" w:hAnsi="Times New Roman"/>
          <w:sz w:val="28"/>
          <w:szCs w:val="28"/>
        </w:rPr>
        <w:t xml:space="preserve"> информаци</w:t>
      </w:r>
      <w:r w:rsidR="00B14A8B" w:rsidRPr="00AD799B">
        <w:rPr>
          <w:rFonts w:ascii="Times New Roman" w:hAnsi="Times New Roman"/>
          <w:sz w:val="28"/>
          <w:szCs w:val="28"/>
        </w:rPr>
        <w:t>ю</w:t>
      </w:r>
      <w:r w:rsidR="00C74D06" w:rsidRPr="00AD799B">
        <w:rPr>
          <w:rFonts w:ascii="Times New Roman" w:hAnsi="Times New Roman"/>
          <w:sz w:val="28"/>
          <w:szCs w:val="28"/>
        </w:rPr>
        <w:t xml:space="preserve"> о внебюджетных источниках на реализацию мероприятия в объеме не менее 20% от средств областного </w:t>
      </w:r>
      <w:r w:rsidR="00F64AF6">
        <w:rPr>
          <w:rFonts w:ascii="Times New Roman" w:hAnsi="Times New Roman"/>
          <w:sz w:val="28"/>
          <w:szCs w:val="28"/>
        </w:rPr>
        <w:t xml:space="preserve">бюджета </w:t>
      </w:r>
      <w:r w:rsidR="00C74D06" w:rsidRPr="00AD799B">
        <w:rPr>
          <w:rFonts w:ascii="Times New Roman" w:hAnsi="Times New Roman"/>
          <w:sz w:val="28"/>
          <w:szCs w:val="28"/>
        </w:rPr>
        <w:t>и</w:t>
      </w:r>
      <w:r w:rsidR="00F64AF6">
        <w:rPr>
          <w:rFonts w:ascii="Times New Roman" w:hAnsi="Times New Roman"/>
          <w:sz w:val="28"/>
          <w:szCs w:val="28"/>
        </w:rPr>
        <w:t xml:space="preserve"> средств</w:t>
      </w:r>
      <w:r w:rsidR="00C74D06" w:rsidRPr="00AD799B">
        <w:rPr>
          <w:rFonts w:ascii="Times New Roman" w:hAnsi="Times New Roman"/>
          <w:sz w:val="28"/>
          <w:szCs w:val="28"/>
        </w:rPr>
        <w:t xml:space="preserve"> местного бюджет</w:t>
      </w:r>
      <w:r w:rsidR="00F64AF6">
        <w:rPr>
          <w:rFonts w:ascii="Times New Roman" w:hAnsi="Times New Roman"/>
          <w:sz w:val="28"/>
          <w:szCs w:val="28"/>
        </w:rPr>
        <w:t>а</w:t>
      </w:r>
      <w:r w:rsidR="00C74D06" w:rsidRPr="00AD799B">
        <w:rPr>
          <w:rFonts w:ascii="Times New Roman" w:hAnsi="Times New Roman"/>
          <w:sz w:val="28"/>
          <w:szCs w:val="28"/>
        </w:rPr>
        <w:t xml:space="preserve"> согласно приложению № 2 к настоящему Порядку</w:t>
      </w:r>
      <w:r w:rsidR="00FB5F8F" w:rsidRPr="00AD799B">
        <w:rPr>
          <w:rFonts w:ascii="Times New Roman" w:hAnsi="Times New Roman"/>
          <w:sz w:val="28"/>
          <w:szCs w:val="28"/>
        </w:rPr>
        <w:t>.</w:t>
      </w:r>
      <w:r w:rsidR="00C74D06" w:rsidRPr="00FB5F8F">
        <w:rPr>
          <w:rFonts w:ascii="Times New Roman" w:hAnsi="Times New Roman"/>
          <w:sz w:val="28"/>
          <w:szCs w:val="28"/>
        </w:rPr>
        <w:t xml:space="preserve"> </w:t>
      </w:r>
    </w:p>
    <w:p w:rsidR="009045F8" w:rsidRPr="00B763DD" w:rsidRDefault="009045F8" w:rsidP="009045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63DD">
        <w:rPr>
          <w:rFonts w:ascii="Times New Roman" w:hAnsi="Times New Roman"/>
          <w:sz w:val="28"/>
          <w:szCs w:val="28"/>
        </w:rPr>
        <w:t>4. 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9045F8" w:rsidRPr="00B763DD" w:rsidRDefault="009045F8" w:rsidP="009045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63DD">
        <w:rPr>
          <w:rFonts w:ascii="Times New Roman" w:hAnsi="Times New Roman"/>
          <w:sz w:val="28"/>
          <w:szCs w:val="28"/>
        </w:rPr>
        <w:t>5. При исполнении соглашения муниципальное образование Рязанской области 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9045F8" w:rsidRPr="00B763DD" w:rsidRDefault="009045F8" w:rsidP="009045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63DD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9045F8" w:rsidRPr="00B763DD" w:rsidRDefault="009045F8" w:rsidP="009045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763DD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6A03B0">
        <w:rPr>
          <w:rFonts w:ascii="Times New Roman" w:hAnsi="Times New Roman"/>
          <w:sz w:val="28"/>
          <w:szCs w:val="28"/>
        </w:rPr>
        <w:t>П</w:t>
      </w:r>
      <w:r w:rsidRPr="00B763DD">
        <w:rPr>
          <w:rFonts w:ascii="Times New Roman" w:hAnsi="Times New Roman"/>
          <w:sz w:val="28"/>
          <w:szCs w:val="28"/>
        </w:rPr>
        <w:t>равилами.</w:t>
      </w:r>
    </w:p>
    <w:p w:rsidR="00645E16" w:rsidRDefault="00645E1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645E16" w:rsidRDefault="00645E1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41184B" w:rsidRDefault="0041184B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BA1257" w:rsidRDefault="00BA1257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lastRenderedPageBreak/>
        <w:t xml:space="preserve">Приложение </w:t>
      </w:r>
      <w:r w:rsidR="00D94C41">
        <w:rPr>
          <w:snapToGrid w:val="0"/>
          <w:sz w:val="24"/>
          <w:szCs w:val="24"/>
        </w:rPr>
        <w:t>№ 1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610F8C" w:rsidRDefault="00C712F7" w:rsidP="00577B2B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4205FC">
        <w:rPr>
          <w:snapToGrid w:val="0"/>
          <w:sz w:val="24"/>
          <w:szCs w:val="24"/>
        </w:rPr>
        <w:t>капитальный ремонт линейных объектов коммунальной инфраструктуры – объектов водоснабжения</w:t>
      </w:r>
      <w:r w:rsidR="0081515E" w:rsidRPr="00610F8C">
        <w:rPr>
          <w:rFonts w:ascii="Times New Roman" w:hAnsi="Times New Roman"/>
          <w:sz w:val="24"/>
          <w:szCs w:val="24"/>
        </w:rPr>
        <w:t xml:space="preserve"> </w:t>
      </w:r>
    </w:p>
    <w:p w:rsidR="00C31ED1" w:rsidRPr="00610F8C" w:rsidRDefault="00C31ED1" w:rsidP="00577B2B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4533AB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533AB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4533AB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4533AB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783847" w:rsidP="00766CF9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B763DD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06683D" w:rsidRPr="00B763DD">
              <w:rPr>
                <w:snapToGrid w:val="0"/>
                <w:sz w:val="28"/>
                <w:szCs w:val="28"/>
              </w:rPr>
              <w:t xml:space="preserve">на капитальный </w:t>
            </w:r>
            <w:r w:rsidR="0006683D" w:rsidRPr="0006683D">
              <w:rPr>
                <w:snapToGrid w:val="0"/>
                <w:sz w:val="28"/>
                <w:szCs w:val="28"/>
              </w:rPr>
              <w:t xml:space="preserve">ремонт линейных объектов коммунальной инфраструктуры – объектов водоснабжения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0F2816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0F2816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RPr="00766CF9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323F66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766CF9" w:rsidRPr="00766CF9">
              <w:rPr>
                <w:snapToGrid w:val="0"/>
                <w:sz w:val="24"/>
                <w:szCs w:val="24"/>
              </w:rPr>
              <w:t>Рязанской области</w:t>
            </w:r>
            <w:r w:rsidR="00766CF9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4533AB" w:rsidRPr="008771C7" w:rsidRDefault="004533AB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766CF9">
              <w:rPr>
                <w:snapToGrid w:val="0"/>
              </w:rPr>
              <w:t xml:space="preserve"> </w:t>
            </w:r>
            <w:r w:rsidR="00766CF9" w:rsidRPr="00766CF9">
              <w:rPr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766CF9" w:rsidRDefault="006F0F4A" w:rsidP="006F0F4A">
            <w:pPr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430034" w:rsidRPr="00430034" w:rsidTr="006F0D2A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847" w:rsidRPr="00B2305F" w:rsidRDefault="00783847" w:rsidP="006F0D2A">
            <w:pPr>
              <w:ind w:right="139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 xml:space="preserve">Глава </w:t>
            </w:r>
            <w:r w:rsidR="00B2305F">
              <w:rPr>
                <w:snapToGrid w:val="0"/>
                <w:sz w:val="24"/>
                <w:szCs w:val="24"/>
              </w:rPr>
              <w:t xml:space="preserve">местной </w:t>
            </w:r>
            <w:r w:rsidRPr="00430034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847" w:rsidRPr="00430034" w:rsidRDefault="00783847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847" w:rsidRPr="00430034" w:rsidRDefault="00783847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847" w:rsidRPr="00430034" w:rsidRDefault="00783847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847" w:rsidRPr="00430034" w:rsidRDefault="00783847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783847" w:rsidRPr="00430034" w:rsidTr="006F0D2A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847" w:rsidRPr="00430034" w:rsidRDefault="00783847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3847" w:rsidRPr="00430034" w:rsidRDefault="00783847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83847" w:rsidRPr="00430034" w:rsidRDefault="00783847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3847" w:rsidRPr="00430034" w:rsidRDefault="00783847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83847" w:rsidRPr="00430034" w:rsidRDefault="00783847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783847" w:rsidRPr="00430034" w:rsidRDefault="00783847" w:rsidP="00783847">
      <w:pPr>
        <w:ind w:firstLine="709"/>
        <w:rPr>
          <w:rFonts w:ascii="Times New Roman" w:hAnsi="Times New Roman"/>
          <w:sz w:val="28"/>
          <w:szCs w:val="28"/>
        </w:rPr>
      </w:pPr>
    </w:p>
    <w:p w:rsidR="00783847" w:rsidRPr="00430034" w:rsidRDefault="00783847" w:rsidP="00783847">
      <w:pPr>
        <w:ind w:firstLine="709"/>
        <w:rPr>
          <w:rFonts w:ascii="Times New Roman" w:hAnsi="Times New Roman"/>
          <w:sz w:val="28"/>
          <w:szCs w:val="28"/>
        </w:rPr>
      </w:pPr>
      <w:r w:rsidRPr="00430034">
        <w:rPr>
          <w:rFonts w:ascii="Times New Roman" w:hAnsi="Times New Roman"/>
          <w:sz w:val="28"/>
          <w:szCs w:val="28"/>
        </w:rPr>
        <w:t>Дата ______________</w:t>
      </w:r>
    </w:p>
    <w:p w:rsidR="00783847" w:rsidRPr="00430034" w:rsidRDefault="00783847" w:rsidP="00783847">
      <w:pPr>
        <w:ind w:firstLine="709"/>
        <w:rPr>
          <w:rFonts w:ascii="Times New Roman" w:hAnsi="Times New Roman"/>
          <w:sz w:val="28"/>
          <w:szCs w:val="28"/>
        </w:rPr>
      </w:pPr>
    </w:p>
    <w:p w:rsidR="00863D02" w:rsidRDefault="00863D0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863D02" w:rsidRDefault="00863D0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863D02" w:rsidRDefault="00863D0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863D02" w:rsidRDefault="00863D0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6323ED" w:rsidRDefault="006323ED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6323ED" w:rsidRDefault="006323ED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6323ED" w:rsidRDefault="006323ED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6323ED" w:rsidRDefault="006323ED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6323ED" w:rsidRDefault="006323ED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430034" w:rsidRDefault="00430034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430034" w:rsidRDefault="00430034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430034" w:rsidRDefault="00430034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F10726" w:rsidRPr="008A2DCB" w:rsidRDefault="00F10726" w:rsidP="00F10726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lastRenderedPageBreak/>
        <w:t xml:space="preserve">Приложение </w:t>
      </w:r>
      <w:r>
        <w:rPr>
          <w:snapToGrid w:val="0"/>
          <w:sz w:val="24"/>
          <w:szCs w:val="24"/>
        </w:rPr>
        <w:t xml:space="preserve">№ </w:t>
      </w:r>
      <w:r w:rsidR="003D4EEA">
        <w:rPr>
          <w:snapToGrid w:val="0"/>
          <w:sz w:val="24"/>
          <w:szCs w:val="24"/>
        </w:rPr>
        <w:t>2</w:t>
      </w:r>
    </w:p>
    <w:p w:rsidR="000B3279" w:rsidRPr="008A2DCB" w:rsidRDefault="000B3279" w:rsidP="000B3279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к Порядку прове</w:t>
      </w:r>
      <w:r>
        <w:rPr>
          <w:snapToGrid w:val="0"/>
          <w:sz w:val="24"/>
          <w:szCs w:val="24"/>
        </w:rPr>
        <w:t>рки условий</w:t>
      </w:r>
      <w:r w:rsidRPr="008A2DCB">
        <w:rPr>
          <w:snapToGrid w:val="0"/>
          <w:sz w:val="24"/>
          <w:szCs w:val="24"/>
        </w:rPr>
        <w:t xml:space="preserve"> предоставления</w:t>
      </w:r>
    </w:p>
    <w:p w:rsidR="00F10726" w:rsidRDefault="000B3279" w:rsidP="006323ED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</w:t>
      </w:r>
      <w:r>
        <w:rPr>
          <w:snapToGrid w:val="0"/>
          <w:sz w:val="24"/>
          <w:szCs w:val="24"/>
        </w:rPr>
        <w:t xml:space="preserve">муниципальным образованиям Рязанской области на </w:t>
      </w:r>
      <w:r w:rsidRPr="00B01FBB">
        <w:rPr>
          <w:rFonts w:ascii="Times New Roman" w:hAnsi="Times New Roman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капитальный ремонт линейных объектов коммунальной инфраструктуры – объектов водоснабжения</w:t>
      </w:r>
      <w:r w:rsidRPr="00610F8C">
        <w:rPr>
          <w:rFonts w:ascii="Times New Roman" w:hAnsi="Times New Roman"/>
          <w:sz w:val="24"/>
          <w:szCs w:val="24"/>
        </w:rPr>
        <w:t xml:space="preserve"> </w:t>
      </w:r>
    </w:p>
    <w:p w:rsidR="006323ED" w:rsidRDefault="006323ED" w:rsidP="006323ED">
      <w:pPr>
        <w:ind w:left="4678" w:right="139"/>
        <w:rPr>
          <w:rFonts w:ascii="Times New Roman" w:hAnsi="Times New Roman"/>
          <w:sz w:val="24"/>
          <w:szCs w:val="24"/>
        </w:rPr>
      </w:pPr>
    </w:p>
    <w:p w:rsidR="006323ED" w:rsidRDefault="006323ED" w:rsidP="006323ED">
      <w:pPr>
        <w:ind w:left="4678" w:right="139"/>
        <w:rPr>
          <w:rFonts w:ascii="Times New Roman" w:hAnsi="Times New Roman"/>
          <w:sz w:val="28"/>
          <w:szCs w:val="28"/>
        </w:rPr>
      </w:pPr>
    </w:p>
    <w:p w:rsidR="00F10726" w:rsidRDefault="00F10726" w:rsidP="00F1072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10726" w:rsidRPr="008245E5" w:rsidRDefault="00F10726" w:rsidP="00F1072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5E5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</w:t>
      </w:r>
    </w:p>
    <w:p w:rsidR="00F10726" w:rsidRPr="008245E5" w:rsidRDefault="00F10726" w:rsidP="00F1072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5E5">
        <w:rPr>
          <w:rFonts w:ascii="Times New Roman" w:eastAsiaTheme="minorHAnsi" w:hAnsi="Times New Roman"/>
          <w:sz w:val="28"/>
          <w:szCs w:val="28"/>
          <w:lang w:eastAsia="en-US"/>
        </w:rPr>
        <w:t xml:space="preserve">о внебюджетных источниках на реализацию мероприятия </w:t>
      </w:r>
    </w:p>
    <w:p w:rsidR="00F10726" w:rsidRDefault="00F10726" w:rsidP="00F1072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701"/>
        <w:gridCol w:w="1304"/>
        <w:gridCol w:w="1134"/>
        <w:gridCol w:w="1136"/>
        <w:gridCol w:w="1280"/>
        <w:gridCol w:w="1525"/>
      </w:tblGrid>
      <w:tr w:rsidR="00F10726" w:rsidRPr="00B2305F" w:rsidTr="00B2305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Наименование объекта, в отношении которого реализуется мероприятие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Общая стоимость проектной (сметной)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 w:rsidP="00B2305F">
            <w:pPr>
              <w:autoSpaceDE w:val="0"/>
              <w:autoSpaceDN w:val="0"/>
              <w:adjustRightInd w:val="0"/>
              <w:ind w:left="-90" w:right="-34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Объем областного бюджета, тыс. руб.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Объем местного бюджета, тыс. руб.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Объем внебюджетных </w:t>
            </w:r>
            <w:proofErr w:type="spellStart"/>
            <w:proofErr w:type="gramStart"/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>источни</w:t>
            </w:r>
            <w:proofErr w:type="spellEnd"/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>-ков</w:t>
            </w:r>
            <w:proofErr w:type="gramEnd"/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,                тыс. руб.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Процент </w:t>
            </w:r>
            <w:proofErr w:type="spellStart"/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>софинансиро-вания</w:t>
            </w:r>
            <w:proofErr w:type="spellEnd"/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 за счет </w:t>
            </w:r>
            <w:proofErr w:type="spellStart"/>
            <w:proofErr w:type="gramStart"/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>внебюджет-ных</w:t>
            </w:r>
            <w:proofErr w:type="spellEnd"/>
            <w:proofErr w:type="gramEnd"/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 источников </w:t>
            </w:r>
          </w:p>
        </w:tc>
      </w:tr>
      <w:tr w:rsidR="00F10726" w:rsidRPr="00B2305F" w:rsidTr="00B2305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2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5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6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  <w:r w:rsidRPr="00B2305F"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  <w:t xml:space="preserve">7 </w:t>
            </w:r>
          </w:p>
        </w:tc>
      </w:tr>
      <w:tr w:rsidR="00F10726" w:rsidRPr="00B2305F" w:rsidTr="00B2305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</w:tr>
      <w:tr w:rsidR="00F10726" w:rsidRPr="00B2305F" w:rsidTr="00B2305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</w:tr>
      <w:tr w:rsidR="00F10726" w:rsidRPr="00B2305F" w:rsidTr="00B2305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Pr="00B2305F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4"/>
                <w:lang w:eastAsia="en-US"/>
              </w:rPr>
            </w:pPr>
          </w:p>
        </w:tc>
      </w:tr>
    </w:tbl>
    <w:p w:rsidR="00F10726" w:rsidRDefault="00F10726" w:rsidP="00F1072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10726" w:rsidRDefault="00F10726" w:rsidP="00F1072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10726" w:rsidRDefault="00F10726" w:rsidP="00F1072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758"/>
        <w:gridCol w:w="292"/>
        <w:gridCol w:w="2916"/>
        <w:gridCol w:w="291"/>
        <w:gridCol w:w="2916"/>
      </w:tblGrid>
      <w:tr w:rsidR="002A5551" w:rsidRPr="00430034" w:rsidTr="00CB0AD1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551" w:rsidRPr="00B2305F" w:rsidRDefault="002A5551" w:rsidP="00CB0AD1">
            <w:pPr>
              <w:ind w:right="139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 xml:space="preserve">Глава </w:t>
            </w:r>
            <w:r>
              <w:rPr>
                <w:snapToGrid w:val="0"/>
                <w:sz w:val="24"/>
                <w:szCs w:val="24"/>
              </w:rPr>
              <w:t xml:space="preserve">местной </w:t>
            </w:r>
            <w:r w:rsidRPr="00430034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5551" w:rsidRPr="00430034" w:rsidRDefault="002A5551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551" w:rsidRPr="00430034" w:rsidRDefault="002A5551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5551" w:rsidRPr="00430034" w:rsidRDefault="002A5551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551" w:rsidRPr="00430034" w:rsidRDefault="002A5551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2A5551" w:rsidRPr="00430034" w:rsidTr="00CB0AD1">
        <w:trPr>
          <w:trHeight w:val="35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A5551" w:rsidRPr="00430034" w:rsidRDefault="002A5551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5551" w:rsidRPr="00430034" w:rsidRDefault="002A5551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A5551" w:rsidRPr="00430034" w:rsidRDefault="002A5551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5551" w:rsidRPr="00430034" w:rsidRDefault="002A5551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A5551" w:rsidRPr="00430034" w:rsidRDefault="002A5551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2A5551" w:rsidRPr="00430034" w:rsidRDefault="002A5551" w:rsidP="002A5551">
      <w:pPr>
        <w:ind w:firstLine="709"/>
        <w:rPr>
          <w:rFonts w:ascii="Times New Roman" w:hAnsi="Times New Roman"/>
          <w:sz w:val="28"/>
          <w:szCs w:val="28"/>
        </w:rPr>
      </w:pPr>
    </w:p>
    <w:p w:rsidR="002A5551" w:rsidRPr="00430034" w:rsidRDefault="002A5551" w:rsidP="002A5551">
      <w:pPr>
        <w:ind w:firstLine="709"/>
        <w:rPr>
          <w:rFonts w:ascii="Times New Roman" w:hAnsi="Times New Roman"/>
          <w:sz w:val="28"/>
          <w:szCs w:val="28"/>
        </w:rPr>
      </w:pPr>
      <w:r w:rsidRPr="00430034">
        <w:rPr>
          <w:rFonts w:ascii="Times New Roman" w:hAnsi="Times New Roman"/>
          <w:sz w:val="28"/>
          <w:szCs w:val="28"/>
        </w:rPr>
        <w:t>Дата ______________</w:t>
      </w:r>
    </w:p>
    <w:p w:rsidR="00F10726" w:rsidRPr="005B0F45" w:rsidRDefault="00F10726" w:rsidP="00D2302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0726" w:rsidRPr="005B0F45" w:rsidSect="00E2633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15658"/>
    <w:rsid w:val="0002079A"/>
    <w:rsid w:val="00042CA7"/>
    <w:rsid w:val="00045DC8"/>
    <w:rsid w:val="000504CE"/>
    <w:rsid w:val="00050F0E"/>
    <w:rsid w:val="00057174"/>
    <w:rsid w:val="00063289"/>
    <w:rsid w:val="0006382A"/>
    <w:rsid w:val="00065FC8"/>
    <w:rsid w:val="0006683D"/>
    <w:rsid w:val="00071429"/>
    <w:rsid w:val="00074638"/>
    <w:rsid w:val="00092BC5"/>
    <w:rsid w:val="00094E7B"/>
    <w:rsid w:val="000A5D7F"/>
    <w:rsid w:val="000B0814"/>
    <w:rsid w:val="000B3279"/>
    <w:rsid w:val="000B3490"/>
    <w:rsid w:val="000C3719"/>
    <w:rsid w:val="000E2EA0"/>
    <w:rsid w:val="000F2816"/>
    <w:rsid w:val="0011078C"/>
    <w:rsid w:val="001305D5"/>
    <w:rsid w:val="001379B3"/>
    <w:rsid w:val="00143505"/>
    <w:rsid w:val="0015762F"/>
    <w:rsid w:val="00160A59"/>
    <w:rsid w:val="001653D6"/>
    <w:rsid w:val="00170E42"/>
    <w:rsid w:val="001837E9"/>
    <w:rsid w:val="00186D85"/>
    <w:rsid w:val="001A1C7D"/>
    <w:rsid w:val="001A24EE"/>
    <w:rsid w:val="001B5C2E"/>
    <w:rsid w:val="001C305B"/>
    <w:rsid w:val="001C4D4C"/>
    <w:rsid w:val="001D2DC7"/>
    <w:rsid w:val="001D5A33"/>
    <w:rsid w:val="001D6AF0"/>
    <w:rsid w:val="001F389D"/>
    <w:rsid w:val="001F60A4"/>
    <w:rsid w:val="0020232D"/>
    <w:rsid w:val="002232C4"/>
    <w:rsid w:val="00226A8D"/>
    <w:rsid w:val="00231ED5"/>
    <w:rsid w:val="00243BF5"/>
    <w:rsid w:val="00245186"/>
    <w:rsid w:val="002511AE"/>
    <w:rsid w:val="00263B95"/>
    <w:rsid w:val="002641ED"/>
    <w:rsid w:val="002770FB"/>
    <w:rsid w:val="00280734"/>
    <w:rsid w:val="002A5058"/>
    <w:rsid w:val="002A5551"/>
    <w:rsid w:val="002B43A4"/>
    <w:rsid w:val="002D007C"/>
    <w:rsid w:val="002D0AAA"/>
    <w:rsid w:val="002D1E93"/>
    <w:rsid w:val="002F1828"/>
    <w:rsid w:val="0031710D"/>
    <w:rsid w:val="00323F66"/>
    <w:rsid w:val="0035024E"/>
    <w:rsid w:val="00350E7C"/>
    <w:rsid w:val="0035586F"/>
    <w:rsid w:val="0035660A"/>
    <w:rsid w:val="00364531"/>
    <w:rsid w:val="00364AE8"/>
    <w:rsid w:val="00366420"/>
    <w:rsid w:val="00371AC7"/>
    <w:rsid w:val="003749FA"/>
    <w:rsid w:val="003813C0"/>
    <w:rsid w:val="00384DBF"/>
    <w:rsid w:val="003914DB"/>
    <w:rsid w:val="00395B0E"/>
    <w:rsid w:val="003A4C48"/>
    <w:rsid w:val="003B38D0"/>
    <w:rsid w:val="003C5A25"/>
    <w:rsid w:val="003D13D5"/>
    <w:rsid w:val="003D4EEA"/>
    <w:rsid w:val="003E2066"/>
    <w:rsid w:val="003E31D2"/>
    <w:rsid w:val="004056C7"/>
    <w:rsid w:val="004070BD"/>
    <w:rsid w:val="004079DD"/>
    <w:rsid w:val="0041184B"/>
    <w:rsid w:val="004205FC"/>
    <w:rsid w:val="004245F4"/>
    <w:rsid w:val="00430034"/>
    <w:rsid w:val="004533AB"/>
    <w:rsid w:val="00463835"/>
    <w:rsid w:val="00475DC1"/>
    <w:rsid w:val="004928A8"/>
    <w:rsid w:val="004C0FA7"/>
    <w:rsid w:val="004C4B5F"/>
    <w:rsid w:val="004D1067"/>
    <w:rsid w:val="004D17D3"/>
    <w:rsid w:val="004D3C24"/>
    <w:rsid w:val="004E616D"/>
    <w:rsid w:val="004F5F69"/>
    <w:rsid w:val="00502612"/>
    <w:rsid w:val="0051094B"/>
    <w:rsid w:val="005126B1"/>
    <w:rsid w:val="00524C56"/>
    <w:rsid w:val="0054773D"/>
    <w:rsid w:val="00550E18"/>
    <w:rsid w:val="00577B2B"/>
    <w:rsid w:val="00586A76"/>
    <w:rsid w:val="00595755"/>
    <w:rsid w:val="005A4467"/>
    <w:rsid w:val="005A72A7"/>
    <w:rsid w:val="005B00E8"/>
    <w:rsid w:val="005B0F45"/>
    <w:rsid w:val="005C07F8"/>
    <w:rsid w:val="005E025C"/>
    <w:rsid w:val="005E3C8A"/>
    <w:rsid w:val="005E4789"/>
    <w:rsid w:val="005F5021"/>
    <w:rsid w:val="005F571B"/>
    <w:rsid w:val="0060545A"/>
    <w:rsid w:val="00610F8C"/>
    <w:rsid w:val="006129F0"/>
    <w:rsid w:val="00612D67"/>
    <w:rsid w:val="006323ED"/>
    <w:rsid w:val="00637550"/>
    <w:rsid w:val="00645E16"/>
    <w:rsid w:val="006574AF"/>
    <w:rsid w:val="00661BAE"/>
    <w:rsid w:val="00662A72"/>
    <w:rsid w:val="00663673"/>
    <w:rsid w:val="00677DE7"/>
    <w:rsid w:val="00681A0D"/>
    <w:rsid w:val="00693BCD"/>
    <w:rsid w:val="00694F1C"/>
    <w:rsid w:val="006A03B0"/>
    <w:rsid w:val="006A21C4"/>
    <w:rsid w:val="006B5374"/>
    <w:rsid w:val="006E45D3"/>
    <w:rsid w:val="006F0F4A"/>
    <w:rsid w:val="007115D9"/>
    <w:rsid w:val="007122B3"/>
    <w:rsid w:val="007130D4"/>
    <w:rsid w:val="00715B96"/>
    <w:rsid w:val="00717985"/>
    <w:rsid w:val="00725178"/>
    <w:rsid w:val="00746069"/>
    <w:rsid w:val="00746768"/>
    <w:rsid w:val="007511C3"/>
    <w:rsid w:val="0075608A"/>
    <w:rsid w:val="00766CF9"/>
    <w:rsid w:val="007818E0"/>
    <w:rsid w:val="00783847"/>
    <w:rsid w:val="007A3769"/>
    <w:rsid w:val="007B3AF2"/>
    <w:rsid w:val="007B5C9F"/>
    <w:rsid w:val="007B7F66"/>
    <w:rsid w:val="007C2812"/>
    <w:rsid w:val="007D5BF5"/>
    <w:rsid w:val="007D67C7"/>
    <w:rsid w:val="007D7F38"/>
    <w:rsid w:val="007F54C5"/>
    <w:rsid w:val="00801145"/>
    <w:rsid w:val="0081515E"/>
    <w:rsid w:val="008245E5"/>
    <w:rsid w:val="00824935"/>
    <w:rsid w:val="0086094B"/>
    <w:rsid w:val="00863D02"/>
    <w:rsid w:val="008642A5"/>
    <w:rsid w:val="008745EB"/>
    <w:rsid w:val="008940E0"/>
    <w:rsid w:val="008A2DCB"/>
    <w:rsid w:val="008B361A"/>
    <w:rsid w:val="008C429F"/>
    <w:rsid w:val="008D4146"/>
    <w:rsid w:val="008E143A"/>
    <w:rsid w:val="009045F8"/>
    <w:rsid w:val="00914618"/>
    <w:rsid w:val="00930926"/>
    <w:rsid w:val="009334F9"/>
    <w:rsid w:val="0095062A"/>
    <w:rsid w:val="00950A7D"/>
    <w:rsid w:val="009830C0"/>
    <w:rsid w:val="009849A2"/>
    <w:rsid w:val="009870BA"/>
    <w:rsid w:val="009962F3"/>
    <w:rsid w:val="009B0586"/>
    <w:rsid w:val="009B1C56"/>
    <w:rsid w:val="009B7EB3"/>
    <w:rsid w:val="009D1D5A"/>
    <w:rsid w:val="009D6EAC"/>
    <w:rsid w:val="009E0C9E"/>
    <w:rsid w:val="009F0953"/>
    <w:rsid w:val="009F747B"/>
    <w:rsid w:val="00A057A4"/>
    <w:rsid w:val="00A325E7"/>
    <w:rsid w:val="00A4385C"/>
    <w:rsid w:val="00A44AD2"/>
    <w:rsid w:val="00A538A3"/>
    <w:rsid w:val="00A705A6"/>
    <w:rsid w:val="00A75020"/>
    <w:rsid w:val="00A76783"/>
    <w:rsid w:val="00AA2F31"/>
    <w:rsid w:val="00AA546E"/>
    <w:rsid w:val="00AC6945"/>
    <w:rsid w:val="00AD799B"/>
    <w:rsid w:val="00B01FBB"/>
    <w:rsid w:val="00B04B48"/>
    <w:rsid w:val="00B10C62"/>
    <w:rsid w:val="00B14A8B"/>
    <w:rsid w:val="00B2305F"/>
    <w:rsid w:val="00B36F13"/>
    <w:rsid w:val="00B51494"/>
    <w:rsid w:val="00B74CCB"/>
    <w:rsid w:val="00B75BD1"/>
    <w:rsid w:val="00B763DD"/>
    <w:rsid w:val="00B83535"/>
    <w:rsid w:val="00BA1257"/>
    <w:rsid w:val="00BA60E0"/>
    <w:rsid w:val="00BB19DF"/>
    <w:rsid w:val="00BD3A46"/>
    <w:rsid w:val="00BF018E"/>
    <w:rsid w:val="00BF7BE8"/>
    <w:rsid w:val="00C12E1C"/>
    <w:rsid w:val="00C31ED1"/>
    <w:rsid w:val="00C51099"/>
    <w:rsid w:val="00C54470"/>
    <w:rsid w:val="00C57F1E"/>
    <w:rsid w:val="00C712F7"/>
    <w:rsid w:val="00C74D06"/>
    <w:rsid w:val="00C76F83"/>
    <w:rsid w:val="00C87822"/>
    <w:rsid w:val="00C97EF6"/>
    <w:rsid w:val="00CA332D"/>
    <w:rsid w:val="00CB05CA"/>
    <w:rsid w:val="00CC009B"/>
    <w:rsid w:val="00CD3080"/>
    <w:rsid w:val="00CD55EB"/>
    <w:rsid w:val="00CF27EC"/>
    <w:rsid w:val="00D23026"/>
    <w:rsid w:val="00D250D4"/>
    <w:rsid w:val="00D25B64"/>
    <w:rsid w:val="00D34037"/>
    <w:rsid w:val="00D40573"/>
    <w:rsid w:val="00D72266"/>
    <w:rsid w:val="00D82D3E"/>
    <w:rsid w:val="00D85500"/>
    <w:rsid w:val="00D871FD"/>
    <w:rsid w:val="00D92196"/>
    <w:rsid w:val="00D94C41"/>
    <w:rsid w:val="00DA034E"/>
    <w:rsid w:val="00DA67DF"/>
    <w:rsid w:val="00DB2177"/>
    <w:rsid w:val="00DB5758"/>
    <w:rsid w:val="00DD4F29"/>
    <w:rsid w:val="00DE3323"/>
    <w:rsid w:val="00DF666F"/>
    <w:rsid w:val="00E02FC6"/>
    <w:rsid w:val="00E165A0"/>
    <w:rsid w:val="00E17DFE"/>
    <w:rsid w:val="00E2622E"/>
    <w:rsid w:val="00E2633D"/>
    <w:rsid w:val="00E27E62"/>
    <w:rsid w:val="00E30689"/>
    <w:rsid w:val="00E37EBA"/>
    <w:rsid w:val="00E54F8E"/>
    <w:rsid w:val="00E60052"/>
    <w:rsid w:val="00E74710"/>
    <w:rsid w:val="00E76678"/>
    <w:rsid w:val="00E82F63"/>
    <w:rsid w:val="00E84A17"/>
    <w:rsid w:val="00E959C7"/>
    <w:rsid w:val="00E96A4A"/>
    <w:rsid w:val="00EA479D"/>
    <w:rsid w:val="00EA6882"/>
    <w:rsid w:val="00EA7E5B"/>
    <w:rsid w:val="00EC26CB"/>
    <w:rsid w:val="00EC567C"/>
    <w:rsid w:val="00ED1E21"/>
    <w:rsid w:val="00ED20F7"/>
    <w:rsid w:val="00ED2156"/>
    <w:rsid w:val="00ED3628"/>
    <w:rsid w:val="00EE360F"/>
    <w:rsid w:val="00F023FD"/>
    <w:rsid w:val="00F10726"/>
    <w:rsid w:val="00F13249"/>
    <w:rsid w:val="00F24F80"/>
    <w:rsid w:val="00F2703E"/>
    <w:rsid w:val="00F30BD8"/>
    <w:rsid w:val="00F37887"/>
    <w:rsid w:val="00F46AB6"/>
    <w:rsid w:val="00F5140F"/>
    <w:rsid w:val="00F5303D"/>
    <w:rsid w:val="00F57D12"/>
    <w:rsid w:val="00F64AF6"/>
    <w:rsid w:val="00F76DFC"/>
    <w:rsid w:val="00FA06DD"/>
    <w:rsid w:val="00FB5D3E"/>
    <w:rsid w:val="00FB5F8F"/>
    <w:rsid w:val="00FC599A"/>
    <w:rsid w:val="00FC696D"/>
    <w:rsid w:val="00FD1938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95062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8E1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95062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8E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Иванов М.С.</cp:lastModifiedBy>
  <cp:revision>318</cp:revision>
  <cp:lastPrinted>2024-04-08T14:36:00Z</cp:lastPrinted>
  <dcterms:created xsi:type="dcterms:W3CDTF">2024-01-18T14:03:00Z</dcterms:created>
  <dcterms:modified xsi:type="dcterms:W3CDTF">2024-04-08T15:11:00Z</dcterms:modified>
</cp:coreProperties>
</file>