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F0012C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0012C" w:rsidRDefault="00190FF9" w:rsidP="00F0012C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F0012C" w:rsidRPr="00F0012C" w:rsidRDefault="00F0012C" w:rsidP="00F0012C">
            <w:pPr>
              <w:tabs>
                <w:tab w:val="left" w:pos="5387"/>
              </w:tabs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F0012C">
              <w:rPr>
                <w:rFonts w:ascii="Times New Roman" w:hAnsi="Times New Roman"/>
                <w:sz w:val="28"/>
                <w:szCs w:val="28"/>
              </w:rPr>
              <w:t xml:space="preserve">к распоряжению Губернатора </w:t>
            </w:r>
          </w:p>
          <w:p w:rsidR="00190FF9" w:rsidRPr="00F16284" w:rsidRDefault="00F0012C" w:rsidP="00F0012C">
            <w:pPr>
              <w:tabs>
                <w:tab w:val="left" w:pos="5387"/>
                <w:tab w:val="left" w:pos="5529"/>
              </w:tabs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F0012C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F0012C" w:rsidRPr="00F16284">
        <w:tc>
          <w:tcPr>
            <w:tcW w:w="5428" w:type="dxa"/>
          </w:tcPr>
          <w:p w:rsidR="00F0012C" w:rsidRPr="00F16284" w:rsidRDefault="00F0012C" w:rsidP="00F0012C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0012C" w:rsidRPr="00F16284" w:rsidRDefault="00542A4E" w:rsidP="00F0012C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29.05.2024 № 197-рг</w:t>
            </w:r>
            <w:bookmarkStart w:id="0" w:name="_GoBack"/>
            <w:bookmarkEnd w:id="0"/>
          </w:p>
        </w:tc>
      </w:tr>
      <w:tr w:rsidR="00F0012C" w:rsidRPr="00F16284">
        <w:tc>
          <w:tcPr>
            <w:tcW w:w="5428" w:type="dxa"/>
          </w:tcPr>
          <w:p w:rsidR="00F0012C" w:rsidRPr="00F16284" w:rsidRDefault="00F0012C" w:rsidP="00F0012C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0012C" w:rsidRPr="00F16284" w:rsidRDefault="00F0012C" w:rsidP="00F0012C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012C" w:rsidRPr="00F0012C" w:rsidRDefault="00F0012C" w:rsidP="00F0012C">
      <w:pPr>
        <w:tabs>
          <w:tab w:val="left" w:pos="0"/>
        </w:tabs>
        <w:spacing w:line="233" w:lineRule="auto"/>
        <w:contextualSpacing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</w:p>
    <w:p w:rsidR="00F0012C" w:rsidRPr="00F0012C" w:rsidRDefault="00F0012C" w:rsidP="00F0012C">
      <w:pPr>
        <w:tabs>
          <w:tab w:val="left" w:pos="0"/>
        </w:tabs>
        <w:spacing w:line="233" w:lineRule="auto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F0012C">
        <w:rPr>
          <w:rFonts w:ascii="Times New Roman" w:eastAsia="Calibri" w:hAnsi="Times New Roman"/>
          <w:sz w:val="28"/>
          <w:szCs w:val="28"/>
          <w:lang w:eastAsia="en-US"/>
        </w:rPr>
        <w:t xml:space="preserve">С </w:t>
      </w:r>
      <w:proofErr w:type="gramStart"/>
      <w:r w:rsidRPr="00F0012C">
        <w:rPr>
          <w:rFonts w:ascii="Times New Roman" w:eastAsia="Calibri" w:hAnsi="Times New Roman"/>
          <w:sz w:val="28"/>
          <w:szCs w:val="28"/>
          <w:lang w:eastAsia="en-US"/>
        </w:rPr>
        <w:t>П</w:t>
      </w:r>
      <w:proofErr w:type="gramEnd"/>
      <w:r w:rsidRPr="00F0012C">
        <w:rPr>
          <w:rFonts w:ascii="Times New Roman" w:eastAsia="Calibri" w:hAnsi="Times New Roman"/>
          <w:sz w:val="28"/>
          <w:szCs w:val="28"/>
          <w:lang w:eastAsia="en-US"/>
        </w:rPr>
        <w:t xml:space="preserve"> И С О К</w:t>
      </w:r>
    </w:p>
    <w:p w:rsidR="00F0012C" w:rsidRPr="00F0012C" w:rsidRDefault="00F0012C" w:rsidP="00F0012C">
      <w:pPr>
        <w:tabs>
          <w:tab w:val="left" w:pos="4600"/>
        </w:tabs>
        <w:spacing w:line="233" w:lineRule="auto"/>
        <w:ind w:right="-89"/>
        <w:jc w:val="center"/>
        <w:rPr>
          <w:rFonts w:ascii="Times New Roman" w:hAnsi="Times New Roman"/>
          <w:sz w:val="28"/>
          <w:szCs w:val="28"/>
        </w:rPr>
      </w:pPr>
      <w:r w:rsidRPr="00F0012C">
        <w:rPr>
          <w:rFonts w:ascii="Times New Roman" w:hAnsi="Times New Roman"/>
          <w:sz w:val="28"/>
          <w:szCs w:val="28"/>
        </w:rPr>
        <w:t>библиотечных работников для присуждения</w:t>
      </w:r>
    </w:p>
    <w:p w:rsidR="00F0012C" w:rsidRPr="00F0012C" w:rsidRDefault="00F0012C" w:rsidP="00F0012C">
      <w:pPr>
        <w:tabs>
          <w:tab w:val="left" w:pos="4600"/>
        </w:tabs>
        <w:spacing w:line="233" w:lineRule="auto"/>
        <w:ind w:right="-89"/>
        <w:jc w:val="center"/>
        <w:rPr>
          <w:rFonts w:ascii="Times New Roman" w:eastAsia="Calibri" w:hAnsi="Times New Roman"/>
          <w:sz w:val="28"/>
          <w:szCs w:val="22"/>
          <w:lang w:eastAsia="en-US"/>
        </w:rPr>
      </w:pPr>
      <w:r w:rsidRPr="00F0012C">
        <w:rPr>
          <w:rFonts w:ascii="Times New Roman" w:hAnsi="Times New Roman"/>
          <w:sz w:val="28"/>
          <w:szCs w:val="28"/>
        </w:rPr>
        <w:t xml:space="preserve">в 2024 году </w:t>
      </w:r>
      <w:r w:rsidRPr="00F0012C">
        <w:rPr>
          <w:rFonts w:ascii="Times New Roman" w:eastAsia="Calibri" w:hAnsi="Times New Roman"/>
          <w:sz w:val="28"/>
          <w:szCs w:val="22"/>
          <w:lang w:eastAsia="en-US"/>
        </w:rPr>
        <w:t>премии Рязанской области имени</w:t>
      </w:r>
    </w:p>
    <w:p w:rsidR="00F0012C" w:rsidRPr="00F0012C" w:rsidRDefault="00F0012C" w:rsidP="00F0012C">
      <w:pPr>
        <w:tabs>
          <w:tab w:val="left" w:pos="4600"/>
        </w:tabs>
        <w:spacing w:line="233" w:lineRule="auto"/>
        <w:ind w:right="-89"/>
        <w:jc w:val="center"/>
        <w:rPr>
          <w:rFonts w:ascii="Times New Roman" w:hAnsi="Times New Roman"/>
          <w:sz w:val="28"/>
        </w:rPr>
      </w:pPr>
      <w:r w:rsidRPr="00F0012C">
        <w:rPr>
          <w:rFonts w:ascii="Times New Roman" w:eastAsia="Calibri" w:hAnsi="Times New Roman"/>
          <w:sz w:val="28"/>
          <w:szCs w:val="22"/>
          <w:lang w:eastAsia="en-US"/>
        </w:rPr>
        <w:t xml:space="preserve">Л.Н. Гладковой </w:t>
      </w:r>
      <w:r w:rsidRPr="00F0012C">
        <w:rPr>
          <w:rFonts w:ascii="Times New Roman" w:hAnsi="Times New Roman"/>
          <w:sz w:val="28"/>
        </w:rPr>
        <w:t>в области библиотечного дела</w:t>
      </w:r>
    </w:p>
    <w:p w:rsidR="00F0012C" w:rsidRPr="00F0012C" w:rsidRDefault="00F0012C" w:rsidP="00F0012C">
      <w:pPr>
        <w:tabs>
          <w:tab w:val="left" w:pos="4600"/>
        </w:tabs>
        <w:spacing w:line="233" w:lineRule="auto"/>
        <w:ind w:right="-89"/>
        <w:jc w:val="center"/>
        <w:rPr>
          <w:rFonts w:ascii="Times New Roman" w:hAnsi="Times New Roman"/>
          <w:sz w:val="28"/>
          <w:szCs w:val="28"/>
        </w:rPr>
      </w:pPr>
    </w:p>
    <w:tbl>
      <w:tblPr>
        <w:tblW w:w="9412" w:type="dxa"/>
        <w:jc w:val="center"/>
        <w:tblLook w:val="04A0" w:firstRow="1" w:lastRow="0" w:firstColumn="1" w:lastColumn="0" w:noHBand="0" w:noVBand="1"/>
      </w:tblPr>
      <w:tblGrid>
        <w:gridCol w:w="3040"/>
        <w:gridCol w:w="310"/>
        <w:gridCol w:w="6062"/>
      </w:tblGrid>
      <w:tr w:rsidR="00F0012C" w:rsidRPr="00F0012C" w:rsidTr="00F0012C">
        <w:trPr>
          <w:jc w:val="center"/>
        </w:trPr>
        <w:tc>
          <w:tcPr>
            <w:tcW w:w="3040" w:type="dxa"/>
            <w:shd w:val="clear" w:color="auto" w:fill="auto"/>
          </w:tcPr>
          <w:p w:rsidR="00F0012C" w:rsidRPr="00F0012C" w:rsidRDefault="00F0012C" w:rsidP="00F0012C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F0012C">
              <w:rPr>
                <w:rFonts w:ascii="Times New Roman" w:hAnsi="Times New Roman"/>
                <w:sz w:val="28"/>
                <w:szCs w:val="28"/>
              </w:rPr>
              <w:t>Бабина</w:t>
            </w:r>
          </w:p>
          <w:p w:rsidR="00F0012C" w:rsidRPr="00F0012C" w:rsidRDefault="00F0012C" w:rsidP="00F0012C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F0012C">
              <w:rPr>
                <w:rFonts w:ascii="Times New Roman" w:hAnsi="Times New Roman"/>
                <w:sz w:val="28"/>
                <w:szCs w:val="28"/>
              </w:rPr>
              <w:t>Елена Викторовна</w:t>
            </w:r>
          </w:p>
        </w:tc>
        <w:tc>
          <w:tcPr>
            <w:tcW w:w="310" w:type="dxa"/>
          </w:tcPr>
          <w:p w:rsidR="00F0012C" w:rsidRPr="00F0012C" w:rsidRDefault="00F0012C" w:rsidP="00F0012C">
            <w:pPr>
              <w:tabs>
                <w:tab w:val="left" w:pos="0"/>
              </w:tabs>
              <w:spacing w:line="233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62" w:type="dxa"/>
          </w:tcPr>
          <w:p w:rsidR="00F0012C" w:rsidRPr="00F0012C" w:rsidRDefault="00F0012C" w:rsidP="00F0012C">
            <w:pPr>
              <w:tabs>
                <w:tab w:val="left" w:pos="0"/>
              </w:tabs>
              <w:spacing w:line="233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001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заведующая </w:t>
            </w:r>
            <w:proofErr w:type="spellStart"/>
            <w:r w:rsidRPr="00F001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Лашманской</w:t>
            </w:r>
            <w:proofErr w:type="spellEnd"/>
            <w:r w:rsidRPr="00F001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сельской библиотекой имени Владимира Федоровича и Алексея Федоровича Уткиных, обособленного структурного подразделения муниципального учреждения культуры «Центральная районная </w:t>
            </w:r>
            <w:proofErr w:type="spellStart"/>
            <w:r w:rsidRPr="00F001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межпоселенческая</w:t>
            </w:r>
            <w:proofErr w:type="spellEnd"/>
            <w:r w:rsidRPr="00F001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библиотека </w:t>
            </w:r>
            <w:proofErr w:type="spellStart"/>
            <w:r w:rsidRPr="00F001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Касимовского</w:t>
            </w:r>
            <w:proofErr w:type="spellEnd"/>
            <w:r w:rsidRPr="00F001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муниципального района»</w:t>
            </w:r>
          </w:p>
          <w:p w:rsidR="00F0012C" w:rsidRPr="00F0012C" w:rsidRDefault="00F0012C" w:rsidP="00F0012C">
            <w:pPr>
              <w:tabs>
                <w:tab w:val="left" w:pos="0"/>
              </w:tabs>
              <w:spacing w:line="233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0012C" w:rsidRPr="00F0012C" w:rsidTr="00F0012C">
        <w:trPr>
          <w:jc w:val="center"/>
        </w:trPr>
        <w:tc>
          <w:tcPr>
            <w:tcW w:w="3040" w:type="dxa"/>
            <w:shd w:val="clear" w:color="auto" w:fill="auto"/>
          </w:tcPr>
          <w:p w:rsidR="00F0012C" w:rsidRPr="00F0012C" w:rsidRDefault="00F0012C" w:rsidP="00F0012C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012C">
              <w:rPr>
                <w:rFonts w:ascii="Times New Roman" w:hAnsi="Times New Roman"/>
                <w:sz w:val="28"/>
                <w:szCs w:val="28"/>
              </w:rPr>
              <w:t>Дубышкина</w:t>
            </w:r>
            <w:proofErr w:type="spellEnd"/>
          </w:p>
          <w:p w:rsidR="00F0012C" w:rsidRPr="00F0012C" w:rsidRDefault="00F0012C" w:rsidP="00F0012C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F0012C">
              <w:rPr>
                <w:rFonts w:ascii="Times New Roman" w:hAnsi="Times New Roman"/>
                <w:sz w:val="28"/>
                <w:szCs w:val="28"/>
              </w:rPr>
              <w:t>Наталья Васильевна</w:t>
            </w:r>
          </w:p>
          <w:p w:rsidR="00F0012C" w:rsidRPr="00F0012C" w:rsidRDefault="00F0012C" w:rsidP="00F0012C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F0012C" w:rsidRPr="00F0012C" w:rsidRDefault="00F0012C" w:rsidP="00F0012C">
            <w:pPr>
              <w:tabs>
                <w:tab w:val="left" w:pos="0"/>
              </w:tabs>
              <w:spacing w:line="233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62" w:type="dxa"/>
          </w:tcPr>
          <w:p w:rsidR="00F0012C" w:rsidRPr="00F0012C" w:rsidRDefault="00F0012C" w:rsidP="00F0012C">
            <w:pPr>
              <w:tabs>
                <w:tab w:val="left" w:pos="0"/>
              </w:tabs>
              <w:spacing w:line="233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001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заведующий методико-библиографическим отделом муниципального бюджетного учреждения культуры «Централизованная система детских библиотек города Рязани»</w:t>
            </w:r>
          </w:p>
          <w:p w:rsidR="00F0012C" w:rsidRPr="00F0012C" w:rsidRDefault="00F0012C" w:rsidP="00F0012C">
            <w:pPr>
              <w:tabs>
                <w:tab w:val="left" w:pos="0"/>
              </w:tabs>
              <w:spacing w:line="233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0012C" w:rsidRPr="00F0012C" w:rsidTr="00F0012C">
        <w:trPr>
          <w:jc w:val="center"/>
        </w:trPr>
        <w:tc>
          <w:tcPr>
            <w:tcW w:w="3040" w:type="dxa"/>
            <w:shd w:val="clear" w:color="auto" w:fill="auto"/>
          </w:tcPr>
          <w:p w:rsidR="00F0012C" w:rsidRPr="00F0012C" w:rsidRDefault="00F0012C" w:rsidP="00F0012C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012C">
              <w:rPr>
                <w:rFonts w:ascii="Times New Roman" w:hAnsi="Times New Roman"/>
                <w:sz w:val="28"/>
                <w:szCs w:val="28"/>
              </w:rPr>
              <w:t>Клюйкова</w:t>
            </w:r>
            <w:proofErr w:type="spellEnd"/>
            <w:r w:rsidRPr="00F0012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0012C" w:rsidRPr="00F0012C" w:rsidRDefault="00F0012C" w:rsidP="00F0012C">
            <w:pPr>
              <w:spacing w:line="233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0012C">
              <w:rPr>
                <w:rFonts w:ascii="Times New Roman" w:hAnsi="Times New Roman"/>
                <w:sz w:val="28"/>
                <w:szCs w:val="28"/>
              </w:rPr>
              <w:t>Инна Михайловна</w:t>
            </w:r>
          </w:p>
        </w:tc>
        <w:tc>
          <w:tcPr>
            <w:tcW w:w="310" w:type="dxa"/>
          </w:tcPr>
          <w:p w:rsidR="00F0012C" w:rsidRPr="00F0012C" w:rsidRDefault="00F0012C" w:rsidP="00F0012C">
            <w:pPr>
              <w:tabs>
                <w:tab w:val="left" w:pos="0"/>
              </w:tabs>
              <w:spacing w:line="233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62" w:type="dxa"/>
          </w:tcPr>
          <w:p w:rsidR="00F0012C" w:rsidRPr="00F0012C" w:rsidRDefault="00F0012C" w:rsidP="00F0012C">
            <w:pPr>
              <w:tabs>
                <w:tab w:val="left" w:pos="0"/>
              </w:tabs>
              <w:spacing w:line="233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001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главный библиотекарь отдела обслуживания Государственного бюджетного учреждения культуры Рязанской области «Рязанская областная детская библиотека»</w:t>
            </w:r>
          </w:p>
          <w:p w:rsidR="00F0012C" w:rsidRPr="00F0012C" w:rsidRDefault="00F0012C" w:rsidP="00F0012C">
            <w:pPr>
              <w:tabs>
                <w:tab w:val="left" w:pos="0"/>
              </w:tabs>
              <w:spacing w:line="233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0012C" w:rsidRPr="00F0012C" w:rsidTr="00F0012C">
        <w:trPr>
          <w:jc w:val="center"/>
        </w:trPr>
        <w:tc>
          <w:tcPr>
            <w:tcW w:w="3040" w:type="dxa"/>
            <w:shd w:val="clear" w:color="auto" w:fill="auto"/>
          </w:tcPr>
          <w:p w:rsidR="00F0012C" w:rsidRPr="00F0012C" w:rsidRDefault="00F0012C" w:rsidP="00F0012C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F0012C">
              <w:rPr>
                <w:rFonts w:ascii="Times New Roman" w:hAnsi="Times New Roman"/>
                <w:sz w:val="28"/>
                <w:szCs w:val="28"/>
              </w:rPr>
              <w:t>Макарова</w:t>
            </w:r>
          </w:p>
          <w:p w:rsidR="00F0012C" w:rsidRPr="00F0012C" w:rsidRDefault="00F0012C" w:rsidP="00F0012C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F0012C">
              <w:rPr>
                <w:rFonts w:ascii="Times New Roman" w:hAnsi="Times New Roman"/>
                <w:sz w:val="28"/>
                <w:szCs w:val="28"/>
              </w:rPr>
              <w:t>Любовь Петровна</w:t>
            </w:r>
          </w:p>
        </w:tc>
        <w:tc>
          <w:tcPr>
            <w:tcW w:w="310" w:type="dxa"/>
          </w:tcPr>
          <w:p w:rsidR="00F0012C" w:rsidRPr="00F0012C" w:rsidRDefault="00F0012C" w:rsidP="00F0012C">
            <w:pPr>
              <w:tabs>
                <w:tab w:val="left" w:pos="0"/>
              </w:tabs>
              <w:spacing w:line="233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62" w:type="dxa"/>
          </w:tcPr>
          <w:p w:rsidR="00F0012C" w:rsidRPr="00F0012C" w:rsidRDefault="00F0012C" w:rsidP="00F0012C">
            <w:pPr>
              <w:tabs>
                <w:tab w:val="left" w:pos="0"/>
              </w:tabs>
              <w:spacing w:line="233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001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художник-реставратор I категории регионального центра консервации и реставрации библиотечных фондов Рязанской области Государственного бюджетного учреждения культуры Рязанской области «Рязанская областная универсальная научная библиотека имени Горького»</w:t>
            </w:r>
          </w:p>
          <w:p w:rsidR="00F0012C" w:rsidRPr="00F0012C" w:rsidRDefault="00F0012C" w:rsidP="00F0012C">
            <w:pPr>
              <w:tabs>
                <w:tab w:val="left" w:pos="0"/>
              </w:tabs>
              <w:spacing w:line="233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0012C" w:rsidRPr="00F0012C" w:rsidTr="00F0012C">
        <w:trPr>
          <w:jc w:val="center"/>
        </w:trPr>
        <w:tc>
          <w:tcPr>
            <w:tcW w:w="3040" w:type="dxa"/>
            <w:shd w:val="clear" w:color="auto" w:fill="auto"/>
          </w:tcPr>
          <w:p w:rsidR="00F0012C" w:rsidRPr="00F0012C" w:rsidRDefault="00F0012C" w:rsidP="00F0012C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012C">
              <w:rPr>
                <w:rFonts w:ascii="Times New Roman" w:hAnsi="Times New Roman"/>
                <w:sz w:val="28"/>
                <w:szCs w:val="28"/>
              </w:rPr>
              <w:t>Мирошкина</w:t>
            </w:r>
            <w:proofErr w:type="spellEnd"/>
            <w:r w:rsidRPr="00F0012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0012C" w:rsidRPr="00F0012C" w:rsidRDefault="00F0012C" w:rsidP="00F0012C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F0012C">
              <w:rPr>
                <w:rFonts w:ascii="Times New Roman" w:hAnsi="Times New Roman"/>
                <w:sz w:val="28"/>
                <w:szCs w:val="28"/>
              </w:rPr>
              <w:t>Галина Викторовна</w:t>
            </w:r>
          </w:p>
        </w:tc>
        <w:tc>
          <w:tcPr>
            <w:tcW w:w="310" w:type="dxa"/>
          </w:tcPr>
          <w:p w:rsidR="00F0012C" w:rsidRPr="00F0012C" w:rsidRDefault="00F0012C" w:rsidP="00F0012C">
            <w:pPr>
              <w:tabs>
                <w:tab w:val="left" w:pos="0"/>
              </w:tabs>
              <w:spacing w:line="233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62" w:type="dxa"/>
          </w:tcPr>
          <w:p w:rsidR="00F0012C" w:rsidRDefault="00F0012C" w:rsidP="00F0012C">
            <w:pPr>
              <w:tabs>
                <w:tab w:val="left" w:pos="0"/>
              </w:tabs>
              <w:spacing w:line="233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001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главный библиотекарь </w:t>
            </w:r>
            <w:proofErr w:type="spellStart"/>
            <w:r w:rsidRPr="00F001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Лесновской</w:t>
            </w:r>
            <w:proofErr w:type="spellEnd"/>
            <w:r w:rsidRPr="00F001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библиотеки, структурного подразделения муниципального учреждения культуры «</w:t>
            </w:r>
            <w:proofErr w:type="spellStart"/>
            <w:r w:rsidRPr="00F001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Межпоселенческая</w:t>
            </w:r>
            <w:proofErr w:type="spellEnd"/>
            <w:r w:rsidRPr="00F001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библиотека имени Н.С. Гумилёва муниципального образования – Шиловский муниципальный район Рязанской области»</w:t>
            </w:r>
          </w:p>
          <w:p w:rsidR="00F0012C" w:rsidRPr="00F0012C" w:rsidRDefault="00F0012C" w:rsidP="00F0012C">
            <w:pPr>
              <w:tabs>
                <w:tab w:val="left" w:pos="0"/>
              </w:tabs>
              <w:spacing w:line="233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0012C" w:rsidRPr="00F0012C" w:rsidTr="00F0012C">
        <w:trPr>
          <w:jc w:val="center"/>
        </w:trPr>
        <w:tc>
          <w:tcPr>
            <w:tcW w:w="3040" w:type="dxa"/>
          </w:tcPr>
          <w:p w:rsidR="00F0012C" w:rsidRPr="00F0012C" w:rsidRDefault="00F0012C" w:rsidP="00F0012C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012C">
              <w:rPr>
                <w:rFonts w:ascii="Times New Roman" w:hAnsi="Times New Roman"/>
                <w:sz w:val="28"/>
                <w:szCs w:val="28"/>
              </w:rPr>
              <w:t>Ромашкина</w:t>
            </w:r>
            <w:proofErr w:type="spellEnd"/>
            <w:r w:rsidRPr="00F0012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0012C" w:rsidRPr="00F0012C" w:rsidRDefault="00F0012C" w:rsidP="00F0012C">
            <w:pPr>
              <w:spacing w:line="233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0012C">
              <w:rPr>
                <w:rFonts w:ascii="Times New Roman" w:hAnsi="Times New Roman"/>
                <w:sz w:val="28"/>
                <w:szCs w:val="28"/>
              </w:rPr>
              <w:t>Татьяна Валентиновна</w:t>
            </w:r>
          </w:p>
        </w:tc>
        <w:tc>
          <w:tcPr>
            <w:tcW w:w="310" w:type="dxa"/>
          </w:tcPr>
          <w:p w:rsidR="00F0012C" w:rsidRPr="00F0012C" w:rsidRDefault="00F0012C" w:rsidP="00F0012C">
            <w:pPr>
              <w:tabs>
                <w:tab w:val="left" w:pos="0"/>
              </w:tabs>
              <w:spacing w:line="233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62" w:type="dxa"/>
          </w:tcPr>
          <w:p w:rsidR="00F0012C" w:rsidRPr="00F0012C" w:rsidRDefault="00F0012C" w:rsidP="00F0012C">
            <w:pPr>
              <w:tabs>
                <w:tab w:val="left" w:pos="0"/>
              </w:tabs>
              <w:spacing w:line="233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001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библиотекарь 1 категории Центральной детской библиотеки – отдела муниципального бюджетного учреждения «</w:t>
            </w:r>
            <w:proofErr w:type="spellStart"/>
            <w:r w:rsidRPr="00F001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Сасовская</w:t>
            </w:r>
            <w:proofErr w:type="spellEnd"/>
            <w:r w:rsidRPr="00F001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центральная библиотека»</w:t>
            </w:r>
          </w:p>
          <w:p w:rsidR="00F0012C" w:rsidRPr="00F0012C" w:rsidRDefault="00F0012C" w:rsidP="00F0012C">
            <w:pPr>
              <w:tabs>
                <w:tab w:val="left" w:pos="0"/>
              </w:tabs>
              <w:spacing w:line="233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0012C" w:rsidRPr="00F0012C" w:rsidTr="00F0012C">
        <w:trPr>
          <w:jc w:val="center"/>
        </w:trPr>
        <w:tc>
          <w:tcPr>
            <w:tcW w:w="3040" w:type="dxa"/>
          </w:tcPr>
          <w:p w:rsidR="00F0012C" w:rsidRPr="00F0012C" w:rsidRDefault="00F0012C" w:rsidP="00F0012C">
            <w:pPr>
              <w:rPr>
                <w:rFonts w:ascii="Times New Roman" w:hAnsi="Times New Roman"/>
                <w:sz w:val="28"/>
                <w:szCs w:val="28"/>
              </w:rPr>
            </w:pPr>
            <w:r w:rsidRPr="00F0012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Тарских </w:t>
            </w:r>
          </w:p>
          <w:p w:rsidR="00F0012C" w:rsidRPr="00F0012C" w:rsidRDefault="00F0012C" w:rsidP="00F0012C">
            <w:pPr>
              <w:rPr>
                <w:rFonts w:ascii="Times New Roman" w:hAnsi="Times New Roman"/>
                <w:sz w:val="28"/>
                <w:szCs w:val="28"/>
              </w:rPr>
            </w:pPr>
            <w:r w:rsidRPr="00F0012C">
              <w:rPr>
                <w:rFonts w:ascii="Times New Roman" w:hAnsi="Times New Roman"/>
                <w:sz w:val="28"/>
                <w:szCs w:val="28"/>
              </w:rPr>
              <w:t>Татьяна Алексеевна</w:t>
            </w:r>
          </w:p>
        </w:tc>
        <w:tc>
          <w:tcPr>
            <w:tcW w:w="310" w:type="dxa"/>
          </w:tcPr>
          <w:p w:rsidR="00F0012C" w:rsidRPr="00F0012C" w:rsidRDefault="00F0012C" w:rsidP="003C242A">
            <w:pPr>
              <w:tabs>
                <w:tab w:val="left" w:pos="0"/>
              </w:tabs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62" w:type="dxa"/>
          </w:tcPr>
          <w:p w:rsidR="00F0012C" w:rsidRPr="00F0012C" w:rsidRDefault="00F0012C" w:rsidP="00F0012C">
            <w:pPr>
              <w:tabs>
                <w:tab w:val="left" w:pos="0"/>
              </w:tabs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001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главный  библиотекарь центра литературы по искусству универсального читального зала Государственного бюджетного учреждения культуры Рязанской области «Рязанская областная универсальная научная библиотека имени Горького»</w:t>
            </w:r>
          </w:p>
          <w:p w:rsidR="00F0012C" w:rsidRPr="00F0012C" w:rsidRDefault="00F0012C" w:rsidP="00F0012C">
            <w:pPr>
              <w:tabs>
                <w:tab w:val="left" w:pos="0"/>
              </w:tabs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0012C" w:rsidRPr="00F0012C" w:rsidTr="00F0012C">
        <w:trPr>
          <w:jc w:val="center"/>
        </w:trPr>
        <w:tc>
          <w:tcPr>
            <w:tcW w:w="3040" w:type="dxa"/>
          </w:tcPr>
          <w:p w:rsidR="00F0012C" w:rsidRPr="00F0012C" w:rsidRDefault="00F0012C" w:rsidP="00F0012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012C">
              <w:rPr>
                <w:rFonts w:ascii="Times New Roman" w:hAnsi="Times New Roman"/>
                <w:sz w:val="28"/>
                <w:szCs w:val="28"/>
              </w:rPr>
              <w:t>Трубицына</w:t>
            </w:r>
            <w:proofErr w:type="spellEnd"/>
          </w:p>
          <w:p w:rsidR="00F0012C" w:rsidRPr="00F0012C" w:rsidRDefault="00F0012C" w:rsidP="00F0012C">
            <w:pPr>
              <w:rPr>
                <w:rFonts w:ascii="Times New Roman" w:hAnsi="Times New Roman"/>
                <w:sz w:val="28"/>
                <w:szCs w:val="28"/>
              </w:rPr>
            </w:pPr>
            <w:r w:rsidRPr="00F0012C">
              <w:rPr>
                <w:rFonts w:ascii="Times New Roman" w:hAnsi="Times New Roman"/>
                <w:sz w:val="28"/>
                <w:szCs w:val="28"/>
              </w:rPr>
              <w:t>Оксана Викторовна</w:t>
            </w:r>
          </w:p>
        </w:tc>
        <w:tc>
          <w:tcPr>
            <w:tcW w:w="310" w:type="dxa"/>
          </w:tcPr>
          <w:p w:rsidR="00F0012C" w:rsidRPr="00F0012C" w:rsidRDefault="00F0012C" w:rsidP="003C242A">
            <w:pPr>
              <w:tabs>
                <w:tab w:val="left" w:pos="0"/>
              </w:tabs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62" w:type="dxa"/>
          </w:tcPr>
          <w:p w:rsidR="00F0012C" w:rsidRPr="00F0012C" w:rsidRDefault="00F0012C" w:rsidP="00F0012C">
            <w:pPr>
              <w:tabs>
                <w:tab w:val="left" w:pos="0"/>
              </w:tabs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001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главный библиотекарь обособленного подразделения Муниципального бюджетного учреждения культуры «Центральная библиотека им. Л.А. Малюгина» Центральной детской библиотеки им. А.В. </w:t>
            </w:r>
            <w:proofErr w:type="spellStart"/>
            <w:r w:rsidRPr="00F001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Ганзен</w:t>
            </w:r>
            <w:proofErr w:type="spellEnd"/>
          </w:p>
          <w:p w:rsidR="00F0012C" w:rsidRPr="00F0012C" w:rsidRDefault="00F0012C" w:rsidP="00F0012C">
            <w:pPr>
              <w:tabs>
                <w:tab w:val="left" w:pos="0"/>
              </w:tabs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0012C" w:rsidRPr="00F0012C" w:rsidTr="00F0012C">
        <w:trPr>
          <w:jc w:val="center"/>
        </w:trPr>
        <w:tc>
          <w:tcPr>
            <w:tcW w:w="3040" w:type="dxa"/>
          </w:tcPr>
          <w:p w:rsidR="00F0012C" w:rsidRPr="00F0012C" w:rsidRDefault="00F0012C" w:rsidP="00F0012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012C">
              <w:rPr>
                <w:rFonts w:ascii="Times New Roman" w:hAnsi="Times New Roman"/>
                <w:sz w:val="28"/>
                <w:szCs w:val="28"/>
              </w:rPr>
              <w:t>Холодкова</w:t>
            </w:r>
            <w:proofErr w:type="spellEnd"/>
            <w:r w:rsidRPr="00F0012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0012C" w:rsidRPr="00F0012C" w:rsidRDefault="00F0012C" w:rsidP="00F0012C">
            <w:pPr>
              <w:rPr>
                <w:rFonts w:ascii="Times New Roman" w:hAnsi="Times New Roman"/>
                <w:sz w:val="28"/>
                <w:szCs w:val="28"/>
              </w:rPr>
            </w:pPr>
            <w:r w:rsidRPr="00F0012C">
              <w:rPr>
                <w:rFonts w:ascii="Times New Roman" w:hAnsi="Times New Roman"/>
                <w:sz w:val="28"/>
                <w:szCs w:val="28"/>
              </w:rPr>
              <w:t>Наталья Владимировна</w:t>
            </w:r>
          </w:p>
        </w:tc>
        <w:tc>
          <w:tcPr>
            <w:tcW w:w="310" w:type="dxa"/>
          </w:tcPr>
          <w:p w:rsidR="00F0012C" w:rsidRPr="00F0012C" w:rsidRDefault="00F0012C" w:rsidP="003C242A">
            <w:pPr>
              <w:tabs>
                <w:tab w:val="left" w:pos="0"/>
              </w:tabs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62" w:type="dxa"/>
          </w:tcPr>
          <w:p w:rsidR="00F0012C" w:rsidRPr="00F0012C" w:rsidRDefault="00F0012C" w:rsidP="00F0012C">
            <w:pPr>
              <w:tabs>
                <w:tab w:val="left" w:pos="0"/>
              </w:tabs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001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заведующая структурным подразделением Муниципального бюджетного учреждения культуры «</w:t>
            </w:r>
            <w:proofErr w:type="spellStart"/>
            <w:r w:rsidRPr="00F001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Межпоселенческая</w:t>
            </w:r>
            <w:proofErr w:type="spellEnd"/>
            <w:r w:rsidRPr="00F001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центральная библиотека имени братьев В. и Э. Сафоновых  </w:t>
            </w:r>
            <w:proofErr w:type="spellStart"/>
            <w:r w:rsidRPr="00F001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Сараевского</w:t>
            </w:r>
            <w:proofErr w:type="spellEnd"/>
            <w:r w:rsidRPr="00F001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муниципального  района» Рязанской  области </w:t>
            </w:r>
            <w:proofErr w:type="spellStart"/>
            <w:r w:rsidRPr="00F001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Муравлянская</w:t>
            </w:r>
            <w:proofErr w:type="spellEnd"/>
            <w:r w:rsidRPr="00F001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сельская библиотека</w:t>
            </w:r>
          </w:p>
          <w:p w:rsidR="00F0012C" w:rsidRPr="00F0012C" w:rsidRDefault="00F0012C" w:rsidP="00F0012C">
            <w:pPr>
              <w:tabs>
                <w:tab w:val="left" w:pos="0"/>
              </w:tabs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0012C" w:rsidRPr="00F0012C" w:rsidTr="00F0012C">
        <w:trPr>
          <w:jc w:val="center"/>
        </w:trPr>
        <w:tc>
          <w:tcPr>
            <w:tcW w:w="3040" w:type="dxa"/>
          </w:tcPr>
          <w:p w:rsidR="00F0012C" w:rsidRPr="00F0012C" w:rsidRDefault="00F0012C" w:rsidP="00F0012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012C">
              <w:rPr>
                <w:rFonts w:ascii="Times New Roman" w:hAnsi="Times New Roman"/>
                <w:sz w:val="28"/>
                <w:szCs w:val="28"/>
              </w:rPr>
              <w:t>Штапенкова</w:t>
            </w:r>
            <w:proofErr w:type="spellEnd"/>
            <w:r w:rsidRPr="00F0012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0012C" w:rsidRPr="00F0012C" w:rsidRDefault="00F0012C" w:rsidP="00F0012C">
            <w:pPr>
              <w:rPr>
                <w:rFonts w:ascii="Times New Roman" w:hAnsi="Times New Roman"/>
                <w:sz w:val="28"/>
                <w:szCs w:val="28"/>
              </w:rPr>
            </w:pPr>
            <w:r w:rsidRPr="00F0012C">
              <w:rPr>
                <w:rFonts w:ascii="Times New Roman" w:hAnsi="Times New Roman"/>
                <w:sz w:val="28"/>
                <w:szCs w:val="28"/>
              </w:rPr>
              <w:t>Галина Николаевна</w:t>
            </w:r>
          </w:p>
        </w:tc>
        <w:tc>
          <w:tcPr>
            <w:tcW w:w="310" w:type="dxa"/>
          </w:tcPr>
          <w:p w:rsidR="00F0012C" w:rsidRPr="00F0012C" w:rsidRDefault="00F0012C" w:rsidP="003C242A">
            <w:pPr>
              <w:tabs>
                <w:tab w:val="left" w:pos="0"/>
              </w:tabs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62" w:type="dxa"/>
          </w:tcPr>
          <w:p w:rsidR="00F0012C" w:rsidRPr="00F0012C" w:rsidRDefault="00F0012C" w:rsidP="00F0012C">
            <w:pPr>
              <w:tabs>
                <w:tab w:val="left" w:pos="0"/>
              </w:tabs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001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ведущий библиотекарь организационн</w:t>
            </w:r>
            <w:proofErr w:type="gramStart"/>
            <w:r w:rsidRPr="00F001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о-</w:t>
            </w:r>
            <w:proofErr w:type="gramEnd"/>
            <w:r w:rsidRPr="00F001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методического отдела муниципального бюджетного учреждения культуры «</w:t>
            </w:r>
            <w:proofErr w:type="spellStart"/>
            <w:r w:rsidRPr="00F001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Межпоселенческая</w:t>
            </w:r>
            <w:proofErr w:type="spellEnd"/>
            <w:r w:rsidRPr="00F001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библиотека» муниципального образования – </w:t>
            </w:r>
            <w:proofErr w:type="spellStart"/>
            <w:r w:rsidRPr="00F001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Шацкий</w:t>
            </w:r>
            <w:proofErr w:type="spellEnd"/>
            <w:r w:rsidRPr="00F001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муниципальный район Рязанской области</w:t>
            </w:r>
          </w:p>
        </w:tc>
      </w:tr>
    </w:tbl>
    <w:p w:rsidR="00F0012C" w:rsidRPr="00F0012C" w:rsidRDefault="00F0012C" w:rsidP="00F0012C">
      <w:pPr>
        <w:tabs>
          <w:tab w:val="left" w:pos="0"/>
        </w:tabs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F0012C" w:rsidRDefault="00F0012C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F0012C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EB8" w:rsidRDefault="003E7EB8">
      <w:r>
        <w:separator/>
      </w:r>
    </w:p>
  </w:endnote>
  <w:endnote w:type="continuationSeparator" w:id="0">
    <w:p w:rsidR="003E7EB8" w:rsidRDefault="003E7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EB8" w:rsidRDefault="003E7EB8">
      <w:r>
        <w:separator/>
      </w:r>
    </w:p>
  </w:footnote>
  <w:footnote w:type="continuationSeparator" w:id="0">
    <w:p w:rsidR="003E7EB8" w:rsidRDefault="003E7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542A4E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7pt;height:11.7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1558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E7EB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2A4E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012C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3</cp:revision>
  <cp:lastPrinted>2024-05-29T13:01:00Z</cp:lastPrinted>
  <dcterms:created xsi:type="dcterms:W3CDTF">2024-05-29T12:20:00Z</dcterms:created>
  <dcterms:modified xsi:type="dcterms:W3CDTF">2024-05-30T07:31:00Z</dcterms:modified>
</cp:coreProperties>
</file>