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636F39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36F39" w:rsidRDefault="00636F39" w:rsidP="00636F3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36F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636F39" w:rsidRPr="00CE38EE" w:rsidRDefault="00636F39" w:rsidP="00636F39">
            <w:pPr>
              <w:rPr>
                <w:rFonts w:ascii="Times New Roman" w:hAnsi="Times New Roman"/>
                <w:sz w:val="28"/>
                <w:szCs w:val="28"/>
              </w:rPr>
            </w:pPr>
            <w:r w:rsidRPr="00636F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636F39" w:rsidRPr="00CE38EE" w:rsidTr="00CE38EE">
        <w:tc>
          <w:tcPr>
            <w:tcW w:w="10326" w:type="dxa"/>
            <w:shd w:val="clear" w:color="auto" w:fill="auto"/>
          </w:tcPr>
          <w:p w:rsidR="00636F39" w:rsidRPr="00CE38EE" w:rsidRDefault="00636F3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36F39" w:rsidRPr="00CE38EE" w:rsidRDefault="00362F1F" w:rsidP="00636F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07.05.2024 № 272-р</w:t>
            </w:r>
            <w:bookmarkStart w:id="0" w:name="_GoBack"/>
            <w:bookmarkEnd w:id="0"/>
          </w:p>
        </w:tc>
      </w:tr>
      <w:tr w:rsidR="00636F39" w:rsidRPr="00CE38EE" w:rsidTr="00CE38EE">
        <w:tc>
          <w:tcPr>
            <w:tcW w:w="10326" w:type="dxa"/>
            <w:shd w:val="clear" w:color="auto" w:fill="auto"/>
          </w:tcPr>
          <w:p w:rsidR="00636F39" w:rsidRPr="00CE38EE" w:rsidRDefault="00636F3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36F39" w:rsidRPr="00CE38EE" w:rsidRDefault="00636F39" w:rsidP="00636F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F39" w:rsidRDefault="00636F39" w:rsidP="00636F39">
      <w:pPr>
        <w:suppressAutoHyphens/>
        <w:ind w:right="-1"/>
        <w:jc w:val="center"/>
        <w:rPr>
          <w:rFonts w:ascii="Times New Roman" w:hAnsi="Times New Roman"/>
          <w:sz w:val="28"/>
          <w:szCs w:val="28"/>
        </w:rPr>
      </w:pPr>
    </w:p>
    <w:p w:rsidR="00636F39" w:rsidRPr="00636F39" w:rsidRDefault="00636F39" w:rsidP="00636F39">
      <w:pPr>
        <w:suppressAutoHyphens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02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777"/>
        <w:gridCol w:w="1425"/>
        <w:gridCol w:w="942"/>
        <w:gridCol w:w="1529"/>
        <w:gridCol w:w="1426"/>
        <w:gridCol w:w="4023"/>
      </w:tblGrid>
      <w:tr w:rsidR="00636F39" w:rsidRPr="00636F39" w:rsidTr="00636F39">
        <w:trPr>
          <w:trHeight w:val="277"/>
          <w:tblHeader/>
        </w:trPr>
        <w:tc>
          <w:tcPr>
            <w:tcW w:w="2328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2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53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10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6F3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 w:val="restart"/>
          </w:tcPr>
          <w:p w:rsidR="00636F39" w:rsidRPr="00636F39" w:rsidRDefault="00636F39" w:rsidP="00636F39">
            <w:pPr>
              <w:widowControl w:val="0"/>
              <w:suppressAutoHyphens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«Газопровод среднего давления,</w:t>
            </w:r>
          </w:p>
          <w:p w:rsidR="00636F39" w:rsidRPr="00636F39" w:rsidRDefault="00636F39" w:rsidP="00636F39">
            <w:pPr>
              <w:widowControl w:val="0"/>
              <w:suppressAutoHyphens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назначение: 7.7 сооружения трубопроводного транспорта,</w:t>
            </w:r>
          </w:p>
          <w:p w:rsidR="00636F39" w:rsidRPr="00636F39" w:rsidRDefault="00636F39" w:rsidP="00636F3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636F39" w:rsidRPr="00636F39" w:rsidRDefault="00636F39" w:rsidP="00636F3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915 м</w:t>
            </w:r>
          </w:p>
        </w:tc>
        <w:tc>
          <w:tcPr>
            <w:tcW w:w="2835" w:type="dxa"/>
            <w:vMerge w:val="restart"/>
          </w:tcPr>
          <w:p w:rsidR="00636F39" w:rsidRPr="00636F39" w:rsidRDefault="00636F39" w:rsidP="00636F3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 xml:space="preserve">Рязанская область,               г. Рязань, </w:t>
            </w:r>
            <w:proofErr w:type="spellStart"/>
            <w:r w:rsidRPr="00636F39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636F39">
              <w:rPr>
                <w:rFonts w:ascii="Times New Roman" w:hAnsi="Times New Roman"/>
                <w:sz w:val="24"/>
                <w:szCs w:val="24"/>
              </w:rPr>
              <w:t xml:space="preserve">. 108,                   от места врезки в существующий газопровод по                       пр. </w:t>
            </w:r>
            <w:proofErr w:type="spellStart"/>
            <w:r w:rsidRPr="00636F39">
              <w:rPr>
                <w:rFonts w:ascii="Times New Roman" w:hAnsi="Times New Roman"/>
                <w:sz w:val="24"/>
                <w:szCs w:val="24"/>
              </w:rPr>
              <w:t>Шабулина</w:t>
            </w:r>
            <w:proofErr w:type="spellEnd"/>
            <w:r w:rsidRPr="00636F39">
              <w:rPr>
                <w:rFonts w:ascii="Times New Roman" w:hAnsi="Times New Roman"/>
                <w:sz w:val="24"/>
                <w:szCs w:val="24"/>
              </w:rPr>
              <w:t xml:space="preserve"> напротив              д. 17 по ул. Пирогова до места врезки у строения продовольственной базы № 5 по пр. </w:t>
            </w:r>
            <w:proofErr w:type="spellStart"/>
            <w:r w:rsidRPr="00636F39">
              <w:rPr>
                <w:rFonts w:ascii="Times New Roman" w:hAnsi="Times New Roman"/>
                <w:sz w:val="24"/>
                <w:szCs w:val="24"/>
              </w:rPr>
              <w:t>Шабулина</w:t>
            </w:r>
            <w:proofErr w:type="spellEnd"/>
            <w:r w:rsidRPr="00636F39">
              <w:rPr>
                <w:rFonts w:ascii="Times New Roman" w:hAnsi="Times New Roman"/>
                <w:sz w:val="24"/>
                <w:szCs w:val="24"/>
              </w:rPr>
              <w:t>,   д. 18 а</w:t>
            </w:r>
          </w:p>
        </w:tc>
        <w:tc>
          <w:tcPr>
            <w:tcW w:w="1452" w:type="dxa"/>
            <w:vMerge w:val="restart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3646 ± 15</w:t>
            </w: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446912,43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1327066,54</w:t>
            </w:r>
          </w:p>
        </w:tc>
        <w:tc>
          <w:tcPr>
            <w:tcW w:w="4110" w:type="dxa"/>
            <w:vAlign w:val="center"/>
          </w:tcPr>
          <w:p w:rsidR="00636F39" w:rsidRPr="00636F39" w:rsidRDefault="00636F39" w:rsidP="00636F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96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446875,67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1326973,97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72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446845,68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1326896,81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64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446823,31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1326842,38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446769,19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1326708,75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6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446721,45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1326592,43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7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446681,72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1326494,15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8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446689,80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1326491,10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9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446648,82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1326393,07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446655,77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1326390,21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11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446630,27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1326327,82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18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12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446623,58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1326330,26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13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446623,28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1326329,51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14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446607,03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1326290,86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15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446583,86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1326240,33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16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446580,23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1326242,00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17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446603,37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1326292,46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18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446619,58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1326331,03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19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446621,30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1326335,36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20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446628,02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1326332,90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21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446650,56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1326388,03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22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446643,58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1326390,89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23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446684,52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1326488,82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24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446676,48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1326491,85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25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446717,75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1326593,93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26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446765,49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1326710,26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27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446819,61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1326843,90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28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446841,96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1326898,29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29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446871,95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1326975,43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30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446908,71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1327068,01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636F39" w:rsidRPr="00636F39" w:rsidTr="00636F39">
        <w:trPr>
          <w:trHeight w:val="23"/>
        </w:trPr>
        <w:tc>
          <w:tcPr>
            <w:tcW w:w="2328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636F39" w:rsidRPr="00636F39" w:rsidRDefault="00636F39" w:rsidP="00636F39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636F39" w:rsidRPr="00636F39" w:rsidRDefault="00636F39" w:rsidP="00636F39">
            <w:pPr>
              <w:widowControl w:val="0"/>
              <w:shd w:val="clear" w:color="auto" w:fill="FFFFFF"/>
              <w:suppressAutoHyphens/>
              <w:spacing w:line="220" w:lineRule="exact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636F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1559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446912,43</w:t>
            </w:r>
          </w:p>
        </w:tc>
        <w:tc>
          <w:tcPr>
            <w:tcW w:w="1453" w:type="dxa"/>
          </w:tcPr>
          <w:p w:rsidR="00636F39" w:rsidRPr="00636F39" w:rsidRDefault="00636F39" w:rsidP="00636F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39">
              <w:rPr>
                <w:rFonts w:ascii="Times New Roman" w:hAnsi="Times New Roman"/>
                <w:sz w:val="24"/>
                <w:szCs w:val="24"/>
              </w:rPr>
              <w:t>1327066,54</w:t>
            </w:r>
          </w:p>
        </w:tc>
        <w:tc>
          <w:tcPr>
            <w:tcW w:w="4110" w:type="dxa"/>
          </w:tcPr>
          <w:p w:rsidR="00636F39" w:rsidRPr="00636F39" w:rsidRDefault="00636F39" w:rsidP="00636F39">
            <w:pPr>
              <w:suppressAutoHyphens/>
              <w:jc w:val="center"/>
            </w:pPr>
            <w:r w:rsidRPr="00636F39">
              <w:rPr>
                <w:rFonts w:ascii="Times New Roman" w:hAnsi="Times New Roman"/>
                <w:sz w:val="24"/>
                <w:szCs w:val="24"/>
              </w:rPr>
              <w:t>аналитический метод 0,1»</w:t>
            </w:r>
          </w:p>
        </w:tc>
      </w:tr>
    </w:tbl>
    <w:p w:rsidR="00636F39" w:rsidRPr="00636F39" w:rsidRDefault="00636F39" w:rsidP="00636F39">
      <w:pPr>
        <w:suppressAutoHyphens/>
      </w:pPr>
    </w:p>
    <w:p w:rsidR="00636F39" w:rsidRPr="00636F39" w:rsidRDefault="00636F39" w:rsidP="00636F3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36F39" w:rsidRPr="00636F39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C6" w:rsidRDefault="000247C6">
      <w:r>
        <w:separator/>
      </w:r>
    </w:p>
  </w:endnote>
  <w:endnote w:type="continuationSeparator" w:id="0">
    <w:p w:rsidR="000247C6" w:rsidRDefault="0002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C6" w:rsidRDefault="000247C6">
      <w:r>
        <w:separator/>
      </w:r>
    </w:p>
  </w:footnote>
  <w:footnote w:type="continuationSeparator" w:id="0">
    <w:p w:rsidR="000247C6" w:rsidRDefault="0002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362F1F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47C6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62F1F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F39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2024-05-07T08:42:00Z</dcterms:created>
  <dcterms:modified xsi:type="dcterms:W3CDTF">2024-05-08T07:12:00Z</dcterms:modified>
</cp:coreProperties>
</file>