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D4CDF" w:rsidP="00ED4CDF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 w:rsidRPr="00ED4CDF">
        <w:rPr>
          <w:rFonts w:ascii="Times New Roman" w:hAnsi="Times New Roman"/>
          <w:bCs/>
          <w:sz w:val="28"/>
          <w:szCs w:val="28"/>
        </w:rPr>
        <w:t>от 2</w:t>
      </w:r>
      <w:r>
        <w:rPr>
          <w:rFonts w:ascii="Times New Roman" w:hAnsi="Times New Roman"/>
          <w:bCs/>
          <w:sz w:val="28"/>
          <w:szCs w:val="28"/>
        </w:rPr>
        <w:t>1</w:t>
      </w:r>
      <w:r w:rsidRPr="00ED4CDF">
        <w:rPr>
          <w:rFonts w:ascii="Times New Roman" w:hAnsi="Times New Roman"/>
          <w:bCs/>
          <w:sz w:val="28"/>
          <w:szCs w:val="28"/>
        </w:rPr>
        <w:t xml:space="preserve"> мая 2024 г. № 29</w:t>
      </w:r>
      <w:r>
        <w:rPr>
          <w:rFonts w:ascii="Times New Roman" w:hAnsi="Times New Roman"/>
          <w:bCs/>
          <w:sz w:val="28"/>
          <w:szCs w:val="28"/>
        </w:rPr>
        <w:t>5</w:t>
      </w:r>
      <w:r w:rsidRPr="00ED4CDF"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9573"/>
      </w:tblGrid>
      <w:tr w:rsidR="00605E02" w:rsidRPr="00605E02" w:rsidTr="005514EF">
        <w:tc>
          <w:tcPr>
            <w:tcW w:w="5000" w:type="pct"/>
            <w:tcMar>
              <w:top w:w="0" w:type="dxa"/>
              <w:bottom w:w="0" w:type="dxa"/>
            </w:tcMar>
          </w:tcPr>
          <w:p w:rsidR="001B04AC" w:rsidRDefault="001B04AC" w:rsidP="00255F64">
            <w:pPr>
              <w:tabs>
                <w:tab w:val="left" w:pos="1134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05E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 № 112-р,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16.04.2024 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230-р, от 17.04.2024 № 234-р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B65D6D" w:rsidRPr="00255F64" w:rsidRDefault="00255F64" w:rsidP="00255F64">
            <w:pPr>
              <w:tabs>
                <w:tab w:val="left" w:pos="1134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B11BE3" w:rsidRPr="00255F6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65D6D" w:rsidRPr="00255F64">
              <w:rPr>
                <w:rFonts w:ascii="Times New Roman" w:hAnsi="Times New Roman"/>
                <w:sz w:val="28"/>
                <w:szCs w:val="28"/>
              </w:rPr>
              <w:t>разделе «Направление (подпрограмма) 1 «Развитие дошкольного и общего образования»:</w:t>
            </w:r>
          </w:p>
          <w:p w:rsidR="00B11BE3" w:rsidRDefault="00B11BE3" w:rsidP="00255F64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="00E87C88">
              <w:rPr>
                <w:rFonts w:ascii="Times New Roman" w:hAnsi="Times New Roman"/>
                <w:sz w:val="28"/>
                <w:szCs w:val="28"/>
              </w:rPr>
              <w:t xml:space="preserve">таблице </w:t>
            </w:r>
            <w:r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E87C8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B11BE3" w:rsidRDefault="00B11BE3" w:rsidP="00255F64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3, 10 пункта 1 цифры «15681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863,64247</w:t>
            </w:r>
            <w:r>
              <w:rPr>
                <w:rFonts w:ascii="Times New Roman" w:hAnsi="Times New Roman"/>
                <w:sz w:val="28"/>
                <w:szCs w:val="28"/>
              </w:rPr>
              <w:t>», «93639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095,49012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«15093895,04247», «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928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520,99012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«15678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137,64647</w:t>
            </w:r>
            <w:r>
              <w:rPr>
                <w:rFonts w:ascii="Times New Roman" w:hAnsi="Times New Roman"/>
                <w:sz w:val="28"/>
                <w:szCs w:val="28"/>
              </w:rPr>
              <w:t>», «93635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369,49412</w:t>
            </w:r>
            <w:r>
              <w:rPr>
                <w:rFonts w:ascii="Times New Roman" w:hAnsi="Times New Roman"/>
                <w:sz w:val="28"/>
                <w:szCs w:val="28"/>
              </w:rPr>
              <w:t>», «15090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169,04647</w:t>
            </w:r>
            <w:r>
              <w:rPr>
                <w:rFonts w:ascii="Times New Roman" w:hAnsi="Times New Roman"/>
                <w:sz w:val="28"/>
                <w:szCs w:val="28"/>
              </w:rPr>
              <w:t>», «91924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794,99412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BE3" w:rsidRPr="00605E02" w:rsidRDefault="00B11BE3" w:rsidP="00255F64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«14740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387,00046</w:t>
            </w:r>
            <w:r>
              <w:rPr>
                <w:rFonts w:ascii="Times New Roman" w:hAnsi="Times New Roman"/>
                <w:sz w:val="28"/>
                <w:szCs w:val="28"/>
              </w:rPr>
              <w:t>», «90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917792,65763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«14736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661,00446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«90914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066,66163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BE3" w:rsidRDefault="00255F64" w:rsidP="00255F64">
            <w:pPr>
              <w:tabs>
                <w:tab w:val="left" w:pos="1026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65D6D" w:rsidRPr="00605E02">
              <w:rPr>
                <w:rFonts w:ascii="Times New Roman" w:hAnsi="Times New Roman"/>
                <w:sz w:val="28"/>
                <w:szCs w:val="28"/>
              </w:rPr>
              <w:t>в подраздел</w:t>
            </w:r>
            <w:r w:rsidR="00B11BE3">
              <w:rPr>
                <w:rFonts w:ascii="Times New Roman" w:hAnsi="Times New Roman"/>
                <w:sz w:val="28"/>
                <w:szCs w:val="28"/>
              </w:rPr>
              <w:t>е</w:t>
            </w:r>
            <w:r w:rsidR="00B65D6D" w:rsidRPr="00605E02">
              <w:rPr>
                <w:rFonts w:ascii="Times New Roman" w:hAnsi="Times New Roman"/>
                <w:sz w:val="28"/>
                <w:szCs w:val="28"/>
              </w:rPr>
              <w:t xml:space="preserve"> 4 «Паспорт комплекса процессных мероприятий «Современные механизмы реализации дошкольного и общего образования»:</w:t>
            </w:r>
            <w:r w:rsidR="00B11BE3" w:rsidRPr="00605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BE3" w:rsidRDefault="00B11BE3" w:rsidP="00255F64">
            <w:pPr>
              <w:tabs>
                <w:tab w:val="left" w:pos="1026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графу 2 пункта 2.6 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4.3 «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комплекса процессных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  <w:p w:rsidR="00B11BE3" w:rsidRDefault="00B11BE3" w:rsidP="00255F64">
            <w:pPr>
              <w:tabs>
                <w:tab w:val="left" w:pos="1026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 xml:space="preserve">едагогическим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1BE3">
              <w:rPr>
                <w:rFonts w:ascii="Times New Roman" w:hAnsi="Times New Roman"/>
                <w:sz w:val="28"/>
                <w:szCs w:val="28"/>
              </w:rPr>
              <w:t>аботникам образовательных организаций, участвующим по решению уполномоченного органа в проведении государственной итоговой аттестации, выплачены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65D6D" w:rsidRDefault="00B11BE3" w:rsidP="00255F64">
            <w:pPr>
              <w:tabs>
                <w:tab w:val="left" w:pos="1026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таблице пункта 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4.4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«Финансовое обеспечение комплекса процессных мероприятий»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F3945" w:rsidRPr="00605E02" w:rsidRDefault="00EF3945" w:rsidP="00255F64">
            <w:pPr>
              <w:tabs>
                <w:tab w:val="left" w:pos="1026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</w:t>
            </w:r>
            <w:r>
              <w:rPr>
                <w:rFonts w:ascii="Times New Roman" w:hAnsi="Times New Roman"/>
                <w:sz w:val="28"/>
                <w:szCs w:val="28"/>
              </w:rPr>
              <w:t>14740387,00046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543243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917792,65763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14736661,00446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90914066,66163</w:t>
            </w:r>
            <w:r w:rsidR="0034557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72D7A" w:rsidRPr="00605E02" w:rsidRDefault="00672D7A" w:rsidP="00255F64">
            <w:pPr>
              <w:tabs>
                <w:tab w:val="left" w:pos="1026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</w:t>
            </w:r>
            <w:r w:rsidR="00B11BE3">
              <w:rPr>
                <w:rFonts w:ascii="Times New Roman" w:hAnsi="Times New Roman"/>
                <w:sz w:val="28"/>
                <w:szCs w:val="28"/>
              </w:rPr>
              <w:t>10127</w:t>
            </w:r>
            <w:r w:rsidR="00B11BE3" w:rsidRPr="00543243">
              <w:rPr>
                <w:rFonts w:ascii="Times New Roman" w:hAnsi="Times New Roman"/>
                <w:sz w:val="28"/>
                <w:szCs w:val="28"/>
              </w:rPr>
              <w:t>164,61153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11BE3">
              <w:rPr>
                <w:rFonts w:ascii="Times New Roman" w:hAnsi="Times New Roman"/>
                <w:sz w:val="28"/>
                <w:szCs w:val="28"/>
              </w:rPr>
              <w:t>62141</w:t>
            </w:r>
            <w:r w:rsidR="00B11BE3" w:rsidRPr="00543243">
              <w:rPr>
                <w:rFonts w:ascii="Times New Roman" w:hAnsi="Times New Roman"/>
                <w:sz w:val="28"/>
                <w:szCs w:val="28"/>
              </w:rPr>
              <w:t>611,27628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B11BE3">
              <w:rPr>
                <w:rFonts w:ascii="Times New Roman" w:hAnsi="Times New Roman"/>
                <w:sz w:val="28"/>
                <w:szCs w:val="28"/>
              </w:rPr>
              <w:t>10123438,61553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11BE3" w:rsidRPr="00B11BE3">
              <w:rPr>
                <w:rFonts w:ascii="Times New Roman" w:hAnsi="Times New Roman"/>
                <w:sz w:val="28"/>
                <w:szCs w:val="28"/>
              </w:rPr>
              <w:t>62</w:t>
            </w:r>
            <w:r w:rsidR="00B11BE3">
              <w:rPr>
                <w:rFonts w:ascii="Times New Roman" w:hAnsi="Times New Roman"/>
                <w:sz w:val="28"/>
                <w:szCs w:val="28"/>
              </w:rPr>
              <w:t>137885,28028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672D7A" w:rsidRDefault="00672D7A" w:rsidP="00255F6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B11BE3">
              <w:rPr>
                <w:rFonts w:ascii="Times New Roman" w:hAnsi="Times New Roman"/>
                <w:sz w:val="28"/>
                <w:szCs w:val="28"/>
              </w:rPr>
              <w:t>о тексту граф 5, 12 пункта 1.2.6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B11BE3">
              <w:rPr>
                <w:rFonts w:ascii="Times New Roman" w:hAnsi="Times New Roman"/>
                <w:sz w:val="28"/>
                <w:szCs w:val="28"/>
              </w:rPr>
              <w:t>27000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11BE3">
              <w:rPr>
                <w:rFonts w:ascii="Times New Roman" w:hAnsi="Times New Roman"/>
                <w:sz w:val="28"/>
                <w:szCs w:val="28"/>
              </w:rPr>
              <w:t>181000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B11BE3">
              <w:rPr>
                <w:rFonts w:ascii="Times New Roman" w:hAnsi="Times New Roman"/>
                <w:sz w:val="28"/>
                <w:szCs w:val="28"/>
              </w:rPr>
              <w:t>23274,004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11BE3">
              <w:rPr>
                <w:rFonts w:ascii="Times New Roman" w:hAnsi="Times New Roman"/>
                <w:sz w:val="28"/>
                <w:szCs w:val="28"/>
              </w:rPr>
              <w:t>177274,004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 xml:space="preserve">»;   </w:t>
            </w:r>
          </w:p>
          <w:p w:rsidR="004D0858" w:rsidRPr="00255F64" w:rsidRDefault="00255F64" w:rsidP="00255F64">
            <w:pPr>
              <w:tabs>
                <w:tab w:val="left" w:pos="74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4D0858" w:rsidRPr="00255F64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4 «Реализация современных моделей успешной социализации детей»:</w:t>
            </w:r>
          </w:p>
          <w:p w:rsidR="004D0858" w:rsidRPr="00255F64" w:rsidRDefault="00255F64" w:rsidP="00255F6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D0858" w:rsidRPr="00255F64">
              <w:rPr>
                <w:rFonts w:ascii="Times New Roman" w:hAnsi="Times New Roman"/>
                <w:sz w:val="28"/>
                <w:szCs w:val="28"/>
              </w:rPr>
              <w:t xml:space="preserve">в таблице пункта 3.2 </w:t>
            </w:r>
            <w:r w:rsidR="00A3518D" w:rsidRPr="00255F64">
              <w:rPr>
                <w:rFonts w:ascii="Times New Roman" w:hAnsi="Times New Roman"/>
                <w:sz w:val="28"/>
                <w:szCs w:val="28"/>
              </w:rPr>
              <w:t>«</w:t>
            </w:r>
            <w:r w:rsidR="004D0858" w:rsidRPr="00255F64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 w:rsidR="00A3518D" w:rsidRPr="00255F64">
              <w:rPr>
                <w:rFonts w:ascii="Times New Roman" w:hAnsi="Times New Roman"/>
                <w:sz w:val="28"/>
                <w:szCs w:val="28"/>
              </w:rPr>
              <w:t>»</w:t>
            </w:r>
            <w:r w:rsidR="004D0858" w:rsidRPr="00255F64">
              <w:rPr>
                <w:rFonts w:ascii="Times New Roman" w:hAnsi="Times New Roman"/>
                <w:sz w:val="28"/>
                <w:szCs w:val="28"/>
              </w:rPr>
              <w:t xml:space="preserve"> подраздела </w:t>
            </w:r>
            <w:r w:rsidR="001B04AC">
              <w:rPr>
                <w:rFonts w:ascii="Times New Roman" w:hAnsi="Times New Roman"/>
                <w:sz w:val="28"/>
                <w:szCs w:val="28"/>
              </w:rPr>
              <w:t>3</w:t>
            </w:r>
            <w:r w:rsidR="004D0858" w:rsidRPr="00255F6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B5CB8">
              <w:rPr>
                <w:rFonts w:ascii="Times New Roman" w:hAnsi="Times New Roman"/>
                <w:sz w:val="28"/>
                <w:szCs w:val="28"/>
              </w:rPr>
              <w:t>Проектная часть</w:t>
            </w:r>
            <w:r w:rsidR="004D0858" w:rsidRPr="00255F64">
              <w:rPr>
                <w:rFonts w:ascii="Times New Roman" w:hAnsi="Times New Roman"/>
                <w:sz w:val="28"/>
                <w:szCs w:val="28"/>
              </w:rPr>
              <w:t xml:space="preserve"> направления (подпрограммы)»:</w:t>
            </w:r>
          </w:p>
          <w:p w:rsidR="004D0858" w:rsidRPr="00D5136F" w:rsidRDefault="004D0858" w:rsidP="00255F6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6F">
              <w:rPr>
                <w:rFonts w:ascii="Times New Roman" w:hAnsi="Times New Roman"/>
                <w:sz w:val="28"/>
                <w:szCs w:val="28"/>
              </w:rPr>
              <w:t>по тексту граф 5, 12 подпункта 1.2.5 цифры «105116,17849», «116368,09413» заменить соответственно цифрами «</w:t>
            </w:r>
            <w:r w:rsidR="00345577" w:rsidRPr="00D5136F">
              <w:rPr>
                <w:rFonts w:ascii="Times New Roman" w:hAnsi="Times New Roman"/>
                <w:sz w:val="28"/>
                <w:szCs w:val="28"/>
              </w:rPr>
              <w:t>113021,56849</w:t>
            </w:r>
            <w:r w:rsidRPr="00D5136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45577" w:rsidRPr="00D5136F">
              <w:rPr>
                <w:rFonts w:ascii="Times New Roman" w:hAnsi="Times New Roman"/>
                <w:sz w:val="28"/>
                <w:szCs w:val="28"/>
              </w:rPr>
              <w:t>124273,48413</w:t>
            </w:r>
            <w:r w:rsidRPr="00D5136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D0858" w:rsidRPr="004D0858" w:rsidRDefault="004D0858" w:rsidP="00255F6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6F">
              <w:rPr>
                <w:rFonts w:ascii="Times New Roman" w:hAnsi="Times New Roman"/>
                <w:sz w:val="28"/>
                <w:szCs w:val="28"/>
              </w:rPr>
              <w:t>по тексту граф 5, 12 подпункта 1.2.8 цифры «30786,62» заменить соответственно цифрами «</w:t>
            </w:r>
            <w:r w:rsidR="00345577" w:rsidRPr="00D5136F">
              <w:rPr>
                <w:rFonts w:ascii="Times New Roman" w:hAnsi="Times New Roman"/>
                <w:sz w:val="28"/>
                <w:szCs w:val="28"/>
              </w:rPr>
              <w:t>22881,23</w:t>
            </w:r>
            <w:r w:rsidRPr="00D5136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72D7A" w:rsidRPr="00255F64" w:rsidRDefault="00255F64" w:rsidP="00255F64">
            <w:pPr>
              <w:tabs>
                <w:tab w:val="left" w:pos="74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672D7A" w:rsidRPr="00255F64">
              <w:rPr>
                <w:rFonts w:ascii="Times New Roman" w:hAnsi="Times New Roman"/>
                <w:sz w:val="28"/>
                <w:szCs w:val="28"/>
              </w:rPr>
              <w:t>в разде</w:t>
            </w:r>
            <w:r w:rsidR="005514EF" w:rsidRPr="00255F64">
              <w:rPr>
                <w:rFonts w:ascii="Times New Roman" w:hAnsi="Times New Roman"/>
                <w:sz w:val="28"/>
                <w:szCs w:val="28"/>
              </w:rPr>
              <w:t>ле «Направление (подпрограмма) 6</w:t>
            </w:r>
            <w:r w:rsidR="00672D7A" w:rsidRPr="00255F6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514EF" w:rsidRPr="00255F64">
              <w:rPr>
                <w:rFonts w:ascii="Times New Roman" w:hAnsi="Times New Roman"/>
                <w:sz w:val="28"/>
                <w:szCs w:val="28"/>
              </w:rPr>
              <w:t>Обеспечение функционирования и развития образования</w:t>
            </w:r>
            <w:r w:rsidR="00672D7A" w:rsidRPr="00255F64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672D7A" w:rsidRPr="00605E02" w:rsidRDefault="00672D7A" w:rsidP="00255F64">
            <w:pPr>
              <w:pStyle w:val="ac"/>
              <w:tabs>
                <w:tab w:val="left" w:pos="10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="00E87C88">
              <w:rPr>
                <w:rFonts w:ascii="Times New Roman" w:hAnsi="Times New Roman"/>
                <w:sz w:val="28"/>
                <w:szCs w:val="28"/>
              </w:rPr>
              <w:t xml:space="preserve">таблице 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E87C88">
              <w:rPr>
                <w:rFonts w:ascii="Times New Roman" w:hAnsi="Times New Roman"/>
                <w:sz w:val="28"/>
                <w:szCs w:val="28"/>
              </w:rPr>
              <w:t>а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 xml:space="preserve"> 2 «Финансовое обеспечение направления (подпрограммы)»:</w:t>
            </w:r>
          </w:p>
          <w:p w:rsidR="00672D7A" w:rsidRPr="00605E02" w:rsidRDefault="00672D7A" w:rsidP="00255F64">
            <w:pPr>
              <w:pStyle w:val="ac"/>
              <w:tabs>
                <w:tab w:val="left" w:pos="10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t>в графах 3, 10 пункта 1 цифры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979071,85454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3131502,78426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404790,65454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1459081,08426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5514EF" w:rsidRPr="005514EF">
              <w:rPr>
                <w:rFonts w:ascii="Times New Roman" w:hAnsi="Times New Roman"/>
                <w:sz w:val="28"/>
                <w:szCs w:val="28"/>
              </w:rPr>
              <w:t>982</w:t>
            </w:r>
            <w:r w:rsidR="005514EF">
              <w:rPr>
                <w:rFonts w:ascii="Times New Roman" w:hAnsi="Times New Roman"/>
                <w:sz w:val="28"/>
                <w:szCs w:val="28"/>
              </w:rPr>
              <w:t>797,85054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3135228,78026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408516,65054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1462807,08026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 xml:space="preserve">»;  </w:t>
            </w:r>
          </w:p>
          <w:p w:rsidR="0053069B" w:rsidRDefault="00672D7A" w:rsidP="00255F64">
            <w:pPr>
              <w:pStyle w:val="ac"/>
              <w:tabs>
                <w:tab w:val="left" w:pos="106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944549,22085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3</w:t>
            </w:r>
            <w:r w:rsidR="005514EF" w:rsidRPr="005514EF">
              <w:rPr>
                <w:rFonts w:ascii="Times New Roman" w:hAnsi="Times New Roman"/>
                <w:sz w:val="28"/>
                <w:szCs w:val="28"/>
              </w:rPr>
              <w:t>078</w:t>
            </w:r>
            <w:r w:rsidR="005514EF">
              <w:rPr>
                <w:rFonts w:ascii="Times New Roman" w:hAnsi="Times New Roman"/>
                <w:sz w:val="28"/>
                <w:szCs w:val="28"/>
              </w:rPr>
              <w:t>442,28657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</w:t>
            </w:r>
            <w:r w:rsidR="005514EF">
              <w:rPr>
                <w:rFonts w:ascii="Times New Roman" w:hAnsi="Times New Roman"/>
                <w:sz w:val="28"/>
                <w:szCs w:val="28"/>
              </w:rPr>
              <w:t xml:space="preserve">, «397699,22085», «1433451,78657» 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948275,21685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514EF">
              <w:rPr>
                <w:rFonts w:ascii="Times New Roman" w:hAnsi="Times New Roman"/>
                <w:sz w:val="28"/>
                <w:szCs w:val="28"/>
              </w:rPr>
              <w:t>3082168,28257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</w:t>
            </w:r>
            <w:r w:rsidR="005514EF">
              <w:rPr>
                <w:rFonts w:ascii="Times New Roman" w:hAnsi="Times New Roman"/>
                <w:sz w:val="28"/>
                <w:szCs w:val="28"/>
              </w:rPr>
              <w:t>, «401</w:t>
            </w:r>
            <w:r w:rsidR="005514EF" w:rsidRPr="005514EF">
              <w:rPr>
                <w:rFonts w:ascii="Times New Roman" w:hAnsi="Times New Roman"/>
                <w:sz w:val="28"/>
                <w:szCs w:val="28"/>
              </w:rPr>
              <w:t>425,21685</w:t>
            </w:r>
            <w:r w:rsidR="005514EF">
              <w:rPr>
                <w:rFonts w:ascii="Times New Roman" w:hAnsi="Times New Roman"/>
                <w:sz w:val="28"/>
                <w:szCs w:val="28"/>
              </w:rPr>
              <w:t>», «1</w:t>
            </w:r>
            <w:r w:rsidR="005514EF" w:rsidRPr="005514EF">
              <w:rPr>
                <w:rFonts w:ascii="Times New Roman" w:hAnsi="Times New Roman"/>
                <w:sz w:val="28"/>
                <w:szCs w:val="28"/>
              </w:rPr>
              <w:t>437177,78257</w:t>
            </w:r>
            <w:r w:rsidR="005514EF">
              <w:rPr>
                <w:rFonts w:ascii="Times New Roman" w:hAnsi="Times New Roman"/>
                <w:sz w:val="28"/>
                <w:szCs w:val="28"/>
              </w:rPr>
              <w:t>»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;</w:t>
            </w:r>
            <w:r w:rsidR="00530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14EF" w:rsidRPr="005514EF" w:rsidRDefault="00255F64" w:rsidP="00255F64">
            <w:pPr>
              <w:tabs>
                <w:tab w:val="left" w:pos="106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514EF" w:rsidRPr="005514EF">
              <w:rPr>
                <w:rFonts w:ascii="Times New Roman" w:hAnsi="Times New Roman"/>
                <w:sz w:val="28"/>
                <w:szCs w:val="28"/>
              </w:rPr>
              <w:t>в подразделе 4 «Паспорт комплекса процессных мероприятий «Социальная поддержка и развитие кадрового потенциала в сфере образования»:</w:t>
            </w:r>
          </w:p>
          <w:p w:rsidR="00B65D6D" w:rsidRPr="005514EF" w:rsidRDefault="005514EF" w:rsidP="00255F64">
            <w:pPr>
              <w:pStyle w:val="ac"/>
              <w:tabs>
                <w:tab w:val="left" w:pos="106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4EF">
              <w:rPr>
                <w:rFonts w:ascii="Times New Roman" w:hAnsi="Times New Roman"/>
                <w:sz w:val="28"/>
                <w:szCs w:val="28"/>
              </w:rPr>
              <w:t>таблицу пункта 4.3 «Перечень мероприятий (результатов) комплекса процессных мероприятий» дополнить пунктом 1.4 следующего содержания:</w:t>
            </w:r>
          </w:p>
        </w:tc>
      </w:tr>
    </w:tbl>
    <w:p w:rsidR="00672D7A" w:rsidRDefault="00672D7A" w:rsidP="00C91BB3">
      <w:pPr>
        <w:rPr>
          <w:rFonts w:ascii="Times New Roman" w:hAnsi="Times New Roman"/>
          <w:sz w:val="8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1"/>
        <w:gridCol w:w="4043"/>
        <w:gridCol w:w="1071"/>
        <w:gridCol w:w="482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</w:tblGrid>
      <w:tr w:rsidR="005514EF" w:rsidRPr="00255F64" w:rsidTr="00255F64">
        <w:trPr>
          <w:tblHeader/>
        </w:trPr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43" w:type="dxa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5514EF" w:rsidRPr="00255F64" w:rsidTr="00255F64">
        <w:trPr>
          <w:cantSplit/>
          <w:trHeight w:val="1990"/>
        </w:trPr>
        <w:tc>
          <w:tcPr>
            <w:tcW w:w="0" w:type="auto"/>
          </w:tcPr>
          <w:p w:rsidR="005514EF" w:rsidRPr="00255F64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«1.4</w:t>
            </w:r>
          </w:p>
        </w:tc>
        <w:tc>
          <w:tcPr>
            <w:tcW w:w="4043" w:type="dxa"/>
          </w:tcPr>
          <w:p w:rsidR="005514EF" w:rsidRPr="00255F64" w:rsidRDefault="005514EF" w:rsidP="00AC0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514EF" w:rsidRPr="00255F64" w:rsidRDefault="005514EF" w:rsidP="005514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«Обеспечено участие в реализации проектов в сфере образования»</w:t>
            </w:r>
          </w:p>
        </w:tc>
        <w:tc>
          <w:tcPr>
            <w:tcW w:w="1071" w:type="dxa"/>
            <w:textDirection w:val="btLr"/>
          </w:tcPr>
          <w:p w:rsidR="005514EF" w:rsidRPr="00255F64" w:rsidRDefault="005514EF" w:rsidP="00AC08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0" w:type="auto"/>
            <w:textDirection w:val="btLr"/>
            <w:vAlign w:val="center"/>
          </w:tcPr>
          <w:p w:rsidR="005514EF" w:rsidRPr="00255F64" w:rsidRDefault="005514EF" w:rsidP="00AC08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0" w:type="auto"/>
          </w:tcPr>
          <w:p w:rsidR="005514EF" w:rsidRPr="00255F64" w:rsidRDefault="005514EF" w:rsidP="00AC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14EF" w:rsidRPr="00255F64" w:rsidRDefault="005514EF" w:rsidP="00AC08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14EF" w:rsidRPr="00255F64" w:rsidRDefault="009647E5" w:rsidP="00AC089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55F64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14EF" w:rsidRPr="00255F64" w:rsidRDefault="005514EF" w:rsidP="00AC08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14EF" w:rsidRPr="00255F64" w:rsidRDefault="005514EF" w:rsidP="00AC08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14EF" w:rsidRPr="00255F64" w:rsidRDefault="005514EF" w:rsidP="00AC08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14EF" w:rsidRPr="00255F64" w:rsidRDefault="005514EF" w:rsidP="00AC08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14EF" w:rsidRPr="00255F64" w:rsidRDefault="005514EF" w:rsidP="00AC08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14EF" w:rsidRPr="00255F64" w:rsidRDefault="005514EF" w:rsidP="00AC08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F64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5514EF" w:rsidRDefault="005514EF" w:rsidP="00C91BB3">
      <w:pPr>
        <w:rPr>
          <w:rFonts w:ascii="Times New Roman" w:hAnsi="Times New Roman"/>
          <w:sz w:val="8"/>
          <w:szCs w:val="1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5514EF" w:rsidRPr="00255F64" w:rsidTr="00255F64">
        <w:trPr>
          <w:trHeight w:val="73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514EF" w:rsidRPr="00255F64" w:rsidRDefault="005514EF" w:rsidP="00255F6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5F6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таблице пункта 4.4 «Финансовое обеспечение комплекса процессных мероприятий»: </w:t>
            </w:r>
          </w:p>
          <w:p w:rsidR="005514EF" w:rsidRPr="00255F64" w:rsidRDefault="005514EF" w:rsidP="00255F6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5F6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 цифры «821842,42055», «2434983,82812», «285626,72055», «823133,92812» заменить соответственно цифрами «825568,41655», «2438709,82412», «289352,71655», «826859,92412»;</w:t>
            </w:r>
          </w:p>
          <w:p w:rsidR="005514EF" w:rsidRPr="00255F64" w:rsidRDefault="005514EF" w:rsidP="00255F6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5F6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1.1 цифры «82383,85735», «482249,55893» заменить соответственно цифрами «86109,85335», «485975,55493»;</w:t>
            </w:r>
          </w:p>
          <w:p w:rsidR="005514EF" w:rsidRDefault="005514EF" w:rsidP="00255F6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5F6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дополнить подпунктом </w:t>
            </w:r>
            <w:r w:rsidRPr="00255F64">
              <w:rPr>
                <w:spacing w:val="-4"/>
                <w:sz w:val="28"/>
                <w:szCs w:val="28"/>
              </w:rPr>
              <w:t>1.1.4 следующего содержания</w:t>
            </w:r>
            <w:r w:rsidRPr="00255F64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255F64" w:rsidRDefault="00255F64" w:rsidP="00255F6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255F64" w:rsidRDefault="00255F64" w:rsidP="00255F6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255F64" w:rsidRDefault="00255F64" w:rsidP="00255F6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255F64" w:rsidRPr="00255F64" w:rsidRDefault="00255F64" w:rsidP="00255F6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5514EF" w:rsidRDefault="005514EF" w:rsidP="00C91BB3">
      <w:pPr>
        <w:rPr>
          <w:rFonts w:ascii="Times New Roman" w:hAnsi="Times New Roman"/>
          <w:sz w:val="8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341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789"/>
      </w:tblGrid>
      <w:tr w:rsidR="005514EF" w:rsidRPr="00F50841" w:rsidTr="00255F64">
        <w:trPr>
          <w:tblHeader/>
        </w:trPr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0" w:type="auto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</w:tr>
      <w:tr w:rsidR="005514EF" w:rsidRPr="00F50841" w:rsidTr="00255F64">
        <w:trPr>
          <w:cantSplit/>
          <w:trHeight w:val="2418"/>
        </w:trPr>
        <w:tc>
          <w:tcPr>
            <w:tcW w:w="0" w:type="auto"/>
            <w:vMerge w:val="restart"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0A">
              <w:rPr>
                <w:rFonts w:ascii="Times New Roman" w:hAnsi="Times New Roman"/>
                <w:sz w:val="24"/>
                <w:szCs w:val="24"/>
              </w:rPr>
              <w:t>«1.1.4</w:t>
            </w:r>
          </w:p>
        </w:tc>
        <w:tc>
          <w:tcPr>
            <w:tcW w:w="0" w:type="auto"/>
          </w:tcPr>
          <w:p w:rsidR="005514EF" w:rsidRDefault="005514EF" w:rsidP="00AC0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514EF" w:rsidRPr="00F50841" w:rsidRDefault="005514EF" w:rsidP="00AC0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«Обеспечено </w:t>
            </w:r>
            <w:r w:rsidRPr="005514EF">
              <w:rPr>
                <w:rFonts w:ascii="Times New Roman" w:hAnsi="Times New Roman"/>
                <w:sz w:val="24"/>
                <w:szCs w:val="24"/>
              </w:rPr>
              <w:t>участие в реализации проектов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», всего, в том числе</w:t>
            </w:r>
          </w:p>
        </w:tc>
        <w:tc>
          <w:tcPr>
            <w:tcW w:w="0" w:type="auto"/>
            <w:textDirection w:val="btLr"/>
            <w:vAlign w:val="center"/>
          </w:tcPr>
          <w:p w:rsidR="005514EF" w:rsidRPr="00F50841" w:rsidRDefault="005514EF" w:rsidP="00AC08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0" w:type="auto"/>
            <w:textDirection w:val="btLr"/>
          </w:tcPr>
          <w:p w:rsidR="005514EF" w:rsidRPr="00F50841" w:rsidRDefault="005514EF" w:rsidP="00AC08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Pr="00F50841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3725,996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Pr="00F50841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Pr="00F50841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Pr="00F50841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Pr="00F50841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Pr="00F50841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Pr="00F50841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Pr="00F50841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3725,996</w:t>
            </w:r>
          </w:p>
        </w:tc>
      </w:tr>
      <w:tr w:rsidR="005514EF" w:rsidRPr="00F50841" w:rsidTr="00255F64">
        <w:trPr>
          <w:cantSplit/>
          <w:trHeight w:val="1660"/>
        </w:trPr>
        <w:tc>
          <w:tcPr>
            <w:tcW w:w="0" w:type="auto"/>
            <w:vMerge/>
          </w:tcPr>
          <w:p w:rsidR="005514EF" w:rsidRPr="00F50841" w:rsidRDefault="005514EF" w:rsidP="00AC08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4EF" w:rsidRDefault="005514EF" w:rsidP="00AC0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08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extDirection w:val="btLr"/>
            <w:vAlign w:val="center"/>
          </w:tcPr>
          <w:p w:rsidR="005514EF" w:rsidRDefault="005514EF" w:rsidP="00AC08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5514EF" w:rsidRDefault="005514EF" w:rsidP="00AC089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3725,996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Default="005514EF" w:rsidP="00AC08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514EF" w:rsidRDefault="005514EF" w:rsidP="00AC089F">
            <w:pPr>
              <w:spacing w:line="48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3725,996»</w:t>
            </w:r>
          </w:p>
        </w:tc>
      </w:tr>
    </w:tbl>
    <w:p w:rsidR="00672D7A" w:rsidRDefault="00672D7A" w:rsidP="00C91BB3">
      <w:pPr>
        <w:rPr>
          <w:rFonts w:ascii="Times New Roman" w:hAnsi="Times New Roman"/>
          <w:sz w:val="8"/>
          <w:szCs w:val="16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9573"/>
      </w:tblGrid>
      <w:tr w:rsidR="00672D7A" w:rsidRPr="00F50841" w:rsidTr="00CB1474">
        <w:tc>
          <w:tcPr>
            <w:tcW w:w="5000" w:type="pct"/>
            <w:tcMar>
              <w:top w:w="0" w:type="dxa"/>
              <w:bottom w:w="0" w:type="dxa"/>
            </w:tcMar>
          </w:tcPr>
          <w:p w:rsidR="002C6463" w:rsidRPr="00255F64" w:rsidRDefault="00255F64" w:rsidP="00255F64">
            <w:pPr>
              <w:tabs>
                <w:tab w:val="left" w:pos="743"/>
              </w:tabs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</w:t>
            </w:r>
            <w:r w:rsidR="002C6463" w:rsidRPr="00255F64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8 «Организация отдыха, оздоровления и занятости детей»:</w:t>
            </w:r>
          </w:p>
          <w:p w:rsidR="00E87C88" w:rsidRDefault="002C6463" w:rsidP="00255F64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87F">
              <w:rPr>
                <w:rFonts w:ascii="Times New Roman" w:hAnsi="Times New Roman"/>
                <w:sz w:val="28"/>
                <w:szCs w:val="28"/>
              </w:rPr>
              <w:t>в таблице пункта 4.4 «</w:t>
            </w:r>
            <w:r w:rsidR="0030087F" w:rsidRPr="005514EF">
              <w:rPr>
                <w:rFonts w:ascii="Times New Roman" w:hAnsi="Times New Roman"/>
                <w:sz w:val="28"/>
                <w:szCs w:val="28"/>
              </w:rPr>
              <w:t>Финансовое обеспечение комплекса процессных мероприяти</w:t>
            </w:r>
            <w:r w:rsidR="0030087F">
              <w:rPr>
                <w:rFonts w:ascii="Times New Roman" w:hAnsi="Times New Roman"/>
                <w:sz w:val="28"/>
                <w:szCs w:val="28"/>
              </w:rPr>
              <w:t xml:space="preserve">й» </w:t>
            </w:r>
            <w:r w:rsidR="005514EF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30087F">
              <w:rPr>
                <w:rFonts w:ascii="Times New Roman" w:hAnsi="Times New Roman"/>
                <w:sz w:val="28"/>
                <w:szCs w:val="28"/>
              </w:rPr>
              <w:t>а</w:t>
            </w:r>
            <w:r w:rsidR="005514EF">
              <w:rPr>
                <w:rFonts w:ascii="Times New Roman" w:hAnsi="Times New Roman"/>
                <w:sz w:val="28"/>
                <w:szCs w:val="28"/>
              </w:rPr>
              <w:t xml:space="preserve"> 4 «</w:t>
            </w:r>
            <w:r w:rsidR="005514EF" w:rsidRPr="005514EF">
              <w:rPr>
                <w:rFonts w:ascii="Times New Roman" w:hAnsi="Times New Roman"/>
                <w:sz w:val="28"/>
                <w:szCs w:val="28"/>
              </w:rPr>
              <w:t>Паспорт ко</w:t>
            </w:r>
            <w:r w:rsidR="005514EF">
              <w:rPr>
                <w:rFonts w:ascii="Times New Roman" w:hAnsi="Times New Roman"/>
                <w:sz w:val="28"/>
                <w:szCs w:val="28"/>
              </w:rPr>
              <w:t>мплекса процессных мероприятий «</w:t>
            </w:r>
            <w:r w:rsidR="005514EF" w:rsidRPr="005514EF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551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4EF" w:rsidRPr="005514EF">
              <w:rPr>
                <w:rFonts w:ascii="Times New Roman" w:hAnsi="Times New Roman"/>
                <w:sz w:val="28"/>
                <w:szCs w:val="28"/>
              </w:rPr>
              <w:t>условий для организации отдыха, оздоровления и занятости</w:t>
            </w:r>
            <w:r w:rsidR="005514EF">
              <w:rPr>
                <w:rFonts w:ascii="Times New Roman" w:hAnsi="Times New Roman"/>
                <w:sz w:val="28"/>
                <w:szCs w:val="28"/>
              </w:rPr>
              <w:t xml:space="preserve"> детей»</w:t>
            </w:r>
            <w:r w:rsidR="00E87C8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C6463" w:rsidRPr="002C6463" w:rsidRDefault="005514EF" w:rsidP="00255F64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строки «</w:t>
            </w:r>
            <w:r w:rsidRPr="005514EF">
              <w:rPr>
                <w:rFonts w:ascii="Times New Roman" w:hAnsi="Times New Roman"/>
                <w:sz w:val="28"/>
                <w:szCs w:val="28"/>
              </w:rPr>
              <w:t>Комплекс процессных мероприятий, всего,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>», «областной бюджет»</w:t>
            </w:r>
            <w:r w:rsidR="00E87C88">
              <w:rPr>
                <w:rFonts w:ascii="Times New Roman" w:hAnsi="Times New Roman"/>
                <w:sz w:val="28"/>
                <w:szCs w:val="28"/>
              </w:rPr>
              <w:t>, пункт 1</w:t>
            </w:r>
            <w:r w:rsidR="00466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C91BB3" w:rsidRDefault="00C91BB3" w:rsidP="00C91BB3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3910"/>
        <w:gridCol w:w="482"/>
        <w:gridCol w:w="506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5514EF" w:rsidRPr="00F50841" w:rsidTr="00255F64">
        <w:trPr>
          <w:tblHeader/>
        </w:trPr>
        <w:tc>
          <w:tcPr>
            <w:tcW w:w="537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10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82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506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517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517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17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517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517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517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517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517" w:type="dxa"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</w:tr>
      <w:tr w:rsidR="005514EF" w:rsidRPr="00F50841" w:rsidTr="00255F64">
        <w:trPr>
          <w:cantSplit/>
          <w:trHeight w:val="1763"/>
        </w:trPr>
        <w:tc>
          <w:tcPr>
            <w:tcW w:w="537" w:type="dxa"/>
            <w:vMerge w:val="restart"/>
          </w:tcPr>
          <w:p w:rsidR="005514EF" w:rsidRPr="00F50841" w:rsidRDefault="002B5CB8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14EF" w:rsidRPr="00613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5514EF" w:rsidRPr="00F50841" w:rsidRDefault="005514EF" w:rsidP="00255F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14E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482" w:type="dxa"/>
            <w:textDirection w:val="btLr"/>
            <w:vAlign w:val="center"/>
          </w:tcPr>
          <w:p w:rsidR="005514EF" w:rsidRPr="00F50841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5514EF" w:rsidRPr="00F50841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450126,91369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465280,39226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482711,64339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3143905,45478</w:t>
            </w:r>
          </w:p>
        </w:tc>
      </w:tr>
      <w:tr w:rsidR="005514EF" w:rsidRPr="00F50841" w:rsidTr="00255F64">
        <w:trPr>
          <w:cantSplit/>
          <w:trHeight w:val="1938"/>
        </w:trPr>
        <w:tc>
          <w:tcPr>
            <w:tcW w:w="537" w:type="dxa"/>
            <w:vMerge/>
          </w:tcPr>
          <w:p w:rsidR="005514EF" w:rsidRPr="00F50841" w:rsidRDefault="005514EF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5514EF" w:rsidRDefault="005514EF" w:rsidP="00255F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08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82" w:type="dxa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5514EF" w:rsidRDefault="005514EF" w:rsidP="00255F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450126,91369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465280,39226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482711,64339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5514EF" w:rsidRDefault="005514EF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3143905,45478»</w:t>
            </w:r>
          </w:p>
        </w:tc>
      </w:tr>
      <w:tr w:rsidR="00255F64" w:rsidRPr="00F50841" w:rsidTr="00255F64">
        <w:trPr>
          <w:cantSplit/>
          <w:trHeight w:val="1938"/>
        </w:trPr>
        <w:tc>
          <w:tcPr>
            <w:tcW w:w="537" w:type="dxa"/>
          </w:tcPr>
          <w:p w:rsidR="00255F64" w:rsidRPr="00F50841" w:rsidRDefault="00255F64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10" w:type="dxa"/>
          </w:tcPr>
          <w:p w:rsidR="00255F64" w:rsidRDefault="00255F64" w:rsidP="00255F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255F64" w:rsidRDefault="00255F64" w:rsidP="00255F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отдыха и оздоровления детей, в том числе находящихся в трудной жизненной ситуации, которое характеризуется сохранением численности детей, в том числе находящихся в трудной жизненной ситуации, направленных в организации отдыха детей и их оздоровления», всего, в том числе</w:t>
            </w:r>
          </w:p>
        </w:tc>
        <w:tc>
          <w:tcPr>
            <w:tcW w:w="482" w:type="dxa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450126,91369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465280,39226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482711,64339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3143905,45478</w:t>
            </w:r>
          </w:p>
        </w:tc>
      </w:tr>
      <w:tr w:rsidR="00255F64" w:rsidRPr="00F50841" w:rsidTr="00255F64">
        <w:trPr>
          <w:cantSplit/>
          <w:trHeight w:val="1938"/>
        </w:trPr>
        <w:tc>
          <w:tcPr>
            <w:tcW w:w="537" w:type="dxa"/>
          </w:tcPr>
          <w:p w:rsidR="00255F64" w:rsidRPr="00F50841" w:rsidRDefault="00255F64" w:rsidP="00255F6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55F64" w:rsidRDefault="00255F64" w:rsidP="00255F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82" w:type="dxa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450126,91369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465280,39226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482711,64339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436446,62636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255F64" w:rsidRDefault="00255F64" w:rsidP="00255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3143905,45478</w:t>
            </w:r>
            <w:r w:rsidR="008901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5C63" w:rsidRDefault="00D45C63" w:rsidP="00C91BB3">
      <w:pPr>
        <w:rPr>
          <w:rFonts w:ascii="Times New Roman" w:hAnsi="Times New Roman"/>
          <w:sz w:val="4"/>
        </w:rPr>
      </w:pPr>
    </w:p>
    <w:p w:rsidR="005514EF" w:rsidRDefault="005514EF" w:rsidP="00C91BB3">
      <w:pPr>
        <w:rPr>
          <w:rFonts w:ascii="Times New Roman" w:hAnsi="Times New Roman"/>
          <w:sz w:val="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14EF" w:rsidTr="005514EF">
        <w:trPr>
          <w:trHeight w:val="480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5514EF" w:rsidRDefault="005514EF" w:rsidP="00255F6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пункты </w:t>
            </w:r>
            <w:r w:rsidR="00466094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-1.11 считать соответственно </w:t>
            </w:r>
            <w:r w:rsidR="00E87C88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пунктами </w:t>
            </w:r>
            <w:r w:rsidR="00466094">
              <w:rPr>
                <w:rFonts w:ascii="Times New Roman" w:hAnsi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/>
                <w:sz w:val="28"/>
                <w:szCs w:val="28"/>
              </w:rPr>
              <w:t>-1.1.11;</w:t>
            </w:r>
          </w:p>
          <w:p w:rsidR="005514EF" w:rsidRDefault="005514EF" w:rsidP="00255F64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пункта 1.1.8 цифры «</w:t>
            </w:r>
            <w:r w:rsidRPr="005514EF">
              <w:rPr>
                <w:rFonts w:ascii="Times New Roman" w:hAnsi="Times New Roman"/>
                <w:sz w:val="28"/>
                <w:szCs w:val="28"/>
              </w:rPr>
              <w:t>38013,05065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5514EF">
              <w:rPr>
                <w:rFonts w:ascii="Times New Roman" w:hAnsi="Times New Roman"/>
                <w:sz w:val="28"/>
                <w:szCs w:val="28"/>
              </w:rPr>
              <w:t>249628,64978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«48476,172», «260091,77113»;</w:t>
            </w:r>
          </w:p>
          <w:p w:rsidR="00DC08B1" w:rsidRDefault="00DC08B1" w:rsidP="00255F64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1.1.9:</w:t>
            </w:r>
          </w:p>
          <w:p w:rsidR="00DC08B1" w:rsidRPr="008901BD" w:rsidRDefault="00DC08B1" w:rsidP="00255F64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01BD">
              <w:rPr>
                <w:rFonts w:ascii="Times New Roman" w:hAnsi="Times New Roman"/>
                <w:spacing w:val="-4"/>
                <w:sz w:val="28"/>
                <w:szCs w:val="28"/>
              </w:rPr>
              <w:t>в графе 3 слова «МТСЗН РО» заменить словами «</w:t>
            </w:r>
            <w:proofErr w:type="spellStart"/>
            <w:r w:rsidRPr="008901BD">
              <w:rPr>
                <w:rFonts w:ascii="Times New Roman" w:hAnsi="Times New Roman"/>
                <w:spacing w:val="-4"/>
                <w:sz w:val="28"/>
                <w:szCs w:val="28"/>
              </w:rPr>
              <w:t>Минобразование</w:t>
            </w:r>
            <w:proofErr w:type="spellEnd"/>
            <w:r w:rsidRPr="008901B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РО»;</w:t>
            </w:r>
          </w:p>
          <w:p w:rsidR="005514EF" w:rsidRPr="005514EF" w:rsidRDefault="005514EF" w:rsidP="00255F64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цифры «</w:t>
            </w:r>
            <w:r w:rsidRPr="005514EF">
              <w:rPr>
                <w:rFonts w:ascii="Times New Roman" w:hAnsi="Times New Roman"/>
                <w:sz w:val="28"/>
                <w:szCs w:val="28"/>
              </w:rPr>
              <w:t>60881,37031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5514EF">
              <w:rPr>
                <w:rFonts w:ascii="Times New Roman" w:hAnsi="Times New Roman"/>
                <w:sz w:val="28"/>
                <w:szCs w:val="28"/>
              </w:rPr>
              <w:t>436705,53139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«50418,24896», «426242,41004».</w:t>
            </w:r>
          </w:p>
        </w:tc>
      </w:tr>
    </w:tbl>
    <w:p w:rsidR="005514EF" w:rsidRPr="00255F64" w:rsidRDefault="005514EF" w:rsidP="00C91BB3">
      <w:pPr>
        <w:rPr>
          <w:rFonts w:ascii="Times New Roman" w:hAnsi="Times New Roman"/>
          <w:sz w:val="28"/>
          <w:szCs w:val="28"/>
        </w:rPr>
      </w:pPr>
    </w:p>
    <w:p w:rsidR="00C91BB3" w:rsidRPr="00255F64" w:rsidRDefault="00C91BB3" w:rsidP="00C91BB3">
      <w:pPr>
        <w:rPr>
          <w:rFonts w:ascii="Times New Roman" w:hAnsi="Times New Roman"/>
          <w:sz w:val="28"/>
          <w:szCs w:val="28"/>
        </w:rPr>
      </w:pPr>
    </w:p>
    <w:tbl>
      <w:tblPr>
        <w:tblW w:w="5076" w:type="pct"/>
        <w:tblLook w:val="01E0" w:firstRow="1" w:lastRow="1" w:firstColumn="1" w:lastColumn="1" w:noHBand="0" w:noVBand="0"/>
      </w:tblPr>
      <w:tblGrid>
        <w:gridCol w:w="4926"/>
        <w:gridCol w:w="2151"/>
        <w:gridCol w:w="2639"/>
      </w:tblGrid>
      <w:tr w:rsidR="00C91BB3" w:rsidRPr="00F50841" w:rsidTr="00F66D22">
        <w:trPr>
          <w:trHeight w:val="309"/>
        </w:trPr>
        <w:tc>
          <w:tcPr>
            <w:tcW w:w="2535" w:type="pct"/>
          </w:tcPr>
          <w:p w:rsidR="00C91BB3" w:rsidRPr="00F50841" w:rsidRDefault="00C91BB3" w:rsidP="004C5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1BB3" w:rsidRPr="00F50841" w:rsidRDefault="00C91BB3" w:rsidP="004C5013">
            <w:pPr>
              <w:rPr>
                <w:rFonts w:ascii="Times New Roman" w:hAnsi="Times New Roman"/>
                <w:sz w:val="28"/>
                <w:szCs w:val="28"/>
              </w:rPr>
            </w:pPr>
            <w:r w:rsidRPr="00F5084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07" w:type="pct"/>
          </w:tcPr>
          <w:p w:rsidR="00C91BB3" w:rsidRPr="00F50841" w:rsidRDefault="00C91BB3" w:rsidP="004C5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pct"/>
          </w:tcPr>
          <w:p w:rsidR="00C91BB3" w:rsidRPr="00F50841" w:rsidRDefault="00C91BB3" w:rsidP="004C501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1BB3" w:rsidRPr="00F50841" w:rsidRDefault="00C91BB3" w:rsidP="004C501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0841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C91BB3" w:rsidRPr="00F50841" w:rsidRDefault="00C91BB3" w:rsidP="00C91BB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5514EF">
      <w:headerReference w:type="default" r:id="rId11"/>
      <w:type w:val="continuous"/>
      <w:pgSz w:w="11907" w:h="16834" w:code="9"/>
      <w:pgMar w:top="951" w:right="567" w:bottom="567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66" w:rsidRDefault="00D40366">
      <w:r>
        <w:separator/>
      </w:r>
    </w:p>
  </w:endnote>
  <w:endnote w:type="continuationSeparator" w:id="0">
    <w:p w:rsidR="00D40366" w:rsidRDefault="00D4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66" w:rsidRDefault="00D40366">
      <w:r>
        <w:separator/>
      </w:r>
    </w:p>
  </w:footnote>
  <w:footnote w:type="continuationSeparator" w:id="0">
    <w:p w:rsidR="00D40366" w:rsidRDefault="00D4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B04AC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1B04AC">
      <w:rPr>
        <w:rStyle w:val="a8"/>
        <w:rFonts w:ascii="Times New Roman" w:hAnsi="Times New Roman"/>
        <w:sz w:val="24"/>
        <w:szCs w:val="24"/>
      </w:rPr>
      <w:fldChar w:fldCharType="begin"/>
    </w:r>
    <w:r w:rsidRPr="001B04AC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B04AC">
      <w:rPr>
        <w:rStyle w:val="a8"/>
        <w:rFonts w:ascii="Times New Roman" w:hAnsi="Times New Roman"/>
        <w:sz w:val="24"/>
        <w:szCs w:val="24"/>
      </w:rPr>
      <w:fldChar w:fldCharType="separate"/>
    </w:r>
    <w:r w:rsidR="00ED4CDF">
      <w:rPr>
        <w:rStyle w:val="a8"/>
        <w:rFonts w:ascii="Times New Roman" w:hAnsi="Times New Roman"/>
        <w:noProof/>
        <w:sz w:val="24"/>
        <w:szCs w:val="24"/>
      </w:rPr>
      <w:t>2</w:t>
    </w:r>
    <w:r w:rsidRPr="001B04AC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CF18EA"/>
    <w:multiLevelType w:val="hybridMultilevel"/>
    <w:tmpl w:val="91AACC14"/>
    <w:lvl w:ilvl="0" w:tplc="5ED8E1E4">
      <w:start w:val="3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966742E"/>
    <w:multiLevelType w:val="hybridMultilevel"/>
    <w:tmpl w:val="77D0CF92"/>
    <w:lvl w:ilvl="0" w:tplc="5B9E1E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0219D4"/>
    <w:multiLevelType w:val="hybridMultilevel"/>
    <w:tmpl w:val="35F6A80C"/>
    <w:lvl w:ilvl="0" w:tplc="4B80E066">
      <w:start w:val="3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0382"/>
    <w:multiLevelType w:val="hybridMultilevel"/>
    <w:tmpl w:val="6C124D0E"/>
    <w:lvl w:ilvl="0" w:tplc="EA5C7E7A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LBLytMghLOBFsDHuYUyWQn4Yaw=" w:salt="+A7SQB8Hpk/4LJFgZPCiZ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0B5931"/>
    <w:rsid w:val="00121DA2"/>
    <w:rsid w:val="00122CFD"/>
    <w:rsid w:val="00151370"/>
    <w:rsid w:val="00162E72"/>
    <w:rsid w:val="00175BE5"/>
    <w:rsid w:val="001850F4"/>
    <w:rsid w:val="001947BE"/>
    <w:rsid w:val="001A560F"/>
    <w:rsid w:val="001B04AC"/>
    <w:rsid w:val="001B0982"/>
    <w:rsid w:val="001B32BA"/>
    <w:rsid w:val="001D2F4A"/>
    <w:rsid w:val="001D4EB2"/>
    <w:rsid w:val="001E0317"/>
    <w:rsid w:val="001E20F1"/>
    <w:rsid w:val="001F12E8"/>
    <w:rsid w:val="001F228C"/>
    <w:rsid w:val="001F64B8"/>
    <w:rsid w:val="001F7C83"/>
    <w:rsid w:val="00203046"/>
    <w:rsid w:val="00205AB5"/>
    <w:rsid w:val="00222A9B"/>
    <w:rsid w:val="00224DBA"/>
    <w:rsid w:val="00231F1C"/>
    <w:rsid w:val="00242DDB"/>
    <w:rsid w:val="002479A2"/>
    <w:rsid w:val="002536E6"/>
    <w:rsid w:val="00255F64"/>
    <w:rsid w:val="00260606"/>
    <w:rsid w:val="0026087E"/>
    <w:rsid w:val="00261DE0"/>
    <w:rsid w:val="002635E8"/>
    <w:rsid w:val="00265420"/>
    <w:rsid w:val="00274E14"/>
    <w:rsid w:val="00280A6D"/>
    <w:rsid w:val="002953B6"/>
    <w:rsid w:val="002B5CB8"/>
    <w:rsid w:val="002B7A59"/>
    <w:rsid w:val="002C2A9E"/>
    <w:rsid w:val="002C2CCE"/>
    <w:rsid w:val="002C6463"/>
    <w:rsid w:val="002C6B4B"/>
    <w:rsid w:val="002E51A7"/>
    <w:rsid w:val="002F1E81"/>
    <w:rsid w:val="0030087F"/>
    <w:rsid w:val="00310D92"/>
    <w:rsid w:val="003160CB"/>
    <w:rsid w:val="003222A3"/>
    <w:rsid w:val="00345577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66094"/>
    <w:rsid w:val="004734B7"/>
    <w:rsid w:val="00481B88"/>
    <w:rsid w:val="00485B4F"/>
    <w:rsid w:val="004862D1"/>
    <w:rsid w:val="004B10CA"/>
    <w:rsid w:val="004B2D5A"/>
    <w:rsid w:val="004C2117"/>
    <w:rsid w:val="004D0858"/>
    <w:rsid w:val="004D293D"/>
    <w:rsid w:val="004D2D07"/>
    <w:rsid w:val="004E29B3"/>
    <w:rsid w:val="004F44FE"/>
    <w:rsid w:val="00500665"/>
    <w:rsid w:val="00512A47"/>
    <w:rsid w:val="00523541"/>
    <w:rsid w:val="0053069B"/>
    <w:rsid w:val="00531C68"/>
    <w:rsid w:val="00532119"/>
    <w:rsid w:val="005335F3"/>
    <w:rsid w:val="00543243"/>
    <w:rsid w:val="00543C38"/>
    <w:rsid w:val="00543D2D"/>
    <w:rsid w:val="00545A3D"/>
    <w:rsid w:val="00546DBB"/>
    <w:rsid w:val="005514EF"/>
    <w:rsid w:val="00553E9F"/>
    <w:rsid w:val="00561A5B"/>
    <w:rsid w:val="00567870"/>
    <w:rsid w:val="0057074C"/>
    <w:rsid w:val="00573FBF"/>
    <w:rsid w:val="00574FF3"/>
    <w:rsid w:val="00581B13"/>
    <w:rsid w:val="00582538"/>
    <w:rsid w:val="005838EA"/>
    <w:rsid w:val="00585EE1"/>
    <w:rsid w:val="00590C0E"/>
    <w:rsid w:val="005925D4"/>
    <w:rsid w:val="005939E6"/>
    <w:rsid w:val="005963ED"/>
    <w:rsid w:val="005A4227"/>
    <w:rsid w:val="005A6865"/>
    <w:rsid w:val="005B229B"/>
    <w:rsid w:val="005B3518"/>
    <w:rsid w:val="005B7E32"/>
    <w:rsid w:val="005C56AE"/>
    <w:rsid w:val="005C7449"/>
    <w:rsid w:val="005E6D99"/>
    <w:rsid w:val="005F2ADD"/>
    <w:rsid w:val="005F2C49"/>
    <w:rsid w:val="006013EB"/>
    <w:rsid w:val="0060479E"/>
    <w:rsid w:val="00604BE7"/>
    <w:rsid w:val="00605E02"/>
    <w:rsid w:val="0061370A"/>
    <w:rsid w:val="00616AED"/>
    <w:rsid w:val="00622C21"/>
    <w:rsid w:val="00632A4F"/>
    <w:rsid w:val="00632B56"/>
    <w:rsid w:val="006351E3"/>
    <w:rsid w:val="00644236"/>
    <w:rsid w:val="006471E5"/>
    <w:rsid w:val="00671697"/>
    <w:rsid w:val="00671D3B"/>
    <w:rsid w:val="00672D7A"/>
    <w:rsid w:val="00684A5B"/>
    <w:rsid w:val="006A1F71"/>
    <w:rsid w:val="006E092F"/>
    <w:rsid w:val="006F328B"/>
    <w:rsid w:val="006F545A"/>
    <w:rsid w:val="006F5886"/>
    <w:rsid w:val="006F7966"/>
    <w:rsid w:val="00705D70"/>
    <w:rsid w:val="00707734"/>
    <w:rsid w:val="00707E19"/>
    <w:rsid w:val="00712F7C"/>
    <w:rsid w:val="0071789A"/>
    <w:rsid w:val="0072328A"/>
    <w:rsid w:val="007377B5"/>
    <w:rsid w:val="00742406"/>
    <w:rsid w:val="00746CC2"/>
    <w:rsid w:val="00760323"/>
    <w:rsid w:val="00765600"/>
    <w:rsid w:val="00791C9F"/>
    <w:rsid w:val="00792AAB"/>
    <w:rsid w:val="00793B47"/>
    <w:rsid w:val="00794A6F"/>
    <w:rsid w:val="007A1D0C"/>
    <w:rsid w:val="007A2A7B"/>
    <w:rsid w:val="007B3CCE"/>
    <w:rsid w:val="007D4925"/>
    <w:rsid w:val="007E767F"/>
    <w:rsid w:val="007F0C8A"/>
    <w:rsid w:val="007F11AB"/>
    <w:rsid w:val="008143CB"/>
    <w:rsid w:val="00823CA1"/>
    <w:rsid w:val="008513B9"/>
    <w:rsid w:val="008560D1"/>
    <w:rsid w:val="00864623"/>
    <w:rsid w:val="008702D3"/>
    <w:rsid w:val="00876034"/>
    <w:rsid w:val="008827E7"/>
    <w:rsid w:val="008901BD"/>
    <w:rsid w:val="008A1696"/>
    <w:rsid w:val="008C58FE"/>
    <w:rsid w:val="008E6C41"/>
    <w:rsid w:val="008F0816"/>
    <w:rsid w:val="008F6BB7"/>
    <w:rsid w:val="00900F42"/>
    <w:rsid w:val="00932E3C"/>
    <w:rsid w:val="009573D3"/>
    <w:rsid w:val="009647E5"/>
    <w:rsid w:val="00970C6E"/>
    <w:rsid w:val="00975BEE"/>
    <w:rsid w:val="009977FF"/>
    <w:rsid w:val="009A085B"/>
    <w:rsid w:val="009A3537"/>
    <w:rsid w:val="009C1DE6"/>
    <w:rsid w:val="009C1F0E"/>
    <w:rsid w:val="009D3E8C"/>
    <w:rsid w:val="009E3A0E"/>
    <w:rsid w:val="00A01319"/>
    <w:rsid w:val="00A1314B"/>
    <w:rsid w:val="00A13160"/>
    <w:rsid w:val="00A137D3"/>
    <w:rsid w:val="00A3518D"/>
    <w:rsid w:val="00A44A8F"/>
    <w:rsid w:val="00A519D7"/>
    <w:rsid w:val="00A51D96"/>
    <w:rsid w:val="00A87531"/>
    <w:rsid w:val="00A96F84"/>
    <w:rsid w:val="00AA48BF"/>
    <w:rsid w:val="00AB0A3C"/>
    <w:rsid w:val="00AC3740"/>
    <w:rsid w:val="00AC3953"/>
    <w:rsid w:val="00AC7150"/>
    <w:rsid w:val="00AE1DCA"/>
    <w:rsid w:val="00AF5F7C"/>
    <w:rsid w:val="00AF6D6E"/>
    <w:rsid w:val="00B02207"/>
    <w:rsid w:val="00B03403"/>
    <w:rsid w:val="00B10324"/>
    <w:rsid w:val="00B11BE3"/>
    <w:rsid w:val="00B22664"/>
    <w:rsid w:val="00B259C5"/>
    <w:rsid w:val="00B30F89"/>
    <w:rsid w:val="00B376B1"/>
    <w:rsid w:val="00B40EC2"/>
    <w:rsid w:val="00B50681"/>
    <w:rsid w:val="00B57B0F"/>
    <w:rsid w:val="00B620D9"/>
    <w:rsid w:val="00B633DB"/>
    <w:rsid w:val="00B639ED"/>
    <w:rsid w:val="00B65D6D"/>
    <w:rsid w:val="00B66A8C"/>
    <w:rsid w:val="00B8061C"/>
    <w:rsid w:val="00B83BA2"/>
    <w:rsid w:val="00B853AA"/>
    <w:rsid w:val="00B875BF"/>
    <w:rsid w:val="00B91F62"/>
    <w:rsid w:val="00BA1DE7"/>
    <w:rsid w:val="00BB2C98"/>
    <w:rsid w:val="00BD0B82"/>
    <w:rsid w:val="00BE545C"/>
    <w:rsid w:val="00BF4F5F"/>
    <w:rsid w:val="00C04EEB"/>
    <w:rsid w:val="00C075A4"/>
    <w:rsid w:val="00C10F12"/>
    <w:rsid w:val="00C11826"/>
    <w:rsid w:val="00C17C07"/>
    <w:rsid w:val="00C3540B"/>
    <w:rsid w:val="00C46D42"/>
    <w:rsid w:val="00C50748"/>
    <w:rsid w:val="00C50C32"/>
    <w:rsid w:val="00C60178"/>
    <w:rsid w:val="00C61760"/>
    <w:rsid w:val="00C6396E"/>
    <w:rsid w:val="00C63CD6"/>
    <w:rsid w:val="00C80DFB"/>
    <w:rsid w:val="00C87D95"/>
    <w:rsid w:val="00C9077A"/>
    <w:rsid w:val="00C91BB3"/>
    <w:rsid w:val="00C95AEE"/>
    <w:rsid w:val="00C95CD2"/>
    <w:rsid w:val="00CA051B"/>
    <w:rsid w:val="00CB3CBE"/>
    <w:rsid w:val="00CD795D"/>
    <w:rsid w:val="00CE504D"/>
    <w:rsid w:val="00CF03D8"/>
    <w:rsid w:val="00D015D5"/>
    <w:rsid w:val="00D03D68"/>
    <w:rsid w:val="00D266DD"/>
    <w:rsid w:val="00D32B04"/>
    <w:rsid w:val="00D374E7"/>
    <w:rsid w:val="00D40366"/>
    <w:rsid w:val="00D45C63"/>
    <w:rsid w:val="00D5136F"/>
    <w:rsid w:val="00D63949"/>
    <w:rsid w:val="00D652E7"/>
    <w:rsid w:val="00D77BCF"/>
    <w:rsid w:val="00D84394"/>
    <w:rsid w:val="00D95E55"/>
    <w:rsid w:val="00DB3664"/>
    <w:rsid w:val="00DC08B1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27F1"/>
    <w:rsid w:val="00E6458F"/>
    <w:rsid w:val="00E70A27"/>
    <w:rsid w:val="00E7242D"/>
    <w:rsid w:val="00E87C88"/>
    <w:rsid w:val="00E87E25"/>
    <w:rsid w:val="00E97C96"/>
    <w:rsid w:val="00EA04F1"/>
    <w:rsid w:val="00EA21E2"/>
    <w:rsid w:val="00EA2FD3"/>
    <w:rsid w:val="00EB7CE9"/>
    <w:rsid w:val="00EC433F"/>
    <w:rsid w:val="00ED1FDE"/>
    <w:rsid w:val="00ED2724"/>
    <w:rsid w:val="00ED4CDF"/>
    <w:rsid w:val="00EF3945"/>
    <w:rsid w:val="00F06EFB"/>
    <w:rsid w:val="00F1529E"/>
    <w:rsid w:val="00F16F07"/>
    <w:rsid w:val="00F27FBE"/>
    <w:rsid w:val="00F45B7C"/>
    <w:rsid w:val="00F45FCE"/>
    <w:rsid w:val="00F66D22"/>
    <w:rsid w:val="00F9334F"/>
    <w:rsid w:val="00F97D7F"/>
    <w:rsid w:val="00FA122C"/>
    <w:rsid w:val="00FA3B95"/>
    <w:rsid w:val="00FA7607"/>
    <w:rsid w:val="00FC1278"/>
    <w:rsid w:val="00FC50E5"/>
    <w:rsid w:val="00FC5CD7"/>
    <w:rsid w:val="00FD5B5B"/>
    <w:rsid w:val="00FE7735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6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6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6</cp:revision>
  <cp:lastPrinted>2024-05-22T07:52:00Z</cp:lastPrinted>
  <dcterms:created xsi:type="dcterms:W3CDTF">2024-05-22T07:50:00Z</dcterms:created>
  <dcterms:modified xsi:type="dcterms:W3CDTF">2024-05-23T13:10:00Z</dcterms:modified>
</cp:coreProperties>
</file>