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4E125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4E125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E125C" w:rsidRDefault="004E125C" w:rsidP="004E125C">
            <w:pPr>
              <w:spacing w:line="233" w:lineRule="auto"/>
              <w:rPr>
                <w:sz w:val="28"/>
              </w:rPr>
            </w:pPr>
            <w:r w:rsidRPr="00842C72">
              <w:rPr>
                <w:sz w:val="28"/>
              </w:rPr>
              <w:t>к распоряжению</w:t>
            </w:r>
            <w:r>
              <w:rPr>
                <w:sz w:val="28"/>
              </w:rPr>
              <w:t xml:space="preserve"> </w:t>
            </w:r>
            <w:r w:rsidRPr="00842C72">
              <w:rPr>
                <w:sz w:val="28"/>
              </w:rPr>
              <w:t>Правительства</w:t>
            </w:r>
          </w:p>
          <w:p w:rsidR="004E125C" w:rsidRPr="00F16284" w:rsidRDefault="004E125C" w:rsidP="004E125C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</w:rPr>
              <w:t xml:space="preserve">Рязанской области </w:t>
            </w:r>
          </w:p>
        </w:tc>
      </w:tr>
      <w:tr w:rsidR="004E125C" w:rsidRPr="00F16284">
        <w:tc>
          <w:tcPr>
            <w:tcW w:w="5428" w:type="dxa"/>
          </w:tcPr>
          <w:p w:rsidR="004E125C" w:rsidRPr="00F16284" w:rsidRDefault="004E125C" w:rsidP="004E125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125C" w:rsidRPr="00F16284" w:rsidRDefault="00D115A3" w:rsidP="004E125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14.06.2024 № 349-р</w:t>
            </w:r>
            <w:bookmarkStart w:id="0" w:name="_GoBack"/>
            <w:bookmarkEnd w:id="0"/>
          </w:p>
        </w:tc>
      </w:tr>
      <w:tr w:rsidR="004E125C" w:rsidRPr="00F16284">
        <w:tc>
          <w:tcPr>
            <w:tcW w:w="5428" w:type="dxa"/>
          </w:tcPr>
          <w:p w:rsidR="004E125C" w:rsidRPr="00F16284" w:rsidRDefault="004E125C" w:rsidP="004E125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125C" w:rsidRPr="00F16284" w:rsidRDefault="004E125C" w:rsidP="004E125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25C" w:rsidRPr="00F16284">
        <w:tc>
          <w:tcPr>
            <w:tcW w:w="5428" w:type="dxa"/>
          </w:tcPr>
          <w:p w:rsidR="004E125C" w:rsidRPr="00F16284" w:rsidRDefault="004E125C" w:rsidP="004E125C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125C" w:rsidRPr="00F16284" w:rsidRDefault="004E125C" w:rsidP="004E125C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4E125C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4E125C" w:rsidRDefault="004E125C" w:rsidP="004E125C">
      <w:pPr>
        <w:spacing w:line="233" w:lineRule="auto"/>
        <w:jc w:val="center"/>
        <w:rPr>
          <w:sz w:val="28"/>
          <w:szCs w:val="28"/>
        </w:rPr>
      </w:pPr>
      <w:r w:rsidRPr="00AE0088">
        <w:rPr>
          <w:sz w:val="28"/>
          <w:szCs w:val="28"/>
        </w:rPr>
        <w:t xml:space="preserve">Региональная программа </w:t>
      </w:r>
    </w:p>
    <w:p w:rsidR="004E125C" w:rsidRPr="00AE0088" w:rsidRDefault="004E125C" w:rsidP="004E125C">
      <w:pPr>
        <w:spacing w:line="233" w:lineRule="auto"/>
        <w:jc w:val="center"/>
        <w:rPr>
          <w:sz w:val="28"/>
          <w:szCs w:val="28"/>
        </w:rPr>
      </w:pPr>
      <w:r w:rsidRPr="00AE0088">
        <w:rPr>
          <w:sz w:val="28"/>
          <w:szCs w:val="28"/>
        </w:rPr>
        <w:t xml:space="preserve">повышения объемов утилизации </w:t>
      </w:r>
    </w:p>
    <w:p w:rsidR="004E125C" w:rsidRPr="00AE0088" w:rsidRDefault="004E125C" w:rsidP="004E125C">
      <w:pPr>
        <w:spacing w:line="233" w:lineRule="auto"/>
        <w:jc w:val="center"/>
        <w:rPr>
          <w:sz w:val="28"/>
          <w:szCs w:val="28"/>
        </w:rPr>
      </w:pPr>
      <w:proofErr w:type="spellStart"/>
      <w:r w:rsidRPr="00AE0088">
        <w:rPr>
          <w:sz w:val="28"/>
          <w:szCs w:val="28"/>
        </w:rPr>
        <w:t>золошлаковых</w:t>
      </w:r>
      <w:proofErr w:type="spellEnd"/>
      <w:r w:rsidRPr="00AE0088">
        <w:rPr>
          <w:sz w:val="28"/>
          <w:szCs w:val="28"/>
        </w:rPr>
        <w:t xml:space="preserve"> отходов V класса опасности</w:t>
      </w:r>
    </w:p>
    <w:p w:rsidR="004E125C" w:rsidRPr="004E125C" w:rsidRDefault="004E125C" w:rsidP="004E125C">
      <w:pPr>
        <w:spacing w:line="233" w:lineRule="auto"/>
        <w:jc w:val="center"/>
        <w:rPr>
          <w:sz w:val="16"/>
          <w:szCs w:val="16"/>
        </w:rPr>
      </w:pPr>
    </w:p>
    <w:p w:rsidR="004E125C" w:rsidRPr="00AE0088" w:rsidRDefault="004E125C" w:rsidP="004E125C">
      <w:pPr>
        <w:spacing w:line="233" w:lineRule="auto"/>
        <w:jc w:val="center"/>
        <w:rPr>
          <w:sz w:val="28"/>
          <w:szCs w:val="28"/>
        </w:rPr>
      </w:pPr>
      <w:r w:rsidRPr="00AE0088">
        <w:rPr>
          <w:sz w:val="28"/>
          <w:szCs w:val="28"/>
        </w:rPr>
        <w:t>1. Паспорт региональной программы</w:t>
      </w:r>
    </w:p>
    <w:p w:rsidR="004E125C" w:rsidRPr="004E125C" w:rsidRDefault="004E125C" w:rsidP="004E125C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eastAsia="SimSun" w:hint="eastAsia"/>
          <w:sz w:val="16"/>
          <w:szCs w:val="16"/>
        </w:rPr>
      </w:pPr>
    </w:p>
    <w:tbl>
      <w:tblPr>
        <w:tblW w:w="0" w:type="auto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18"/>
        <w:gridCol w:w="3537"/>
        <w:gridCol w:w="808"/>
        <w:gridCol w:w="808"/>
        <w:gridCol w:w="808"/>
      </w:tblGrid>
      <w:tr w:rsidR="004E125C" w:rsidRPr="003E3D9D" w:rsidTr="004E125C">
        <w:trPr>
          <w:cantSplit/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 w:rsidRPr="003E3D9D">
              <w:rPr>
                <w:rFonts w:eastAsia="SimSun"/>
                <w:sz w:val="24"/>
                <w:szCs w:val="24"/>
              </w:rPr>
              <w:t>Наименование региональной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</w:t>
            </w:r>
            <w:r w:rsidRPr="003E3D9D">
              <w:rPr>
                <w:rFonts w:eastAsia="SimSun"/>
                <w:sz w:val="24"/>
                <w:szCs w:val="24"/>
              </w:rPr>
              <w:t xml:space="preserve">егиональная программа повышения объемов утилизации </w:t>
            </w:r>
            <w:proofErr w:type="spellStart"/>
            <w:r w:rsidRPr="003E3D9D">
              <w:rPr>
                <w:rFonts w:eastAsia="SimSun"/>
                <w:sz w:val="24"/>
                <w:szCs w:val="24"/>
              </w:rPr>
              <w:t>золошлаковых</w:t>
            </w:r>
            <w:proofErr w:type="spellEnd"/>
            <w:r w:rsidRPr="003E3D9D">
              <w:rPr>
                <w:rFonts w:eastAsia="SimSun"/>
                <w:sz w:val="24"/>
                <w:szCs w:val="24"/>
              </w:rPr>
              <w:t xml:space="preserve"> отходов V класса опасности (далее – региональная программа, </w:t>
            </w:r>
            <w:proofErr w:type="spellStart"/>
            <w:r w:rsidRPr="003E3D9D">
              <w:rPr>
                <w:rFonts w:eastAsia="SimSun"/>
                <w:sz w:val="24"/>
                <w:szCs w:val="24"/>
              </w:rPr>
              <w:t>золошлаковые</w:t>
            </w:r>
            <w:proofErr w:type="spellEnd"/>
            <w:r w:rsidRPr="003E3D9D">
              <w:rPr>
                <w:rFonts w:eastAsia="SimSun"/>
                <w:sz w:val="24"/>
                <w:szCs w:val="24"/>
              </w:rPr>
              <w:t xml:space="preserve"> отходы)</w:t>
            </w:r>
          </w:p>
        </w:tc>
      </w:tr>
      <w:tr w:rsidR="004E125C" w:rsidRPr="003E3D9D" w:rsidTr="004E125C">
        <w:trPr>
          <w:cantSplit/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 w:rsidRPr="003E3D9D">
              <w:rPr>
                <w:rFonts w:eastAsia="SimSun"/>
                <w:sz w:val="24"/>
                <w:szCs w:val="24"/>
              </w:rPr>
              <w:t>Ответственный исполнитель региональной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</w:t>
            </w:r>
            <w:r w:rsidRPr="003E3D9D">
              <w:rPr>
                <w:rFonts w:eastAsia="SimSun"/>
                <w:sz w:val="24"/>
                <w:szCs w:val="24"/>
              </w:rPr>
              <w:t>инистерство природопользования Рязанской области</w:t>
            </w:r>
          </w:p>
        </w:tc>
      </w:tr>
      <w:tr w:rsidR="004E125C" w:rsidRPr="003E3D9D" w:rsidTr="004E12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 w:rsidRPr="003E3D9D">
              <w:rPr>
                <w:rFonts w:eastAsia="SimSun"/>
                <w:sz w:val="24"/>
                <w:szCs w:val="24"/>
              </w:rPr>
              <w:t>Участники региональной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</w:t>
            </w:r>
            <w:r w:rsidRPr="003E3D9D">
              <w:rPr>
                <w:rFonts w:eastAsia="SimSun"/>
                <w:sz w:val="24"/>
                <w:szCs w:val="24"/>
              </w:rPr>
              <w:t>инистерство природопользования Рязанской области;</w:t>
            </w:r>
          </w:p>
          <w:p w:rsidR="004E125C" w:rsidRPr="00633C5C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33C5C">
              <w:rPr>
                <w:sz w:val="24"/>
                <w:szCs w:val="24"/>
              </w:rPr>
              <w:t xml:space="preserve">илиал </w:t>
            </w:r>
            <w:r>
              <w:rPr>
                <w:sz w:val="24"/>
                <w:szCs w:val="24"/>
              </w:rPr>
              <w:t>ПАО</w:t>
            </w:r>
            <w:r w:rsidRPr="00633C5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ОГК-2</w:t>
            </w:r>
            <w:r w:rsidRPr="00633C5C">
              <w:rPr>
                <w:sz w:val="24"/>
                <w:szCs w:val="24"/>
              </w:rPr>
              <w:t xml:space="preserve">» - Рязанская ГРЭС </w:t>
            </w:r>
            <w:r w:rsidRPr="00633C5C">
              <w:rPr>
                <w:rFonts w:eastAsia="SimSun"/>
                <w:sz w:val="24"/>
                <w:szCs w:val="24"/>
              </w:rPr>
              <w:t xml:space="preserve">(по согласованию) </w:t>
            </w:r>
          </w:p>
        </w:tc>
      </w:tr>
      <w:tr w:rsidR="004E125C" w:rsidRPr="003E3D9D" w:rsidTr="004E125C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 w:rsidRPr="00741723">
              <w:rPr>
                <w:rFonts w:eastAsia="Calibri"/>
                <w:sz w:val="24"/>
                <w:szCs w:val="24"/>
                <w:lang w:eastAsia="en-US"/>
              </w:rPr>
              <w:t xml:space="preserve">Значения целевых показателей в области обращения с </w:t>
            </w:r>
            <w:proofErr w:type="spellStart"/>
            <w:r w:rsidRPr="00741723">
              <w:rPr>
                <w:rFonts w:eastAsia="Calibri"/>
                <w:sz w:val="24"/>
                <w:szCs w:val="24"/>
                <w:lang w:eastAsia="en-US"/>
              </w:rPr>
              <w:t>золошлаковыми</w:t>
            </w:r>
            <w:proofErr w:type="spellEnd"/>
            <w:r w:rsidRPr="00741723">
              <w:rPr>
                <w:rFonts w:eastAsia="Calibri"/>
                <w:sz w:val="24"/>
                <w:szCs w:val="24"/>
                <w:lang w:eastAsia="en-US"/>
              </w:rPr>
              <w:t xml:space="preserve"> отходами, достижение которых обеспечивается в результате реализации региональной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</w:t>
            </w:r>
            <w:r w:rsidRPr="00741723">
              <w:rPr>
                <w:rFonts w:eastAsia="SimSun"/>
                <w:sz w:val="24"/>
                <w:szCs w:val="24"/>
              </w:rPr>
              <w:t>оказатели,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2024</w:t>
            </w:r>
            <w:r w:rsidRPr="00741723">
              <w:rPr>
                <w:rFonts w:eastAsia="SimSu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2025</w:t>
            </w:r>
            <w:r w:rsidRPr="00741723">
              <w:rPr>
                <w:rFonts w:eastAsia="SimSu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 w:rsidRPr="00741723">
              <w:rPr>
                <w:rFonts w:eastAsia="SimSun"/>
                <w:sz w:val="24"/>
                <w:szCs w:val="24"/>
              </w:rPr>
              <w:t>2035 год</w:t>
            </w:r>
          </w:p>
        </w:tc>
      </w:tr>
      <w:tr w:rsidR="004E125C" w:rsidRPr="003E3D9D" w:rsidTr="004E125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653776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</w:t>
            </w:r>
            <w:r w:rsidRPr="00653776">
              <w:rPr>
                <w:rFonts w:eastAsia="SimSun"/>
                <w:sz w:val="24"/>
                <w:szCs w:val="24"/>
              </w:rPr>
              <w:t xml:space="preserve">оля утилизированных </w:t>
            </w:r>
            <w:r w:rsidRPr="00653776">
              <w:rPr>
                <w:rFonts w:eastAsia="SimSun"/>
                <w:sz w:val="24"/>
                <w:szCs w:val="24"/>
              </w:rPr>
              <w:br/>
              <w:t>и обезвреженных отходов в общем объеме ежегодно образованных тепловыми электростанциями продуктов сжигания твердого топлива (</w:t>
            </w:r>
            <w:proofErr w:type="spellStart"/>
            <w:r w:rsidRPr="00653776">
              <w:rPr>
                <w:rFonts w:eastAsia="SimSun"/>
                <w:sz w:val="24"/>
                <w:szCs w:val="24"/>
              </w:rPr>
              <w:t>золошлаков</w:t>
            </w:r>
            <w:proofErr w:type="spellEnd"/>
            <w:r w:rsidRPr="00653776">
              <w:rPr>
                <w:rFonts w:eastAsia="SimSun"/>
                <w:sz w:val="24"/>
                <w:szCs w:val="24"/>
              </w:rPr>
              <w:t>),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 w:rsidRPr="00741723">
              <w:rPr>
                <w:rFonts w:eastAsia="SimSun"/>
                <w:sz w:val="24"/>
                <w:szCs w:val="24"/>
              </w:rPr>
              <w:t>100</w:t>
            </w:r>
          </w:p>
        </w:tc>
      </w:tr>
      <w:tr w:rsidR="004E125C" w:rsidRPr="003E3D9D" w:rsidTr="004E125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</w:t>
            </w:r>
            <w:r w:rsidRPr="00741723">
              <w:rPr>
                <w:rFonts w:eastAsia="SimSun"/>
                <w:sz w:val="24"/>
                <w:szCs w:val="24"/>
              </w:rPr>
              <w:t xml:space="preserve">бщий объем утилизированных </w:t>
            </w:r>
            <w:r w:rsidRPr="00741723">
              <w:rPr>
                <w:rFonts w:eastAsia="SimSun"/>
                <w:sz w:val="24"/>
                <w:szCs w:val="24"/>
              </w:rPr>
              <w:br/>
              <w:t>и обезвреженных ежегодно образованных тепловыми электростанциями продуктов сжигания твердого топлива (</w:t>
            </w:r>
            <w:proofErr w:type="spellStart"/>
            <w:r w:rsidRPr="00741723">
              <w:rPr>
                <w:rFonts w:eastAsia="SimSun"/>
                <w:sz w:val="24"/>
                <w:szCs w:val="24"/>
              </w:rPr>
              <w:t>золошлаков</w:t>
            </w:r>
            <w:proofErr w:type="spellEnd"/>
            <w:r w:rsidRPr="00741723">
              <w:rPr>
                <w:rFonts w:eastAsia="SimSun"/>
                <w:sz w:val="24"/>
                <w:szCs w:val="24"/>
              </w:rPr>
              <w:t>),</w:t>
            </w:r>
            <w:r>
              <w:rPr>
                <w:rFonts w:eastAsia="SimSun"/>
                <w:sz w:val="24"/>
                <w:szCs w:val="24"/>
              </w:rPr>
              <w:t xml:space="preserve"> тыс. </w:t>
            </w:r>
            <w:r w:rsidRPr="00741723">
              <w:rPr>
                <w:rFonts w:eastAsia="SimSu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 w:rsidRPr="00741723">
              <w:rPr>
                <w:color w:val="000000"/>
                <w:sz w:val="24"/>
                <w:szCs w:val="24"/>
              </w:rPr>
              <w:t>66,618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 w:rsidRPr="00741723">
              <w:rPr>
                <w:color w:val="000000"/>
                <w:sz w:val="24"/>
                <w:szCs w:val="24"/>
              </w:rPr>
              <w:t>66,618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="SimSun" w:hint="eastAsia"/>
                <w:sz w:val="24"/>
                <w:szCs w:val="24"/>
              </w:rPr>
            </w:pPr>
            <w:r w:rsidRPr="00741723">
              <w:rPr>
                <w:color w:val="000000"/>
                <w:sz w:val="24"/>
                <w:szCs w:val="24"/>
              </w:rPr>
              <w:t>66,618</w:t>
            </w:r>
          </w:p>
        </w:tc>
      </w:tr>
      <w:tr w:rsidR="004E125C" w:rsidRPr="003E3D9D" w:rsidTr="004E125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 w:rsidRPr="003E3D9D">
              <w:rPr>
                <w:rFonts w:eastAsia="SimSun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2024-</w:t>
            </w:r>
            <w:r w:rsidRPr="003E3D9D">
              <w:rPr>
                <w:rFonts w:eastAsia="SimSun"/>
                <w:sz w:val="24"/>
                <w:szCs w:val="24"/>
              </w:rPr>
              <w:t>2035 годы</w:t>
            </w:r>
          </w:p>
        </w:tc>
      </w:tr>
      <w:tr w:rsidR="004E125C" w:rsidRPr="003E3D9D" w:rsidTr="004E125C">
        <w:trPr>
          <w:cantSplit/>
          <w:trHeight w:val="1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3E3D9D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 w:rsidRPr="003E3D9D">
              <w:rPr>
                <w:rFonts w:eastAsia="SimSun"/>
                <w:sz w:val="24"/>
                <w:szCs w:val="24"/>
              </w:rPr>
              <w:t xml:space="preserve">Информация об источниках финансового обеспечения мероприятий региональной программы в области обращения с </w:t>
            </w:r>
            <w:proofErr w:type="spellStart"/>
            <w:r w:rsidRPr="003E3D9D">
              <w:rPr>
                <w:rFonts w:eastAsia="SimSun"/>
                <w:sz w:val="24"/>
                <w:szCs w:val="24"/>
              </w:rPr>
              <w:t>золошлаковыми</w:t>
            </w:r>
            <w:proofErr w:type="spellEnd"/>
            <w:r w:rsidRPr="003E3D9D">
              <w:rPr>
                <w:rFonts w:eastAsia="SimSun"/>
                <w:sz w:val="24"/>
                <w:szCs w:val="24"/>
              </w:rPr>
              <w:t xml:space="preserve"> отходами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5C" w:rsidRPr="00741723" w:rsidRDefault="004E125C" w:rsidP="004E125C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</w:t>
            </w:r>
            <w:r w:rsidRPr="00741723">
              <w:rPr>
                <w:rFonts w:eastAsia="SimSun"/>
                <w:sz w:val="24"/>
                <w:szCs w:val="24"/>
              </w:rPr>
              <w:t>е предусмотрено</w:t>
            </w:r>
          </w:p>
        </w:tc>
      </w:tr>
    </w:tbl>
    <w:p w:rsidR="004E125C" w:rsidRPr="003E3D9D" w:rsidRDefault="004E125C" w:rsidP="004E125C">
      <w:pPr>
        <w:widowControl w:val="0"/>
        <w:tabs>
          <w:tab w:val="left" w:pos="2595"/>
        </w:tabs>
        <w:autoSpaceDE w:val="0"/>
        <w:autoSpaceDN w:val="0"/>
        <w:adjustRightInd w:val="0"/>
        <w:spacing w:line="233" w:lineRule="auto"/>
        <w:jc w:val="both"/>
        <w:rPr>
          <w:rFonts w:eastAsia="SimSun" w:hint="eastAsia"/>
          <w:sz w:val="24"/>
          <w:szCs w:val="24"/>
        </w:rPr>
      </w:pPr>
      <w:r>
        <w:rPr>
          <w:rFonts w:eastAsia="SimSun" w:hint="eastAsia"/>
          <w:sz w:val="24"/>
          <w:szCs w:val="24"/>
        </w:rPr>
        <w:tab/>
      </w:r>
    </w:p>
    <w:p w:rsidR="004E125C" w:rsidRPr="00AE0088" w:rsidRDefault="004E125C" w:rsidP="004E125C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2. Общие положения</w:t>
      </w:r>
    </w:p>
    <w:p w:rsidR="004E125C" w:rsidRPr="004E125C" w:rsidRDefault="004E125C" w:rsidP="004E125C">
      <w:pPr>
        <w:spacing w:line="233" w:lineRule="auto"/>
        <w:jc w:val="center"/>
        <w:rPr>
          <w:rFonts w:eastAsia="Calibri"/>
          <w:sz w:val="16"/>
          <w:szCs w:val="16"/>
          <w:lang w:eastAsia="en-US"/>
        </w:rPr>
      </w:pPr>
    </w:p>
    <w:p w:rsidR="004E125C" w:rsidRPr="00AE0088" w:rsidRDefault="004E125C" w:rsidP="004E125C">
      <w:pPr>
        <w:spacing w:line="233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0088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AE0088">
        <w:rPr>
          <w:sz w:val="28"/>
          <w:szCs w:val="28"/>
        </w:rPr>
        <w:t>утвержденной распоряжением Правительства Российской Федерации от 09</w:t>
      </w:r>
      <w:r>
        <w:rPr>
          <w:sz w:val="28"/>
          <w:szCs w:val="28"/>
        </w:rPr>
        <w:t xml:space="preserve"> июня </w:t>
      </w:r>
      <w:r w:rsidRPr="00AE0088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AE0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E0088">
        <w:rPr>
          <w:sz w:val="28"/>
          <w:szCs w:val="28"/>
        </w:rPr>
        <w:t>1523-р</w:t>
      </w:r>
      <w:r w:rsidRPr="00AE0088">
        <w:rPr>
          <w:rFonts w:eastAsia="Calibri"/>
          <w:sz w:val="28"/>
          <w:szCs w:val="28"/>
          <w:lang w:eastAsia="en-US"/>
        </w:rPr>
        <w:t xml:space="preserve"> Энергетической стратегией Российской Федерации на период до 2035 года (далее – Стратегия) задачами по охране окружающей среды и противодействию изменениям климата для отраслей топливно-энергетического комплекса являются:</w:t>
      </w:r>
      <w:proofErr w:type="gramEnd"/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lastRenderedPageBreak/>
        <w:t>уменьшение отрицательного воздействия деятельности организаций топливно-энергетического комплекса на окружающую среду;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снижение негативного воздействия деятельности организаций топливно-энергетического комплекса на климат и их адаптация к изменениям климата.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0088">
        <w:rPr>
          <w:rFonts w:eastAsia="Calibri"/>
          <w:sz w:val="28"/>
          <w:szCs w:val="28"/>
          <w:lang w:eastAsia="en-US"/>
        </w:rPr>
        <w:t xml:space="preserve">Одной из мер, способствующих решению задач по охране окружающей среды и противодействию изменениям климата, является стимулирование сокращения образования новых и утилизация накопленных отходов производства, обеспечение безопасного обращения с ними, проведение рекультивации земель других технических и организационных мероприятий по компенсации ущерба, наносимого окружающей природной среде, включая увеличение доли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 (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золошлаковой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смеси), вовлеченных в хозяйственный оборот.</w:t>
      </w:r>
      <w:proofErr w:type="gramEnd"/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 xml:space="preserve">В число </w:t>
      </w:r>
      <w:proofErr w:type="gramStart"/>
      <w:r w:rsidRPr="00AE0088">
        <w:rPr>
          <w:rFonts w:eastAsia="Calibri"/>
          <w:sz w:val="28"/>
          <w:szCs w:val="28"/>
          <w:lang w:eastAsia="en-US"/>
        </w:rPr>
        <w:t>показателей решения задачи уменьшения отрицательного воздействия деятельности организаций</w:t>
      </w:r>
      <w:proofErr w:type="gramEnd"/>
      <w:r w:rsidRPr="00AE0088">
        <w:rPr>
          <w:rFonts w:eastAsia="Calibri"/>
          <w:sz w:val="28"/>
          <w:szCs w:val="28"/>
          <w:lang w:eastAsia="en-US"/>
        </w:rPr>
        <w:t xml:space="preserve"> топливно-энергетического комплекса </w:t>
      </w:r>
      <w:r w:rsidRPr="00AE0088">
        <w:rPr>
          <w:rFonts w:eastAsia="Calibri"/>
          <w:sz w:val="28"/>
          <w:szCs w:val="28"/>
          <w:lang w:eastAsia="en-US"/>
        </w:rPr>
        <w:br/>
        <w:t>на окружающую среду входит доля утилизированных и обезвреженных продуктов сжигания твердого топлива (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</w:t>
      </w:r>
      <w:proofErr w:type="spellEnd"/>
      <w:r w:rsidRPr="00AE0088">
        <w:rPr>
          <w:rFonts w:eastAsia="Calibri"/>
          <w:sz w:val="28"/>
          <w:szCs w:val="28"/>
          <w:lang w:eastAsia="en-US"/>
        </w:rPr>
        <w:t>)</w:t>
      </w:r>
      <w:r w:rsidRPr="00AE0088">
        <w:rPr>
          <w:sz w:val="28"/>
          <w:szCs w:val="28"/>
        </w:rPr>
        <w:t xml:space="preserve"> </w:t>
      </w:r>
      <w:r w:rsidRPr="00AE0088">
        <w:rPr>
          <w:rFonts w:eastAsia="Calibri"/>
          <w:sz w:val="28"/>
          <w:szCs w:val="28"/>
          <w:lang w:eastAsia="en-US"/>
        </w:rPr>
        <w:t>в общем объеме образованных отходов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E0088">
        <w:rPr>
          <w:rFonts w:eastAsia="Calibri"/>
          <w:sz w:val="28"/>
          <w:szCs w:val="28"/>
          <w:lang w:eastAsia="en-US"/>
        </w:rPr>
        <w:t>в отраслях топливно-энергетического комплекса: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к 2025 году – 15 процентов;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к 2030 году – 50 процентов.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С целью выполнения задач Стратегии распоряжением Правительства Российской Федерации от 15</w:t>
      </w:r>
      <w:r>
        <w:rPr>
          <w:rFonts w:eastAsia="Calibri"/>
          <w:sz w:val="28"/>
          <w:szCs w:val="28"/>
          <w:lang w:eastAsia="en-US"/>
        </w:rPr>
        <w:t xml:space="preserve"> июня </w:t>
      </w:r>
      <w:r w:rsidRPr="00AE0088">
        <w:rPr>
          <w:rFonts w:eastAsia="Calibri"/>
          <w:sz w:val="28"/>
          <w:szCs w:val="28"/>
          <w:lang w:eastAsia="en-US"/>
        </w:rPr>
        <w:t>2022</w:t>
      </w:r>
      <w:r>
        <w:rPr>
          <w:rFonts w:eastAsia="Calibri"/>
          <w:sz w:val="28"/>
          <w:szCs w:val="28"/>
          <w:lang w:eastAsia="en-US"/>
        </w:rPr>
        <w:t xml:space="preserve"> г.</w:t>
      </w:r>
      <w:r w:rsidRPr="00AE008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AE0088">
        <w:rPr>
          <w:rFonts w:eastAsia="Calibri"/>
          <w:sz w:val="28"/>
          <w:szCs w:val="28"/>
          <w:lang w:eastAsia="en-US"/>
        </w:rPr>
        <w:t xml:space="preserve">1557-р утвержден Комплексный план по повышению объемов утилизации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 V класса опасности (далее – комплексный план).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Одним из ожидаемых результатов комплексного плана является формирование перечня предложений по совершенствованию нормативных правовых актов и документов по стандартизации на основе реализации объектов по утилизации отходов и их использованию в качестве вторичного сырья для целей дальнейшего тиражирования по следующим направлениям: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производство строительных материалов;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строительство автомобильных дорог;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высокотехнологичная переработка.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Настоящая региональная программа направлена на достижение вышеуказанного результата комплексного плана.</w:t>
      </w:r>
    </w:p>
    <w:p w:rsidR="004E125C" w:rsidRPr="004E125C" w:rsidRDefault="004E125C" w:rsidP="004E125C">
      <w:pPr>
        <w:rPr>
          <w:rFonts w:eastAsia="Calibri"/>
          <w:sz w:val="16"/>
          <w:szCs w:val="16"/>
          <w:lang w:eastAsia="en-US"/>
        </w:rPr>
      </w:pPr>
    </w:p>
    <w:p w:rsidR="004E125C" w:rsidRPr="00AE0088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 xml:space="preserve">3. Общая характеристика </w:t>
      </w:r>
    </w:p>
    <w:p w:rsidR="004E125C" w:rsidRPr="004E125C" w:rsidRDefault="004E125C" w:rsidP="004E125C">
      <w:pPr>
        <w:widowControl w:val="0"/>
        <w:contextualSpacing/>
        <w:jc w:val="both"/>
        <w:rPr>
          <w:sz w:val="16"/>
          <w:szCs w:val="16"/>
        </w:rPr>
      </w:pPr>
    </w:p>
    <w:p w:rsidR="004E125C" w:rsidRDefault="004E125C" w:rsidP="004E125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 результате работы</w:t>
      </w:r>
      <w:r w:rsidRPr="00633C5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E0088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AE0088">
        <w:rPr>
          <w:sz w:val="28"/>
          <w:szCs w:val="28"/>
        </w:rPr>
        <w:t xml:space="preserve"> ПАО «ОГК-2» - Рязанская ГРЭС</w:t>
      </w:r>
      <w:r>
        <w:rPr>
          <w:sz w:val="28"/>
          <w:szCs w:val="28"/>
        </w:rPr>
        <w:t xml:space="preserve"> образуются </w:t>
      </w:r>
      <w:proofErr w:type="spellStart"/>
      <w:r>
        <w:rPr>
          <w:sz w:val="28"/>
          <w:szCs w:val="28"/>
        </w:rPr>
        <w:t>золошлаковые</w:t>
      </w:r>
      <w:proofErr w:type="spellEnd"/>
      <w:r>
        <w:rPr>
          <w:sz w:val="28"/>
          <w:szCs w:val="28"/>
        </w:rPr>
        <w:t xml:space="preserve"> отходы. </w:t>
      </w:r>
    </w:p>
    <w:p w:rsidR="004E125C" w:rsidRPr="00AE0088" w:rsidRDefault="004E125C" w:rsidP="004E125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0088">
        <w:rPr>
          <w:sz w:val="28"/>
          <w:szCs w:val="28"/>
        </w:rPr>
        <w:t>Филиал ПАО «ОГК-2» - Рязанская ГРЭС расположен по адресу: 391160, Российская Федерация, Рязанс</w:t>
      </w:r>
      <w:r>
        <w:rPr>
          <w:sz w:val="28"/>
          <w:szCs w:val="28"/>
        </w:rPr>
        <w:t xml:space="preserve">кая область, </w:t>
      </w:r>
      <w:proofErr w:type="spellStart"/>
      <w:r>
        <w:rPr>
          <w:sz w:val="28"/>
          <w:szCs w:val="28"/>
        </w:rPr>
        <w:t>Пронский</w:t>
      </w:r>
      <w:proofErr w:type="spellEnd"/>
      <w:r>
        <w:rPr>
          <w:sz w:val="28"/>
          <w:szCs w:val="28"/>
        </w:rPr>
        <w:t xml:space="preserve"> район, г.</w:t>
      </w:r>
      <w:r>
        <w:rPr>
          <w:rFonts w:hint="eastAsia"/>
          <w:sz w:val="28"/>
          <w:szCs w:val="28"/>
        </w:rPr>
        <w:t> </w:t>
      </w:r>
      <w:proofErr w:type="spellStart"/>
      <w:r w:rsidRPr="00AE0088">
        <w:rPr>
          <w:sz w:val="28"/>
          <w:szCs w:val="28"/>
        </w:rPr>
        <w:t>Новомичуринск</w:t>
      </w:r>
      <w:proofErr w:type="spellEnd"/>
      <w:r w:rsidRPr="00AE0088">
        <w:rPr>
          <w:sz w:val="28"/>
          <w:szCs w:val="28"/>
        </w:rPr>
        <w:t>, ул. Промышленная, д.</w:t>
      </w:r>
      <w:r>
        <w:rPr>
          <w:sz w:val="28"/>
          <w:szCs w:val="28"/>
        </w:rPr>
        <w:t xml:space="preserve"> </w:t>
      </w:r>
      <w:r w:rsidRPr="00AE0088">
        <w:rPr>
          <w:sz w:val="28"/>
          <w:szCs w:val="28"/>
        </w:rPr>
        <w:t>1.</w:t>
      </w:r>
    </w:p>
    <w:p w:rsidR="004E125C" w:rsidRPr="00AE0088" w:rsidRDefault="004E125C" w:rsidP="004E125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E0088">
        <w:rPr>
          <w:sz w:val="28"/>
          <w:szCs w:val="28"/>
        </w:rPr>
        <w:t>Основным видом деятельности явля</w:t>
      </w:r>
      <w:r w:rsidR="00195898">
        <w:rPr>
          <w:sz w:val="28"/>
          <w:szCs w:val="28"/>
        </w:rPr>
        <w:t>ю</w:t>
      </w:r>
      <w:r w:rsidRPr="00AE0088">
        <w:rPr>
          <w:sz w:val="28"/>
          <w:szCs w:val="28"/>
        </w:rPr>
        <w:t xml:space="preserve">тся производство и передача тепло- и электроэнергии. В состав </w:t>
      </w:r>
      <w:r>
        <w:rPr>
          <w:sz w:val="28"/>
          <w:szCs w:val="28"/>
        </w:rPr>
        <w:t>ф</w:t>
      </w:r>
      <w:r w:rsidRPr="00AE0088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AE0088">
        <w:rPr>
          <w:sz w:val="28"/>
          <w:szCs w:val="28"/>
        </w:rPr>
        <w:t xml:space="preserve"> ПАО «ОГК-2» - Рязанская ГРЭС входит промышленная площадка </w:t>
      </w:r>
      <w:r>
        <w:rPr>
          <w:sz w:val="28"/>
          <w:szCs w:val="28"/>
        </w:rPr>
        <w:t xml:space="preserve">№ </w:t>
      </w:r>
      <w:r w:rsidRPr="00AE0088">
        <w:rPr>
          <w:sz w:val="28"/>
          <w:szCs w:val="28"/>
        </w:rPr>
        <w:t xml:space="preserve">1, на которой находится основное производство, а также промышленная площадка </w:t>
      </w:r>
      <w:r>
        <w:rPr>
          <w:sz w:val="28"/>
          <w:szCs w:val="28"/>
        </w:rPr>
        <w:t xml:space="preserve">№ </w:t>
      </w:r>
      <w:r w:rsidRPr="00AE0088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Pr="00AE0088">
        <w:rPr>
          <w:sz w:val="28"/>
          <w:szCs w:val="28"/>
        </w:rPr>
        <w:t xml:space="preserve"> </w:t>
      </w:r>
      <w:proofErr w:type="spellStart"/>
      <w:r w:rsidRPr="00AE0088">
        <w:rPr>
          <w:sz w:val="28"/>
          <w:szCs w:val="28"/>
        </w:rPr>
        <w:t>золоотвал</w:t>
      </w:r>
      <w:proofErr w:type="spellEnd"/>
      <w:r w:rsidRPr="00AE0088">
        <w:rPr>
          <w:sz w:val="28"/>
          <w:szCs w:val="28"/>
        </w:rPr>
        <w:t>.</w:t>
      </w:r>
    </w:p>
    <w:p w:rsidR="004E125C" w:rsidRPr="008B2E21" w:rsidRDefault="004E125C" w:rsidP="004E125C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4E125C">
        <w:rPr>
          <w:spacing w:val="-4"/>
          <w:sz w:val="28"/>
          <w:szCs w:val="28"/>
        </w:rPr>
        <w:lastRenderedPageBreak/>
        <w:t>Основным видом экономической деятельности филиала ПАО «ОГК-2» - Р</w:t>
      </w:r>
      <w:r w:rsidRPr="008B2E21">
        <w:rPr>
          <w:sz w:val="28"/>
          <w:szCs w:val="28"/>
        </w:rPr>
        <w:t>язанская ГРЭС является производство электроэнергии тепловыми электростанциями, в том числе деятельность по обеспечению работоспособности электростанций (код ОКВЭД – 35.11.1).</w:t>
      </w:r>
    </w:p>
    <w:p w:rsidR="004E125C" w:rsidRPr="00093E47" w:rsidRDefault="004E125C" w:rsidP="004E125C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093E47">
        <w:rPr>
          <w:sz w:val="28"/>
          <w:szCs w:val="28"/>
        </w:rPr>
        <w:t>Установленная мощность филиал</w:t>
      </w:r>
      <w:r>
        <w:rPr>
          <w:sz w:val="28"/>
          <w:szCs w:val="28"/>
        </w:rPr>
        <w:t>а</w:t>
      </w:r>
      <w:r w:rsidRPr="00093E47">
        <w:rPr>
          <w:sz w:val="28"/>
          <w:szCs w:val="28"/>
        </w:rPr>
        <w:t xml:space="preserve"> ПАО «ОГК-2» - Рязанская ГРЭС составляет 3024 МВт.</w:t>
      </w:r>
    </w:p>
    <w:p w:rsidR="004E125C" w:rsidRPr="004E125C" w:rsidRDefault="004E125C" w:rsidP="004E125C">
      <w:pPr>
        <w:spacing w:line="235" w:lineRule="auto"/>
        <w:ind w:firstLine="709"/>
        <w:jc w:val="both"/>
        <w:rPr>
          <w:rFonts w:eastAsia="Calibri"/>
          <w:b/>
          <w:sz w:val="16"/>
          <w:szCs w:val="16"/>
          <w:lang w:eastAsia="en-US"/>
        </w:rPr>
      </w:pPr>
    </w:p>
    <w:p w:rsidR="004E125C" w:rsidRDefault="004E125C" w:rsidP="004E125C">
      <w:pPr>
        <w:spacing w:line="235" w:lineRule="auto"/>
        <w:jc w:val="center"/>
        <w:rPr>
          <w:sz w:val="28"/>
          <w:szCs w:val="28"/>
        </w:rPr>
      </w:pPr>
      <w:r w:rsidRPr="00AE0088">
        <w:rPr>
          <w:sz w:val="28"/>
          <w:szCs w:val="28"/>
        </w:rPr>
        <w:t xml:space="preserve">Таблица 1. Информация об установленной мощности, </w:t>
      </w:r>
    </w:p>
    <w:p w:rsidR="004E125C" w:rsidRDefault="004E125C" w:rsidP="004E125C">
      <w:pPr>
        <w:spacing w:line="235" w:lineRule="auto"/>
        <w:jc w:val="center"/>
        <w:rPr>
          <w:sz w:val="28"/>
          <w:szCs w:val="28"/>
        </w:rPr>
      </w:pPr>
      <w:r w:rsidRPr="00AE0088">
        <w:rPr>
          <w:sz w:val="28"/>
          <w:szCs w:val="28"/>
        </w:rPr>
        <w:t>выработке электроэнергии</w:t>
      </w:r>
    </w:p>
    <w:p w:rsidR="004E125C" w:rsidRPr="004E125C" w:rsidRDefault="004E125C" w:rsidP="004E125C">
      <w:pPr>
        <w:spacing w:line="235" w:lineRule="auto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3258"/>
        <w:gridCol w:w="3301"/>
      </w:tblGrid>
      <w:tr w:rsidR="004E125C" w:rsidRPr="003E3D9D" w:rsidTr="004E1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lang w:eastAsia="en-US"/>
              </w:rPr>
            </w:pPr>
            <w:r w:rsidRPr="003E3D9D">
              <w:rPr>
                <w:sz w:val="24"/>
                <w:szCs w:val="24"/>
              </w:rPr>
              <w:t>Наименование станции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lang w:eastAsia="en-US"/>
              </w:rPr>
            </w:pPr>
            <w:r w:rsidRPr="003E3D9D">
              <w:rPr>
                <w:sz w:val="24"/>
                <w:szCs w:val="24"/>
              </w:rPr>
              <w:t>Установленная мощность на 01.01.2023, МВт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lang w:eastAsia="en-US"/>
              </w:rPr>
            </w:pPr>
            <w:r w:rsidRPr="003E3D9D">
              <w:rPr>
                <w:sz w:val="24"/>
                <w:szCs w:val="24"/>
              </w:rPr>
              <w:t xml:space="preserve">Выработка электроэнергии в 2023, </w:t>
            </w:r>
            <w:proofErr w:type="gramStart"/>
            <w:r w:rsidRPr="003E3D9D">
              <w:rPr>
                <w:sz w:val="24"/>
                <w:szCs w:val="24"/>
              </w:rPr>
              <w:t>млн</w:t>
            </w:r>
            <w:proofErr w:type="gramEnd"/>
            <w:r w:rsidRPr="003E3D9D">
              <w:rPr>
                <w:sz w:val="24"/>
                <w:szCs w:val="24"/>
              </w:rPr>
              <w:t xml:space="preserve"> кВт*ч</w:t>
            </w:r>
          </w:p>
        </w:tc>
      </w:tr>
      <w:tr w:rsidR="004E125C" w:rsidRPr="003E3D9D" w:rsidTr="004E1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25C" w:rsidRPr="003E3D9D" w:rsidRDefault="004E125C" w:rsidP="004E125C">
            <w:pPr>
              <w:spacing w:line="235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3E3D9D">
              <w:rPr>
                <w:color w:val="000000"/>
                <w:sz w:val="24"/>
                <w:szCs w:val="24"/>
              </w:rPr>
              <w:t>илиал ПАО «ОГК-2» - Рязанская ГРЭС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lang w:eastAsia="en-US"/>
              </w:rPr>
            </w:pPr>
            <w:r w:rsidRPr="003E3D9D">
              <w:rPr>
                <w:sz w:val="24"/>
                <w:szCs w:val="24"/>
              </w:rPr>
              <w:t>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lang w:eastAsia="en-US"/>
              </w:rPr>
            </w:pPr>
            <w:r w:rsidRPr="003E3D9D">
              <w:rPr>
                <w:sz w:val="24"/>
                <w:szCs w:val="24"/>
              </w:rPr>
              <w:t>4406,91</w:t>
            </w:r>
          </w:p>
        </w:tc>
      </w:tr>
    </w:tbl>
    <w:p w:rsidR="004E125C" w:rsidRPr="00AE0088" w:rsidRDefault="004E125C" w:rsidP="004E125C">
      <w:pPr>
        <w:pStyle w:val="ad"/>
        <w:spacing w:line="235" w:lineRule="auto"/>
        <w:ind w:firstLine="708"/>
        <w:rPr>
          <w:sz w:val="28"/>
          <w:szCs w:val="28"/>
        </w:rPr>
      </w:pPr>
      <w:r w:rsidRPr="00AE0088">
        <w:rPr>
          <w:sz w:val="28"/>
          <w:szCs w:val="28"/>
        </w:rPr>
        <w:t xml:space="preserve">Проектное топливо для котлов первой очереди – низкокалорийный, высокозольный бурый уголь. </w:t>
      </w:r>
    </w:p>
    <w:p w:rsidR="004E125C" w:rsidRPr="004E125C" w:rsidRDefault="004E125C" w:rsidP="004E125C">
      <w:pPr>
        <w:spacing w:line="235" w:lineRule="auto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4E125C" w:rsidRPr="00AE0088" w:rsidRDefault="004E125C" w:rsidP="004E125C">
      <w:pPr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 xml:space="preserve">4. Сведения об образовании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</w:t>
      </w:r>
    </w:p>
    <w:p w:rsidR="004E125C" w:rsidRPr="004E125C" w:rsidRDefault="004E125C" w:rsidP="004E125C">
      <w:pPr>
        <w:spacing w:line="235" w:lineRule="auto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4E125C" w:rsidRPr="00AE0088" w:rsidRDefault="004E125C" w:rsidP="004E125C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 xml:space="preserve">Отходы тепловых электростанций, тепловых электроцентралей входят в блок 6 «Отходы обеспечения электроэнергией, газом и паром» Федерального классификационного каталога отходов, утвержденного </w:t>
      </w:r>
      <w:r w:rsidRPr="00AE0088">
        <w:rPr>
          <w:rFonts w:eastAsia="Calibri"/>
          <w:sz w:val="28"/>
          <w:szCs w:val="28"/>
          <w:lang w:eastAsia="en-US"/>
        </w:rPr>
        <w:br/>
        <w:t xml:space="preserve">приказом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Росприроднадзора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 22.05.2017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AE0088">
        <w:rPr>
          <w:rFonts w:eastAsia="Calibri"/>
          <w:sz w:val="28"/>
          <w:szCs w:val="28"/>
          <w:lang w:eastAsia="en-US"/>
        </w:rPr>
        <w:t>242 (далее – ФККО). Код типа отходов – 6 10 000 00 00 0.</w:t>
      </w:r>
    </w:p>
    <w:p w:rsidR="004E125C" w:rsidRPr="004E125C" w:rsidRDefault="004E125C" w:rsidP="004E125C">
      <w:pPr>
        <w:spacing w:line="235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4E125C" w:rsidRPr="003E3D9D" w:rsidRDefault="004E125C" w:rsidP="004E125C">
      <w:pPr>
        <w:spacing w:line="235" w:lineRule="auto"/>
        <w:ind w:left="567" w:right="565"/>
        <w:jc w:val="center"/>
        <w:rPr>
          <w:rFonts w:eastAsia="Calibri"/>
          <w:sz w:val="24"/>
          <w:szCs w:val="24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Таблица 2.</w:t>
      </w:r>
      <w:r w:rsidRPr="00AE0088">
        <w:rPr>
          <w:sz w:val="28"/>
          <w:szCs w:val="28"/>
        </w:rPr>
        <w:t xml:space="preserve"> </w:t>
      </w:r>
      <w:r w:rsidRPr="00AE0088">
        <w:rPr>
          <w:rFonts w:eastAsia="Calibri"/>
          <w:sz w:val="28"/>
          <w:szCs w:val="28"/>
          <w:lang w:eastAsia="en-US"/>
        </w:rPr>
        <w:t xml:space="preserve">Сведения об образовании в 2023 году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</w:t>
      </w:r>
      <w:r>
        <w:rPr>
          <w:rFonts w:eastAsia="Calibri"/>
          <w:sz w:val="28"/>
          <w:szCs w:val="28"/>
          <w:lang w:eastAsia="en-US"/>
        </w:rPr>
        <w:t xml:space="preserve"> тыс. </w:t>
      </w:r>
      <w:r w:rsidRPr="00AE0088">
        <w:rPr>
          <w:rFonts w:eastAsia="Calibri"/>
          <w:sz w:val="28"/>
          <w:szCs w:val="28"/>
          <w:lang w:eastAsia="en-US"/>
        </w:rPr>
        <w:t>тонн</w:t>
      </w:r>
    </w:p>
    <w:p w:rsidR="004E125C" w:rsidRPr="004E125C" w:rsidRDefault="004E125C" w:rsidP="004E125C">
      <w:pPr>
        <w:spacing w:line="235" w:lineRule="auto"/>
        <w:jc w:val="righ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852"/>
        <w:gridCol w:w="1276"/>
        <w:gridCol w:w="1843"/>
        <w:gridCol w:w="1808"/>
      </w:tblGrid>
      <w:tr w:rsidR="004E125C" w:rsidRPr="004E125C" w:rsidTr="004E125C">
        <w:trPr>
          <w:trHeight w:val="300"/>
          <w:tblHeader/>
        </w:trPr>
        <w:tc>
          <w:tcPr>
            <w:tcW w:w="1792" w:type="dxa"/>
            <w:shd w:val="clear" w:color="auto" w:fill="auto"/>
            <w:noWrap/>
            <w:vAlign w:val="center"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Код ФККО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Вид отходов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Класс 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Наличие отходов </w:t>
            </w: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br/>
              <w:t>на начало года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Образование отходов </w:t>
            </w: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br/>
              <w:t>за год</w:t>
            </w:r>
          </w:p>
        </w:tc>
      </w:tr>
      <w:tr w:rsidR="004E125C" w:rsidRPr="004E125C" w:rsidTr="004E125C">
        <w:trPr>
          <w:trHeight w:val="300"/>
        </w:trPr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6 11 400 02 20 5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proofErr w:type="spellStart"/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золошлаковая</w:t>
            </w:r>
            <w:proofErr w:type="spellEnd"/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смесь </w:t>
            </w: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br/>
              <w:t>от сжигания углей практически неопасная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37441,798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E125C" w:rsidRPr="004E125C" w:rsidRDefault="004E125C" w:rsidP="004E125C">
            <w:pPr>
              <w:spacing w:line="235" w:lineRule="auto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6"/>
                <w:sz w:val="24"/>
                <w:szCs w:val="24"/>
                <w:lang w:eastAsia="en-US"/>
              </w:rPr>
              <w:t>66,618</w:t>
            </w:r>
          </w:p>
        </w:tc>
      </w:tr>
    </w:tbl>
    <w:p w:rsidR="004E125C" w:rsidRPr="004E125C" w:rsidRDefault="004E125C" w:rsidP="004E125C">
      <w:pPr>
        <w:spacing w:line="235" w:lineRule="auto"/>
        <w:jc w:val="both"/>
        <w:rPr>
          <w:sz w:val="16"/>
          <w:szCs w:val="16"/>
        </w:rPr>
      </w:pPr>
    </w:p>
    <w:p w:rsidR="004E125C" w:rsidRPr="00AE0088" w:rsidRDefault="004E125C" w:rsidP="004E125C">
      <w:pPr>
        <w:spacing w:line="235" w:lineRule="auto"/>
        <w:jc w:val="center"/>
        <w:rPr>
          <w:sz w:val="28"/>
          <w:szCs w:val="28"/>
        </w:rPr>
      </w:pPr>
      <w:r w:rsidRPr="00AE0088">
        <w:rPr>
          <w:sz w:val="28"/>
          <w:szCs w:val="28"/>
        </w:rPr>
        <w:t>Таблица 3. Сведения об образовании продуктов сжигания тве</w:t>
      </w:r>
      <w:r>
        <w:rPr>
          <w:sz w:val="28"/>
          <w:szCs w:val="28"/>
        </w:rPr>
        <w:t>рдого топлива (</w:t>
      </w:r>
      <w:proofErr w:type="spellStart"/>
      <w:r>
        <w:rPr>
          <w:sz w:val="28"/>
          <w:szCs w:val="28"/>
        </w:rPr>
        <w:t>золошлаков</w:t>
      </w:r>
      <w:proofErr w:type="spellEnd"/>
      <w:r>
        <w:rPr>
          <w:sz w:val="28"/>
          <w:szCs w:val="28"/>
        </w:rPr>
        <w:t xml:space="preserve">), тыс. </w:t>
      </w:r>
      <w:r w:rsidRPr="00AE0088">
        <w:rPr>
          <w:sz w:val="28"/>
          <w:szCs w:val="28"/>
        </w:rPr>
        <w:t>тонн</w:t>
      </w:r>
    </w:p>
    <w:p w:rsidR="004E125C" w:rsidRPr="004E125C" w:rsidRDefault="004E125C" w:rsidP="004E125C">
      <w:pPr>
        <w:spacing w:line="235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985"/>
        <w:gridCol w:w="1559"/>
        <w:gridCol w:w="1383"/>
      </w:tblGrid>
      <w:tr w:rsidR="004E125C" w:rsidRPr="003E3D9D" w:rsidTr="004E125C">
        <w:tc>
          <w:tcPr>
            <w:tcW w:w="4644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 xml:space="preserve">Объем образования </w:t>
            </w:r>
            <w:proofErr w:type="spellStart"/>
            <w:r w:rsidRPr="003E3D9D">
              <w:rPr>
                <w:sz w:val="24"/>
                <w:szCs w:val="24"/>
              </w:rPr>
              <w:t>золошлаковой</w:t>
            </w:r>
            <w:proofErr w:type="spellEnd"/>
            <w:r w:rsidRPr="003E3D9D">
              <w:rPr>
                <w:sz w:val="24"/>
                <w:szCs w:val="24"/>
              </w:rPr>
              <w:t xml:space="preserve"> смеси</w:t>
            </w:r>
          </w:p>
        </w:tc>
      </w:tr>
      <w:tr w:rsidR="004E125C" w:rsidRPr="003E3D9D" w:rsidTr="004E125C">
        <w:tc>
          <w:tcPr>
            <w:tcW w:w="4644" w:type="dxa"/>
            <w:vMerge w:val="restart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rPr>
                <w:rFonts w:eastAsia="Arial"/>
                <w:sz w:val="24"/>
                <w:szCs w:val="24"/>
              </w:rPr>
            </w:pPr>
            <w:proofErr w:type="spellStart"/>
            <w:r w:rsidRPr="003E3D9D">
              <w:rPr>
                <w:sz w:val="24"/>
                <w:szCs w:val="24"/>
              </w:rPr>
              <w:t>Золошлаковая</w:t>
            </w:r>
            <w:proofErr w:type="spellEnd"/>
            <w:r w:rsidRPr="003E3D9D">
              <w:rPr>
                <w:sz w:val="24"/>
                <w:szCs w:val="24"/>
              </w:rPr>
              <w:t xml:space="preserve"> смесь от сжигания углей практически неопасная</w:t>
            </w:r>
          </w:p>
        </w:tc>
        <w:tc>
          <w:tcPr>
            <w:tcW w:w="19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2023</w:t>
            </w:r>
          </w:p>
        </w:tc>
      </w:tr>
      <w:tr w:rsidR="004E125C" w:rsidRPr="003E3D9D" w:rsidTr="004E125C">
        <w:tc>
          <w:tcPr>
            <w:tcW w:w="4644" w:type="dxa"/>
            <w:vMerge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58,572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43,998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66,618</w:t>
            </w:r>
          </w:p>
        </w:tc>
      </w:tr>
    </w:tbl>
    <w:p w:rsidR="004E125C" w:rsidRPr="00102677" w:rsidRDefault="004E125C" w:rsidP="004E125C">
      <w:pPr>
        <w:spacing w:line="235" w:lineRule="auto"/>
        <w:jc w:val="both"/>
        <w:rPr>
          <w:rFonts w:eastAsia="Calibri"/>
          <w:sz w:val="16"/>
          <w:szCs w:val="16"/>
          <w:lang w:eastAsia="en-US"/>
        </w:rPr>
      </w:pPr>
    </w:p>
    <w:p w:rsidR="004E125C" w:rsidRPr="00AE0088" w:rsidRDefault="004E125C" w:rsidP="004E125C">
      <w:pPr>
        <w:spacing w:line="235" w:lineRule="auto"/>
        <w:jc w:val="center"/>
        <w:rPr>
          <w:sz w:val="28"/>
          <w:szCs w:val="28"/>
        </w:rPr>
      </w:pPr>
      <w:r w:rsidRPr="00AE0088">
        <w:rPr>
          <w:rFonts w:eastAsia="Calibri"/>
          <w:sz w:val="28"/>
          <w:szCs w:val="28"/>
          <w:lang w:eastAsia="en-US"/>
        </w:rPr>
        <w:t xml:space="preserve">Таблица 4. </w:t>
      </w:r>
      <w:r w:rsidRPr="00AE0088">
        <w:rPr>
          <w:sz w:val="28"/>
          <w:szCs w:val="28"/>
        </w:rPr>
        <w:t xml:space="preserve">Химический состав </w:t>
      </w:r>
      <w:proofErr w:type="spellStart"/>
      <w:r w:rsidRPr="00AE0088">
        <w:rPr>
          <w:sz w:val="28"/>
          <w:szCs w:val="28"/>
        </w:rPr>
        <w:t>золошлаковой</w:t>
      </w:r>
      <w:proofErr w:type="spellEnd"/>
      <w:r w:rsidRPr="00AE0088">
        <w:rPr>
          <w:sz w:val="28"/>
          <w:szCs w:val="28"/>
        </w:rPr>
        <w:t xml:space="preserve"> смеси от сжигания угля процент от общей массы</w:t>
      </w:r>
    </w:p>
    <w:p w:rsidR="004E125C" w:rsidRPr="00102677" w:rsidRDefault="004E125C" w:rsidP="004E125C">
      <w:pPr>
        <w:spacing w:line="235" w:lineRule="auto"/>
        <w:jc w:val="both"/>
        <w:rPr>
          <w:sz w:val="16"/>
          <w:szCs w:val="16"/>
          <w:vertAlign w:val="sub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501"/>
      </w:tblGrid>
      <w:tr w:rsidR="004E125C" w:rsidRPr="003E3D9D" w:rsidTr="003B440D">
        <w:trPr>
          <w:trHeight w:val="573"/>
        </w:trPr>
        <w:tc>
          <w:tcPr>
            <w:tcW w:w="47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Наименование химического элемента</w:t>
            </w:r>
          </w:p>
        </w:tc>
        <w:tc>
          <w:tcPr>
            <w:tcW w:w="4501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 xml:space="preserve">Доля химического элемента в составе </w:t>
            </w:r>
            <w:proofErr w:type="spellStart"/>
            <w:r w:rsidRPr="003E3D9D">
              <w:rPr>
                <w:sz w:val="24"/>
                <w:szCs w:val="24"/>
              </w:rPr>
              <w:t>золошлаковых</w:t>
            </w:r>
            <w:proofErr w:type="spellEnd"/>
            <w:r w:rsidRPr="003E3D9D">
              <w:rPr>
                <w:sz w:val="24"/>
                <w:szCs w:val="24"/>
              </w:rPr>
              <w:t xml:space="preserve"> смесей</w:t>
            </w:r>
          </w:p>
        </w:tc>
      </w:tr>
      <w:tr w:rsidR="004E125C" w:rsidRPr="003E3D9D" w:rsidTr="003B440D">
        <w:trPr>
          <w:trHeight w:val="306"/>
        </w:trPr>
        <w:tc>
          <w:tcPr>
            <w:tcW w:w="47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vertAlign w:val="subscript"/>
              </w:rPr>
            </w:pPr>
            <w:r w:rsidRPr="003E3D9D">
              <w:rPr>
                <w:sz w:val="24"/>
                <w:szCs w:val="24"/>
              </w:rPr>
              <w:t>SiO</w:t>
            </w:r>
            <w:r w:rsidRPr="003E3D9D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58,9</w:t>
            </w:r>
            <w:r w:rsidRPr="003E3D9D">
              <w:rPr>
                <w:sz w:val="24"/>
                <w:szCs w:val="24"/>
                <w:u w:val="single"/>
              </w:rPr>
              <w:t>+</w:t>
            </w:r>
            <w:r w:rsidRPr="003E3D9D">
              <w:rPr>
                <w:sz w:val="24"/>
                <w:szCs w:val="24"/>
              </w:rPr>
              <w:t>11,8</w:t>
            </w:r>
          </w:p>
        </w:tc>
      </w:tr>
      <w:tr w:rsidR="004E125C" w:rsidRPr="003E3D9D" w:rsidTr="003B440D">
        <w:tc>
          <w:tcPr>
            <w:tcW w:w="47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 w:rsidRPr="003E3D9D">
              <w:rPr>
                <w:sz w:val="24"/>
                <w:szCs w:val="24"/>
              </w:rPr>
              <w:t>Al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rFonts w:eastAsia="Arial"/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8,2</w:t>
            </w:r>
            <w:r w:rsidRPr="003E3D9D">
              <w:rPr>
                <w:sz w:val="24"/>
                <w:szCs w:val="24"/>
                <w:u w:val="single"/>
              </w:rPr>
              <w:t>+</w:t>
            </w:r>
            <w:r w:rsidRPr="003E3D9D">
              <w:rPr>
                <w:sz w:val="24"/>
                <w:szCs w:val="24"/>
              </w:rPr>
              <w:t>1,8</w:t>
            </w:r>
          </w:p>
        </w:tc>
      </w:tr>
      <w:tr w:rsidR="004E125C" w:rsidRPr="003E3D9D" w:rsidTr="003B440D">
        <w:tc>
          <w:tcPr>
            <w:tcW w:w="47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3E3D9D">
              <w:rPr>
                <w:sz w:val="24"/>
                <w:szCs w:val="24"/>
              </w:rPr>
              <w:t>Ca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rFonts w:eastAsia="Arial"/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15,4</w:t>
            </w:r>
            <w:r w:rsidRPr="003E3D9D">
              <w:rPr>
                <w:sz w:val="24"/>
                <w:szCs w:val="24"/>
                <w:u w:val="single"/>
              </w:rPr>
              <w:t>+</w:t>
            </w:r>
            <w:r w:rsidRPr="003E3D9D">
              <w:rPr>
                <w:sz w:val="24"/>
                <w:szCs w:val="24"/>
              </w:rPr>
              <w:t>2,5</w:t>
            </w:r>
          </w:p>
        </w:tc>
      </w:tr>
      <w:tr w:rsidR="004E125C" w:rsidRPr="003E3D9D" w:rsidTr="003B440D">
        <w:tc>
          <w:tcPr>
            <w:tcW w:w="47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3E3D9D">
              <w:rPr>
                <w:sz w:val="24"/>
                <w:szCs w:val="24"/>
              </w:rPr>
              <w:t>Fe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rFonts w:eastAsia="Arial"/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12,4</w:t>
            </w:r>
            <w:r w:rsidRPr="003E3D9D">
              <w:rPr>
                <w:sz w:val="24"/>
                <w:szCs w:val="24"/>
                <w:u w:val="single"/>
              </w:rPr>
              <w:t>+</w:t>
            </w:r>
            <w:r w:rsidRPr="003E3D9D">
              <w:rPr>
                <w:sz w:val="24"/>
                <w:szCs w:val="24"/>
              </w:rPr>
              <w:t>4,7</w:t>
            </w:r>
          </w:p>
        </w:tc>
      </w:tr>
      <w:tr w:rsidR="004E125C" w:rsidRPr="003E3D9D" w:rsidTr="003B440D">
        <w:tc>
          <w:tcPr>
            <w:tcW w:w="4785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3E3D9D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4501" w:type="dxa"/>
            <w:shd w:val="clear" w:color="auto" w:fill="auto"/>
          </w:tcPr>
          <w:p w:rsidR="004E125C" w:rsidRPr="003E3D9D" w:rsidRDefault="004E125C" w:rsidP="004E125C">
            <w:pPr>
              <w:spacing w:line="235" w:lineRule="auto"/>
              <w:jc w:val="center"/>
              <w:rPr>
                <w:rFonts w:eastAsia="Arial"/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5,1</w:t>
            </w:r>
            <w:r w:rsidRPr="003E3D9D">
              <w:rPr>
                <w:sz w:val="24"/>
                <w:szCs w:val="24"/>
                <w:u w:val="single"/>
              </w:rPr>
              <w:t>+</w:t>
            </w:r>
            <w:r w:rsidRPr="003E3D9D">
              <w:rPr>
                <w:sz w:val="24"/>
                <w:szCs w:val="24"/>
              </w:rPr>
              <w:t>1,2</w:t>
            </w:r>
          </w:p>
        </w:tc>
      </w:tr>
    </w:tbl>
    <w:p w:rsidR="004E125C" w:rsidRPr="00AE0088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lastRenderedPageBreak/>
        <w:t xml:space="preserve">5. Сведения о размещении и хранении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отходов.</w:t>
      </w:r>
    </w:p>
    <w:p w:rsidR="004E125C" w:rsidRPr="00AE0088" w:rsidRDefault="004E125C" w:rsidP="004E125C">
      <w:pPr>
        <w:widowControl w:val="0"/>
        <w:contextualSpacing/>
        <w:jc w:val="center"/>
        <w:rPr>
          <w:sz w:val="28"/>
          <w:szCs w:val="28"/>
        </w:rPr>
      </w:pPr>
      <w:proofErr w:type="spellStart"/>
      <w:r w:rsidRPr="00AE0088">
        <w:rPr>
          <w:sz w:val="28"/>
          <w:szCs w:val="28"/>
        </w:rPr>
        <w:t>Золоотвал</w:t>
      </w:r>
      <w:proofErr w:type="spellEnd"/>
      <w:r w:rsidRPr="00AE008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E0088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  <w:r w:rsidRPr="00AE0088">
        <w:rPr>
          <w:sz w:val="28"/>
          <w:szCs w:val="28"/>
        </w:rPr>
        <w:t xml:space="preserve"> ПАО «ОГК-2» - Рязанская ГРЭС</w:t>
      </w:r>
    </w:p>
    <w:p w:rsidR="004E125C" w:rsidRDefault="004E125C" w:rsidP="004E125C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4E125C" w:rsidRPr="00AE0088" w:rsidRDefault="004E125C" w:rsidP="004E125C">
      <w:pPr>
        <w:ind w:firstLine="709"/>
        <w:jc w:val="both"/>
        <w:rPr>
          <w:sz w:val="28"/>
          <w:szCs w:val="28"/>
        </w:rPr>
      </w:pPr>
      <w:r w:rsidRPr="00AE0088">
        <w:rPr>
          <w:sz w:val="28"/>
          <w:szCs w:val="28"/>
        </w:rPr>
        <w:t xml:space="preserve">Общая площадь секций составляет 342 га, из них 127 га – 1 секция; </w:t>
      </w:r>
      <w:r>
        <w:rPr>
          <w:sz w:val="28"/>
          <w:szCs w:val="28"/>
        </w:rPr>
        <w:br/>
      </w:r>
      <w:r w:rsidRPr="00AE0088">
        <w:rPr>
          <w:sz w:val="28"/>
          <w:szCs w:val="28"/>
        </w:rPr>
        <w:t>90 га – 2 секция;</w:t>
      </w:r>
      <w:r>
        <w:rPr>
          <w:sz w:val="28"/>
          <w:szCs w:val="28"/>
        </w:rPr>
        <w:t xml:space="preserve"> </w:t>
      </w:r>
      <w:r w:rsidRPr="00AE0088">
        <w:rPr>
          <w:sz w:val="28"/>
          <w:szCs w:val="28"/>
        </w:rPr>
        <w:t xml:space="preserve">80 га – 3 секция; 45 га </w:t>
      </w:r>
      <w:r>
        <w:rPr>
          <w:sz w:val="28"/>
          <w:szCs w:val="28"/>
        </w:rPr>
        <w:t>–</w:t>
      </w:r>
      <w:r w:rsidRPr="00AE0088">
        <w:rPr>
          <w:sz w:val="28"/>
          <w:szCs w:val="28"/>
        </w:rPr>
        <w:t xml:space="preserve"> 4 секция.</w:t>
      </w:r>
    </w:p>
    <w:p w:rsidR="004E125C" w:rsidRPr="00AE0088" w:rsidRDefault="004E125C" w:rsidP="004E125C">
      <w:pPr>
        <w:ind w:firstLine="709"/>
        <w:jc w:val="both"/>
        <w:outlineLvl w:val="0"/>
        <w:rPr>
          <w:sz w:val="28"/>
          <w:szCs w:val="28"/>
        </w:rPr>
      </w:pPr>
      <w:r w:rsidRPr="00AE0088">
        <w:rPr>
          <w:sz w:val="28"/>
          <w:szCs w:val="28"/>
        </w:rPr>
        <w:t>Первая секция с проектной вместимостью 21361,78</w:t>
      </w:r>
      <w:r>
        <w:rPr>
          <w:sz w:val="28"/>
          <w:szCs w:val="28"/>
        </w:rPr>
        <w:t xml:space="preserve"> тыс. </w:t>
      </w:r>
      <w:r w:rsidRPr="00AE0088">
        <w:rPr>
          <w:sz w:val="28"/>
          <w:szCs w:val="28"/>
        </w:rPr>
        <w:t xml:space="preserve">тонн </w:t>
      </w:r>
      <w:proofErr w:type="spellStart"/>
      <w:r w:rsidRPr="00AE0088">
        <w:rPr>
          <w:sz w:val="28"/>
          <w:szCs w:val="28"/>
        </w:rPr>
        <w:t>золошлаковых</w:t>
      </w:r>
      <w:proofErr w:type="spellEnd"/>
      <w:r w:rsidRPr="00AE0088">
        <w:rPr>
          <w:sz w:val="28"/>
          <w:szCs w:val="28"/>
        </w:rPr>
        <w:t xml:space="preserve"> отходов введена в эксплуатацию в 1974 году и в 1987</w:t>
      </w:r>
      <w:r w:rsidR="00195898">
        <w:rPr>
          <w:sz w:val="28"/>
          <w:szCs w:val="28"/>
        </w:rPr>
        <w:t xml:space="preserve"> года</w:t>
      </w:r>
      <w:r w:rsidRPr="00AE0088">
        <w:rPr>
          <w:sz w:val="28"/>
          <w:szCs w:val="28"/>
        </w:rPr>
        <w:t xml:space="preserve"> была заполнена в полном объеме. По состоянию на 31.12.2023 заполненный объем секции составляет 17887,275</w:t>
      </w:r>
      <w:r>
        <w:rPr>
          <w:sz w:val="28"/>
          <w:szCs w:val="28"/>
        </w:rPr>
        <w:t xml:space="preserve"> тыс. </w:t>
      </w:r>
      <w:r w:rsidRPr="00AE0088">
        <w:rPr>
          <w:sz w:val="28"/>
          <w:szCs w:val="28"/>
        </w:rPr>
        <w:t>тонн.</w:t>
      </w:r>
    </w:p>
    <w:p w:rsidR="004E125C" w:rsidRPr="00AE0088" w:rsidRDefault="004E125C" w:rsidP="004E125C">
      <w:pPr>
        <w:ind w:firstLine="709"/>
        <w:jc w:val="both"/>
        <w:outlineLvl w:val="0"/>
        <w:rPr>
          <w:sz w:val="28"/>
          <w:szCs w:val="28"/>
        </w:rPr>
      </w:pPr>
      <w:r w:rsidRPr="00AE0088">
        <w:rPr>
          <w:sz w:val="28"/>
          <w:szCs w:val="28"/>
        </w:rPr>
        <w:t>Вторая секция проек</w:t>
      </w:r>
      <w:r>
        <w:rPr>
          <w:sz w:val="28"/>
          <w:szCs w:val="28"/>
        </w:rPr>
        <w:t xml:space="preserve">тной вместимостью 15138,27 тыс. </w:t>
      </w:r>
      <w:r w:rsidRPr="00AE0088">
        <w:rPr>
          <w:sz w:val="28"/>
          <w:szCs w:val="28"/>
        </w:rPr>
        <w:t>тонн эксплуатировалась с 1987</w:t>
      </w:r>
      <w:r w:rsidR="00195898">
        <w:rPr>
          <w:sz w:val="28"/>
          <w:szCs w:val="28"/>
        </w:rPr>
        <w:t xml:space="preserve"> года</w:t>
      </w:r>
      <w:r w:rsidRPr="00AE0088">
        <w:rPr>
          <w:sz w:val="28"/>
          <w:szCs w:val="28"/>
        </w:rPr>
        <w:t xml:space="preserve"> по 2000 г</w:t>
      </w:r>
      <w:r>
        <w:rPr>
          <w:sz w:val="28"/>
          <w:szCs w:val="28"/>
        </w:rPr>
        <w:t xml:space="preserve">од. </w:t>
      </w:r>
      <w:proofErr w:type="gramStart"/>
      <w:r>
        <w:rPr>
          <w:sz w:val="28"/>
          <w:szCs w:val="28"/>
        </w:rPr>
        <w:t>Заполнена</w:t>
      </w:r>
      <w:proofErr w:type="gramEnd"/>
      <w:r>
        <w:rPr>
          <w:sz w:val="28"/>
          <w:szCs w:val="28"/>
        </w:rPr>
        <w:t xml:space="preserve"> в полном объеме –</w:t>
      </w:r>
      <w:r w:rsidRPr="00AE0088">
        <w:rPr>
          <w:sz w:val="28"/>
          <w:szCs w:val="28"/>
        </w:rPr>
        <w:t xml:space="preserve"> 15138,270</w:t>
      </w:r>
      <w:r>
        <w:rPr>
          <w:sz w:val="28"/>
          <w:szCs w:val="28"/>
        </w:rPr>
        <w:t xml:space="preserve"> тыс. </w:t>
      </w:r>
      <w:r w:rsidRPr="00AE0088">
        <w:rPr>
          <w:sz w:val="28"/>
          <w:szCs w:val="28"/>
        </w:rPr>
        <w:t>тонн.</w:t>
      </w:r>
    </w:p>
    <w:p w:rsidR="004E125C" w:rsidRPr="00AE0088" w:rsidRDefault="004E125C" w:rsidP="004E125C">
      <w:pPr>
        <w:ind w:firstLine="709"/>
        <w:jc w:val="both"/>
        <w:outlineLvl w:val="0"/>
        <w:rPr>
          <w:sz w:val="28"/>
          <w:szCs w:val="28"/>
        </w:rPr>
      </w:pPr>
      <w:r w:rsidRPr="00AE0088">
        <w:rPr>
          <w:sz w:val="28"/>
          <w:szCs w:val="28"/>
        </w:rPr>
        <w:t>Третья секция действует с октября 2000 года. Проектная вместимость 9360</w:t>
      </w:r>
      <w:r>
        <w:rPr>
          <w:sz w:val="28"/>
          <w:szCs w:val="28"/>
        </w:rPr>
        <w:t xml:space="preserve"> тыс. </w:t>
      </w:r>
      <w:r w:rsidRPr="00AE0088">
        <w:rPr>
          <w:sz w:val="28"/>
          <w:szCs w:val="28"/>
        </w:rPr>
        <w:t xml:space="preserve">тонн. </w:t>
      </w:r>
    </w:p>
    <w:p w:rsidR="004E125C" w:rsidRPr="00AE0088" w:rsidRDefault="004E125C" w:rsidP="004E125C">
      <w:pPr>
        <w:ind w:firstLine="709"/>
        <w:jc w:val="both"/>
        <w:outlineLvl w:val="0"/>
        <w:rPr>
          <w:sz w:val="28"/>
          <w:szCs w:val="28"/>
        </w:rPr>
      </w:pPr>
      <w:r w:rsidRPr="00AE0088">
        <w:rPr>
          <w:sz w:val="28"/>
          <w:szCs w:val="28"/>
        </w:rPr>
        <w:t xml:space="preserve">Общий объем, размещенных на 3 секции </w:t>
      </w:r>
      <w:proofErr w:type="spellStart"/>
      <w:r w:rsidRPr="00AE0088">
        <w:rPr>
          <w:sz w:val="28"/>
          <w:szCs w:val="28"/>
        </w:rPr>
        <w:t>золоотвала</w:t>
      </w:r>
      <w:proofErr w:type="spellEnd"/>
      <w:r w:rsidRPr="00AE0088">
        <w:rPr>
          <w:sz w:val="28"/>
          <w:szCs w:val="28"/>
        </w:rPr>
        <w:t xml:space="preserve"> </w:t>
      </w:r>
      <w:proofErr w:type="spellStart"/>
      <w:r w:rsidRPr="00AE0088">
        <w:rPr>
          <w:sz w:val="28"/>
          <w:szCs w:val="28"/>
        </w:rPr>
        <w:t>золошлаковых</w:t>
      </w:r>
      <w:proofErr w:type="spellEnd"/>
      <w:r w:rsidRPr="00AE0088">
        <w:rPr>
          <w:sz w:val="28"/>
          <w:szCs w:val="28"/>
        </w:rPr>
        <w:t xml:space="preserve"> отходов на</w:t>
      </w:r>
      <w:r>
        <w:rPr>
          <w:sz w:val="28"/>
          <w:szCs w:val="28"/>
        </w:rPr>
        <w:t xml:space="preserve"> </w:t>
      </w:r>
      <w:r w:rsidRPr="00AE0088">
        <w:rPr>
          <w:sz w:val="28"/>
          <w:szCs w:val="28"/>
        </w:rPr>
        <w:t>31.12.2023 года, составляет 4176,816</w:t>
      </w:r>
      <w:r>
        <w:rPr>
          <w:sz w:val="28"/>
          <w:szCs w:val="28"/>
        </w:rPr>
        <w:t xml:space="preserve"> тыс. тонн. В 2023 году на 3</w:t>
      </w:r>
      <w:r>
        <w:rPr>
          <w:rFonts w:hint="eastAsia"/>
          <w:sz w:val="28"/>
          <w:szCs w:val="28"/>
        </w:rPr>
        <w:t> </w:t>
      </w:r>
      <w:r w:rsidRPr="00AE0088">
        <w:rPr>
          <w:sz w:val="28"/>
          <w:szCs w:val="28"/>
        </w:rPr>
        <w:t xml:space="preserve">секции размещено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</w:t>
      </w:r>
      <w:r>
        <w:rPr>
          <w:sz w:val="28"/>
          <w:szCs w:val="28"/>
        </w:rPr>
        <w:t xml:space="preserve"> в количестве 66,618 тыс. тонн.</w:t>
      </w:r>
    </w:p>
    <w:p w:rsidR="004E125C" w:rsidRPr="004E125C" w:rsidRDefault="004E125C" w:rsidP="004E125C">
      <w:pPr>
        <w:jc w:val="both"/>
        <w:rPr>
          <w:sz w:val="16"/>
          <w:szCs w:val="16"/>
        </w:rPr>
      </w:pPr>
    </w:p>
    <w:p w:rsidR="004E125C" w:rsidRDefault="004E125C" w:rsidP="004E125C">
      <w:pPr>
        <w:jc w:val="center"/>
        <w:rPr>
          <w:sz w:val="28"/>
          <w:szCs w:val="28"/>
        </w:rPr>
      </w:pPr>
      <w:r w:rsidRPr="00AE0088">
        <w:rPr>
          <w:sz w:val="28"/>
          <w:szCs w:val="28"/>
        </w:rPr>
        <w:t xml:space="preserve">Таблица 5. Основные характеристики объекта </w:t>
      </w:r>
    </w:p>
    <w:p w:rsidR="004E125C" w:rsidRPr="00AE0088" w:rsidRDefault="004E125C" w:rsidP="004E125C">
      <w:pPr>
        <w:jc w:val="center"/>
        <w:rPr>
          <w:sz w:val="28"/>
          <w:szCs w:val="28"/>
        </w:rPr>
      </w:pPr>
      <w:r w:rsidRPr="00AE0088">
        <w:rPr>
          <w:sz w:val="28"/>
          <w:szCs w:val="28"/>
        </w:rPr>
        <w:t xml:space="preserve">размещения </w:t>
      </w:r>
      <w:proofErr w:type="spellStart"/>
      <w:r w:rsidRPr="00AE0088">
        <w:rPr>
          <w:sz w:val="28"/>
          <w:szCs w:val="28"/>
        </w:rPr>
        <w:t>золошлаковых</w:t>
      </w:r>
      <w:proofErr w:type="spellEnd"/>
      <w:r w:rsidRPr="00AE0088">
        <w:rPr>
          <w:sz w:val="28"/>
          <w:szCs w:val="28"/>
        </w:rPr>
        <w:t xml:space="preserve"> отходов</w:t>
      </w:r>
    </w:p>
    <w:p w:rsidR="004E125C" w:rsidRPr="004E125C" w:rsidRDefault="004E125C" w:rsidP="004E125C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535"/>
      </w:tblGrid>
      <w:tr w:rsidR="004E125C" w:rsidRPr="003E3D9D" w:rsidTr="004E125C">
        <w:trPr>
          <w:trHeight w:val="556"/>
        </w:trPr>
        <w:tc>
          <w:tcPr>
            <w:tcW w:w="4819" w:type="dxa"/>
            <w:shd w:val="clear" w:color="auto" w:fill="auto"/>
            <w:vAlign w:val="center"/>
          </w:tcPr>
          <w:p w:rsidR="004E125C" w:rsidRPr="003E3D9D" w:rsidRDefault="004E125C" w:rsidP="004E125C">
            <w:pPr>
              <w:jc w:val="center"/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Тип объекта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4E125C" w:rsidRPr="003E3D9D" w:rsidRDefault="004E125C" w:rsidP="004E12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3E3D9D">
              <w:rPr>
                <w:color w:val="000000"/>
                <w:sz w:val="24"/>
                <w:szCs w:val="24"/>
              </w:rPr>
              <w:t>Золоотвал</w:t>
            </w:r>
            <w:proofErr w:type="spellEnd"/>
            <w:r w:rsidRPr="003E3D9D">
              <w:rPr>
                <w:color w:val="000000"/>
                <w:sz w:val="24"/>
                <w:szCs w:val="24"/>
              </w:rPr>
              <w:t xml:space="preserve"> 3 секции</w:t>
            </w:r>
          </w:p>
        </w:tc>
      </w:tr>
      <w:tr w:rsidR="004E125C" w:rsidRPr="003E3D9D" w:rsidTr="004E125C">
        <w:tc>
          <w:tcPr>
            <w:tcW w:w="4819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4535" w:type="dxa"/>
            <w:shd w:val="clear" w:color="auto" w:fill="auto"/>
          </w:tcPr>
          <w:p w:rsidR="004E125C" w:rsidRPr="003E3D9D" w:rsidRDefault="004E125C" w:rsidP="004E12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eastAsia="Arial"/>
                <w:sz w:val="24"/>
                <w:szCs w:val="24"/>
              </w:rPr>
            </w:pPr>
            <w:proofErr w:type="gramStart"/>
            <w:r w:rsidRPr="003E3D9D">
              <w:rPr>
                <w:color w:val="000000"/>
                <w:sz w:val="24"/>
                <w:szCs w:val="24"/>
              </w:rPr>
              <w:t>391160,</w:t>
            </w:r>
            <w:r w:rsidR="00195898">
              <w:rPr>
                <w:color w:val="000000"/>
                <w:sz w:val="24"/>
                <w:szCs w:val="24"/>
              </w:rPr>
              <w:t xml:space="preserve"> </w:t>
            </w:r>
            <w:r w:rsidRPr="003E3D9D">
              <w:rPr>
                <w:color w:val="000000"/>
                <w:sz w:val="24"/>
                <w:szCs w:val="24"/>
              </w:rPr>
              <w:t xml:space="preserve">Рязанская область, </w:t>
            </w:r>
            <w:proofErr w:type="spellStart"/>
            <w:r w:rsidRPr="003E3D9D">
              <w:rPr>
                <w:color w:val="000000"/>
                <w:sz w:val="24"/>
                <w:szCs w:val="24"/>
              </w:rPr>
              <w:t>Пронс</w:t>
            </w:r>
            <w:r>
              <w:rPr>
                <w:color w:val="000000"/>
                <w:sz w:val="24"/>
                <w:szCs w:val="24"/>
              </w:rPr>
              <w:t>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</w:t>
            </w:r>
            <w:r w:rsidR="003B7494">
              <w:rPr>
                <w:rFonts w:hint="eastAsia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Новомичуринск</w:t>
            </w:r>
            <w:proofErr w:type="spellEnd"/>
            <w:r>
              <w:rPr>
                <w:color w:val="000000"/>
                <w:sz w:val="24"/>
                <w:szCs w:val="24"/>
              </w:rPr>
              <w:t>, ул.</w:t>
            </w:r>
            <w:r>
              <w:rPr>
                <w:rFonts w:hint="eastAsia"/>
                <w:color w:val="000000"/>
                <w:sz w:val="24"/>
                <w:szCs w:val="24"/>
              </w:rPr>
              <w:t> </w:t>
            </w:r>
            <w:r w:rsidRPr="003E3D9D">
              <w:rPr>
                <w:color w:val="000000"/>
                <w:sz w:val="24"/>
                <w:szCs w:val="24"/>
              </w:rPr>
              <w:t>Промышленная, 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3D9D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4E125C" w:rsidRPr="003E3D9D" w:rsidTr="004E125C">
        <w:tc>
          <w:tcPr>
            <w:tcW w:w="4819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Год начала эксплуатации</w:t>
            </w:r>
          </w:p>
        </w:tc>
        <w:tc>
          <w:tcPr>
            <w:tcW w:w="4535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10.10.2000</w:t>
            </w:r>
          </w:p>
        </w:tc>
      </w:tr>
      <w:tr w:rsidR="004E125C" w:rsidRPr="003E3D9D" w:rsidTr="004E125C">
        <w:trPr>
          <w:trHeight w:val="299"/>
        </w:trPr>
        <w:tc>
          <w:tcPr>
            <w:tcW w:w="4819" w:type="dxa"/>
            <w:vMerge w:val="restart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 xml:space="preserve">Расчетный срок заполнения </w:t>
            </w:r>
            <w:proofErr w:type="spellStart"/>
            <w:r w:rsidRPr="003E3D9D">
              <w:rPr>
                <w:sz w:val="24"/>
                <w:szCs w:val="24"/>
              </w:rPr>
              <w:t>золоотвала</w:t>
            </w:r>
            <w:proofErr w:type="spellEnd"/>
            <w:r w:rsidRPr="003E3D9D">
              <w:rPr>
                <w:sz w:val="24"/>
                <w:szCs w:val="24"/>
              </w:rPr>
              <w:t>, лет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24-30</w:t>
            </w:r>
          </w:p>
        </w:tc>
      </w:tr>
      <w:tr w:rsidR="004E125C" w:rsidRPr="003E3D9D" w:rsidTr="004E125C">
        <w:tc>
          <w:tcPr>
            <w:tcW w:w="4819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Проектная дата окончания эксплуатации</w:t>
            </w:r>
          </w:p>
        </w:tc>
        <w:tc>
          <w:tcPr>
            <w:tcW w:w="4535" w:type="dxa"/>
            <w:shd w:val="clear" w:color="auto" w:fill="auto"/>
          </w:tcPr>
          <w:p w:rsidR="004E125C" w:rsidRPr="003E3D9D" w:rsidRDefault="00195898" w:rsidP="003B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E125C" w:rsidRPr="003E3D9D">
              <w:rPr>
                <w:sz w:val="24"/>
                <w:szCs w:val="24"/>
              </w:rPr>
              <w:t>о заполнения</w:t>
            </w:r>
          </w:p>
        </w:tc>
      </w:tr>
      <w:tr w:rsidR="004E125C" w:rsidRPr="003E3D9D" w:rsidTr="004E125C">
        <w:tc>
          <w:tcPr>
            <w:tcW w:w="4819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общая площадь объекта размещения отходов</w:t>
            </w:r>
            <w:r w:rsidRPr="003E3D9D">
              <w:rPr>
                <w:sz w:val="24"/>
                <w:szCs w:val="24"/>
              </w:rPr>
              <w:t xml:space="preserve">, </w:t>
            </w:r>
            <w:proofErr w:type="gramStart"/>
            <w:r w:rsidRPr="003E3D9D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535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80</w:t>
            </w:r>
          </w:p>
        </w:tc>
      </w:tr>
      <w:tr w:rsidR="004E125C" w:rsidRPr="003E3D9D" w:rsidTr="004E125C">
        <w:trPr>
          <w:trHeight w:val="299"/>
        </w:trPr>
        <w:tc>
          <w:tcPr>
            <w:tcW w:w="4819" w:type="dxa"/>
            <w:vMerge w:val="restart"/>
            <w:shd w:val="clear" w:color="auto" w:fill="auto"/>
          </w:tcPr>
          <w:p w:rsidR="004E125C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 xml:space="preserve">Проектная емкость объекта, </w:t>
            </w:r>
          </w:p>
          <w:p w:rsidR="004E125C" w:rsidRPr="003E3D9D" w:rsidRDefault="004E125C" w:rsidP="00195898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куб.</w:t>
            </w:r>
            <w:r w:rsidR="00195898">
              <w:rPr>
                <w:sz w:val="24"/>
                <w:szCs w:val="24"/>
              </w:rPr>
              <w:t xml:space="preserve"> </w:t>
            </w:r>
            <w:r w:rsidRPr="003E3D9D">
              <w:rPr>
                <w:sz w:val="24"/>
                <w:szCs w:val="24"/>
              </w:rPr>
              <w:t>м/</w:t>
            </w:r>
            <w:r>
              <w:rPr>
                <w:sz w:val="24"/>
                <w:szCs w:val="24"/>
              </w:rPr>
              <w:t xml:space="preserve">тыс. </w:t>
            </w:r>
            <w:r w:rsidRPr="003E3D9D">
              <w:rPr>
                <w:sz w:val="24"/>
                <w:szCs w:val="24"/>
              </w:rPr>
              <w:t>тонн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7200000/9360</w:t>
            </w:r>
          </w:p>
        </w:tc>
      </w:tr>
      <w:tr w:rsidR="004E125C" w:rsidRPr="003E3D9D" w:rsidTr="004E125C">
        <w:tc>
          <w:tcPr>
            <w:tcW w:w="4819" w:type="dxa"/>
            <w:shd w:val="clear" w:color="auto" w:fill="auto"/>
          </w:tcPr>
          <w:p w:rsidR="004E125C" w:rsidRPr="003E3D9D" w:rsidRDefault="004E125C" w:rsidP="00223FE1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Количество размещенных отходов по состоянию на 01.01.2023, куб.</w:t>
            </w:r>
            <w:r>
              <w:rPr>
                <w:sz w:val="24"/>
                <w:szCs w:val="24"/>
              </w:rPr>
              <w:t xml:space="preserve"> </w:t>
            </w:r>
            <w:r w:rsidRPr="003E3D9D">
              <w:rPr>
                <w:sz w:val="24"/>
                <w:szCs w:val="24"/>
              </w:rPr>
              <w:t>м/</w:t>
            </w:r>
            <w:r>
              <w:rPr>
                <w:sz w:val="24"/>
                <w:szCs w:val="24"/>
              </w:rPr>
              <w:t xml:space="preserve">тыс. </w:t>
            </w:r>
            <w:r w:rsidRPr="003E3D9D">
              <w:rPr>
                <w:sz w:val="24"/>
                <w:szCs w:val="24"/>
              </w:rPr>
              <w:t>тонн</w:t>
            </w:r>
          </w:p>
        </w:tc>
        <w:tc>
          <w:tcPr>
            <w:tcW w:w="4535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 w:rsidRPr="003E3D9D">
              <w:rPr>
                <w:sz w:val="24"/>
                <w:szCs w:val="24"/>
              </w:rPr>
              <w:t>3161691,4438//4110,198877</w:t>
            </w:r>
          </w:p>
        </w:tc>
      </w:tr>
      <w:tr w:rsidR="004E125C" w:rsidRPr="003E3D9D" w:rsidTr="004E125C">
        <w:tc>
          <w:tcPr>
            <w:tcW w:w="4819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регистрации в государственном реестре объектов размещения отходов</w:t>
            </w:r>
          </w:p>
        </w:tc>
        <w:tc>
          <w:tcPr>
            <w:tcW w:w="4535" w:type="dxa"/>
            <w:shd w:val="clear" w:color="auto" w:fill="auto"/>
          </w:tcPr>
          <w:p w:rsidR="004E125C" w:rsidRPr="003E3D9D" w:rsidRDefault="004E125C" w:rsidP="003B4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3D9D">
              <w:rPr>
                <w:sz w:val="24"/>
                <w:szCs w:val="24"/>
              </w:rPr>
              <w:t xml:space="preserve">риказ </w:t>
            </w:r>
            <w:proofErr w:type="spellStart"/>
            <w:r w:rsidRPr="003E3D9D">
              <w:rPr>
                <w:sz w:val="24"/>
                <w:szCs w:val="24"/>
              </w:rPr>
              <w:t>Росприроднадзора</w:t>
            </w:r>
            <w:proofErr w:type="spellEnd"/>
            <w:r w:rsidRPr="003E3D9D">
              <w:rPr>
                <w:sz w:val="24"/>
                <w:szCs w:val="24"/>
              </w:rPr>
              <w:t xml:space="preserve"> от 01.08.2014 </w:t>
            </w:r>
            <w:r>
              <w:rPr>
                <w:sz w:val="24"/>
                <w:szCs w:val="24"/>
              </w:rPr>
              <w:t xml:space="preserve">№ </w:t>
            </w:r>
            <w:r w:rsidRPr="003E3D9D">
              <w:rPr>
                <w:sz w:val="24"/>
                <w:szCs w:val="24"/>
              </w:rPr>
              <w:t>479 «О включении объектов размещения отходов в государственный реестр объектов размещения отходов» 62-00003-3-00479-010814</w:t>
            </w:r>
          </w:p>
        </w:tc>
      </w:tr>
    </w:tbl>
    <w:p w:rsidR="004E125C" w:rsidRPr="00AE0088" w:rsidRDefault="004E125C" w:rsidP="004E125C">
      <w:pPr>
        <w:ind w:firstLine="709"/>
        <w:jc w:val="both"/>
        <w:outlineLvl w:val="0"/>
        <w:rPr>
          <w:sz w:val="28"/>
          <w:szCs w:val="28"/>
        </w:rPr>
      </w:pPr>
      <w:r w:rsidRPr="00AE0088">
        <w:rPr>
          <w:sz w:val="28"/>
          <w:szCs w:val="28"/>
        </w:rPr>
        <w:t xml:space="preserve">Общий объем </w:t>
      </w:r>
      <w:proofErr w:type="spellStart"/>
      <w:r w:rsidRPr="00AE0088">
        <w:rPr>
          <w:sz w:val="28"/>
          <w:szCs w:val="28"/>
        </w:rPr>
        <w:t>золошлаковых</w:t>
      </w:r>
      <w:proofErr w:type="spellEnd"/>
      <w:r w:rsidRPr="00AE0088">
        <w:rPr>
          <w:sz w:val="28"/>
          <w:szCs w:val="28"/>
        </w:rPr>
        <w:t xml:space="preserve"> отходов, размещенных на </w:t>
      </w:r>
      <w:proofErr w:type="spellStart"/>
      <w:r w:rsidRPr="00AE0088">
        <w:rPr>
          <w:sz w:val="28"/>
          <w:szCs w:val="28"/>
        </w:rPr>
        <w:t>золоотвале</w:t>
      </w:r>
      <w:proofErr w:type="spellEnd"/>
      <w:r w:rsidRPr="00AE0088">
        <w:rPr>
          <w:sz w:val="28"/>
          <w:szCs w:val="28"/>
        </w:rPr>
        <w:t>, по состоянию на</w:t>
      </w:r>
      <w:r>
        <w:rPr>
          <w:sz w:val="28"/>
          <w:szCs w:val="28"/>
        </w:rPr>
        <w:t xml:space="preserve"> </w:t>
      </w:r>
      <w:r w:rsidRPr="00AE0088">
        <w:rPr>
          <w:sz w:val="28"/>
          <w:szCs w:val="28"/>
        </w:rPr>
        <w:t>31.12.2023 составляет 37202,361</w:t>
      </w:r>
      <w:r>
        <w:rPr>
          <w:sz w:val="28"/>
          <w:szCs w:val="28"/>
        </w:rPr>
        <w:t xml:space="preserve"> тыс. </w:t>
      </w:r>
      <w:r w:rsidRPr="00AE0088">
        <w:rPr>
          <w:sz w:val="28"/>
          <w:szCs w:val="28"/>
        </w:rPr>
        <w:t xml:space="preserve">тонн. </w:t>
      </w:r>
    </w:p>
    <w:p w:rsidR="004E125C" w:rsidRPr="00AE0088" w:rsidRDefault="004E125C" w:rsidP="004E125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125C" w:rsidRPr="00AE0088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 xml:space="preserve">6. Сведения об утилизации и обезвреживании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</w:t>
      </w:r>
    </w:p>
    <w:p w:rsidR="004E125C" w:rsidRPr="00AE0088" w:rsidRDefault="004E125C" w:rsidP="004E12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E125C" w:rsidRPr="00AE0088" w:rsidRDefault="004E125C" w:rsidP="004E125C">
      <w:pPr>
        <w:ind w:firstLine="709"/>
        <w:jc w:val="both"/>
        <w:rPr>
          <w:sz w:val="28"/>
          <w:szCs w:val="28"/>
        </w:rPr>
      </w:pPr>
      <w:r w:rsidRPr="00AE0088">
        <w:rPr>
          <w:rFonts w:eastAsia="Calibri"/>
          <w:sz w:val="28"/>
          <w:szCs w:val="28"/>
          <w:lang w:eastAsia="en-US"/>
        </w:rPr>
        <w:t xml:space="preserve">В настоящее время </w:t>
      </w:r>
      <w:r w:rsidRPr="00AE0088">
        <w:rPr>
          <w:color w:val="000000"/>
          <w:sz w:val="28"/>
          <w:szCs w:val="28"/>
        </w:rPr>
        <w:t>филиалом ПАО «ОГК-2» - Рязанская ГРЭС</w:t>
      </w:r>
      <w:r w:rsidRPr="00AE0088">
        <w:rPr>
          <w:rFonts w:eastAsia="Calibri"/>
          <w:sz w:val="28"/>
          <w:szCs w:val="28"/>
          <w:lang w:eastAsia="en-US"/>
        </w:rPr>
        <w:t xml:space="preserve"> осуществляется продажа </w:t>
      </w:r>
      <w:proofErr w:type="spellStart"/>
      <w:r w:rsidRPr="00AE0088">
        <w:rPr>
          <w:sz w:val="28"/>
          <w:szCs w:val="28"/>
        </w:rPr>
        <w:t>золошлаковых</w:t>
      </w:r>
      <w:proofErr w:type="spellEnd"/>
      <w:r w:rsidRPr="00AE0088">
        <w:rPr>
          <w:sz w:val="28"/>
          <w:szCs w:val="28"/>
        </w:rPr>
        <w:t xml:space="preserve"> отходов по договорам с контрагентами.</w:t>
      </w:r>
    </w:p>
    <w:p w:rsidR="004E125C" w:rsidRPr="00AE0088" w:rsidRDefault="004E125C" w:rsidP="004E125C">
      <w:pPr>
        <w:ind w:firstLine="709"/>
        <w:jc w:val="both"/>
        <w:rPr>
          <w:sz w:val="28"/>
          <w:szCs w:val="28"/>
        </w:rPr>
      </w:pPr>
      <w:r w:rsidRPr="00AE0088">
        <w:rPr>
          <w:sz w:val="28"/>
          <w:szCs w:val="28"/>
        </w:rPr>
        <w:lastRenderedPageBreak/>
        <w:t>Утилизация отходов осуществляется путем их использования в качестве вторичного сырья:</w:t>
      </w:r>
    </w:p>
    <w:p w:rsidR="004E125C" w:rsidRPr="00AE0088" w:rsidRDefault="004E125C" w:rsidP="004E125C">
      <w:pPr>
        <w:ind w:firstLine="709"/>
        <w:jc w:val="both"/>
        <w:rPr>
          <w:sz w:val="28"/>
          <w:szCs w:val="28"/>
        </w:rPr>
      </w:pPr>
      <w:r w:rsidRPr="00AE0088">
        <w:rPr>
          <w:sz w:val="28"/>
          <w:szCs w:val="28"/>
        </w:rPr>
        <w:t xml:space="preserve">в </w:t>
      </w:r>
      <w:r w:rsidRPr="00AE0088">
        <w:rPr>
          <w:rFonts w:eastAsia="Calibri"/>
          <w:sz w:val="28"/>
          <w:szCs w:val="28"/>
          <w:lang w:eastAsia="en-US"/>
        </w:rPr>
        <w:t>производстве строительных материалов;</w:t>
      </w:r>
    </w:p>
    <w:p w:rsidR="004E125C" w:rsidRPr="00AE0088" w:rsidRDefault="004E125C" w:rsidP="004E12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>в строительстве автомобильных дорог.</w:t>
      </w:r>
    </w:p>
    <w:p w:rsidR="004E125C" w:rsidRPr="00AE0088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</w:p>
    <w:p w:rsidR="004E125C" w:rsidRPr="00AE0088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  <w:r w:rsidRPr="00AE0088">
        <w:rPr>
          <w:rFonts w:eastAsia="Calibri"/>
          <w:sz w:val="28"/>
          <w:szCs w:val="28"/>
          <w:lang w:eastAsia="en-US"/>
        </w:rPr>
        <w:t xml:space="preserve">Таблица 6. Прогнозные данные об образовании, хранении и размещении, утилизации и обезвреживании </w:t>
      </w:r>
      <w:proofErr w:type="spellStart"/>
      <w:r w:rsidRPr="00AE0088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AE0088">
        <w:rPr>
          <w:rFonts w:eastAsia="Calibri"/>
          <w:sz w:val="28"/>
          <w:szCs w:val="28"/>
          <w:lang w:eastAsia="en-US"/>
        </w:rPr>
        <w:t xml:space="preserve"> отходов на территории Рязанской области,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тыс. </w:t>
      </w:r>
      <w:r w:rsidRPr="00AE0088">
        <w:rPr>
          <w:rFonts w:eastAsia="Calibri"/>
          <w:bCs/>
          <w:sz w:val="28"/>
          <w:szCs w:val="28"/>
          <w:lang w:eastAsia="en-US"/>
        </w:rPr>
        <w:t>тонн</w:t>
      </w:r>
    </w:p>
    <w:p w:rsidR="004E125C" w:rsidRPr="003E3D9D" w:rsidRDefault="004E125C" w:rsidP="004E125C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2126"/>
      </w:tblGrid>
      <w:tr w:rsidR="004E125C" w:rsidRPr="003E3D9D" w:rsidTr="004E125C">
        <w:trPr>
          <w:trHeight w:val="241"/>
        </w:trPr>
        <w:tc>
          <w:tcPr>
            <w:tcW w:w="2802" w:type="dxa"/>
            <w:vMerge w:val="restart"/>
            <w:shd w:val="clear" w:color="auto" w:fill="auto"/>
            <w:noWrap/>
            <w:vAlign w:val="center"/>
            <w:hideMark/>
          </w:tcPr>
          <w:p w:rsidR="004E125C" w:rsidRPr="003E3D9D" w:rsidRDefault="004E125C" w:rsidP="003B440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электростанции</w:t>
            </w:r>
          </w:p>
        </w:tc>
        <w:tc>
          <w:tcPr>
            <w:tcW w:w="2268" w:type="dxa"/>
            <w:vMerge w:val="restart"/>
            <w:vAlign w:val="center"/>
          </w:tcPr>
          <w:p w:rsidR="004E125C" w:rsidRPr="003E3D9D" w:rsidRDefault="004E125C" w:rsidP="003B440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Масса образования </w:t>
            </w:r>
            <w:proofErr w:type="spellStart"/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>золошлаковой</w:t>
            </w:r>
            <w:proofErr w:type="spellEnd"/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смеси</w:t>
            </w:r>
          </w:p>
        </w:tc>
        <w:tc>
          <w:tcPr>
            <w:tcW w:w="4394" w:type="dxa"/>
            <w:gridSpan w:val="2"/>
            <w:vAlign w:val="center"/>
          </w:tcPr>
          <w:p w:rsidR="004E125C" w:rsidRPr="003E3D9D" w:rsidRDefault="004E125C" w:rsidP="003B440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4E125C" w:rsidRPr="003E3D9D" w:rsidTr="004E125C">
        <w:trPr>
          <w:trHeight w:val="70"/>
        </w:trPr>
        <w:tc>
          <w:tcPr>
            <w:tcW w:w="2802" w:type="dxa"/>
            <w:vMerge/>
            <w:shd w:val="clear" w:color="auto" w:fill="auto"/>
            <w:noWrap/>
            <w:vAlign w:val="center"/>
          </w:tcPr>
          <w:p w:rsidR="004E125C" w:rsidRPr="003E3D9D" w:rsidRDefault="004E125C" w:rsidP="003B440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4E125C" w:rsidRPr="003E3D9D" w:rsidRDefault="004E125C" w:rsidP="003B44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E125C" w:rsidRPr="003E3D9D" w:rsidRDefault="004E125C" w:rsidP="003B440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Масса размещения и хранения </w:t>
            </w:r>
            <w:proofErr w:type="spellStart"/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>золошлаковой</w:t>
            </w:r>
            <w:proofErr w:type="spellEnd"/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смеси </w:t>
            </w:r>
          </w:p>
        </w:tc>
        <w:tc>
          <w:tcPr>
            <w:tcW w:w="2126" w:type="dxa"/>
            <w:vAlign w:val="center"/>
          </w:tcPr>
          <w:p w:rsidR="004E125C" w:rsidRPr="003E3D9D" w:rsidRDefault="004E125C" w:rsidP="003B440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Масса утилизации и обезвреживания </w:t>
            </w:r>
            <w:proofErr w:type="spellStart"/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>золошлаковой</w:t>
            </w:r>
            <w:proofErr w:type="spellEnd"/>
            <w:r w:rsidRPr="003E3D9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смеси</w:t>
            </w:r>
          </w:p>
        </w:tc>
      </w:tr>
      <w:tr w:rsidR="004E125C" w:rsidRPr="003E3D9D" w:rsidTr="003B440D">
        <w:trPr>
          <w:trHeight w:val="70"/>
        </w:trPr>
        <w:tc>
          <w:tcPr>
            <w:tcW w:w="9464" w:type="dxa"/>
            <w:gridSpan w:val="4"/>
            <w:shd w:val="clear" w:color="auto" w:fill="auto"/>
            <w:noWrap/>
          </w:tcPr>
          <w:p w:rsidR="004E125C" w:rsidRPr="003E3D9D" w:rsidRDefault="004E125C" w:rsidP="003B440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E3D9D">
              <w:rPr>
                <w:rFonts w:eastAsia="Calibri"/>
                <w:sz w:val="24"/>
                <w:szCs w:val="24"/>
                <w:lang w:eastAsia="en-US"/>
              </w:rPr>
              <w:t>2024 год</w:t>
            </w:r>
          </w:p>
        </w:tc>
      </w:tr>
      <w:tr w:rsidR="004E125C" w:rsidRPr="003E3D9D" w:rsidTr="004E125C">
        <w:trPr>
          <w:trHeight w:val="70"/>
        </w:trPr>
        <w:tc>
          <w:tcPr>
            <w:tcW w:w="2802" w:type="dxa"/>
            <w:shd w:val="clear" w:color="auto" w:fill="auto"/>
            <w:noWrap/>
          </w:tcPr>
          <w:p w:rsidR="004E125C" w:rsidRPr="004E125C" w:rsidRDefault="004E125C" w:rsidP="003B440D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E125C">
              <w:rPr>
                <w:color w:val="000000"/>
                <w:spacing w:val="-4"/>
                <w:sz w:val="24"/>
                <w:szCs w:val="24"/>
              </w:rPr>
              <w:t>филиал ПАО «ОГК-2» - Рязанская ГРЭС</w:t>
            </w:r>
          </w:p>
        </w:tc>
        <w:tc>
          <w:tcPr>
            <w:tcW w:w="2268" w:type="dxa"/>
            <w:vAlign w:val="bottom"/>
          </w:tcPr>
          <w:p w:rsidR="004E125C" w:rsidRPr="003E3D9D" w:rsidRDefault="004E125C" w:rsidP="003B440D">
            <w:pPr>
              <w:jc w:val="center"/>
              <w:rPr>
                <w:color w:val="000000"/>
                <w:sz w:val="24"/>
                <w:szCs w:val="24"/>
              </w:rPr>
            </w:pPr>
            <w:r w:rsidRPr="003E3D9D">
              <w:rPr>
                <w:color w:val="000000"/>
                <w:sz w:val="24"/>
                <w:szCs w:val="24"/>
              </w:rPr>
              <w:t>66,618</w:t>
            </w:r>
          </w:p>
        </w:tc>
        <w:tc>
          <w:tcPr>
            <w:tcW w:w="2268" w:type="dxa"/>
            <w:vAlign w:val="bottom"/>
          </w:tcPr>
          <w:p w:rsidR="004E125C" w:rsidRPr="003E3D9D" w:rsidRDefault="004E125C" w:rsidP="003B440D">
            <w:pPr>
              <w:jc w:val="center"/>
              <w:rPr>
                <w:color w:val="000000"/>
                <w:sz w:val="24"/>
                <w:szCs w:val="24"/>
              </w:rPr>
            </w:pPr>
            <w:r w:rsidRPr="003E3D9D">
              <w:rPr>
                <w:color w:val="000000"/>
                <w:sz w:val="24"/>
                <w:szCs w:val="24"/>
              </w:rPr>
              <w:t>66,618</w:t>
            </w:r>
          </w:p>
        </w:tc>
        <w:tc>
          <w:tcPr>
            <w:tcW w:w="2126" w:type="dxa"/>
            <w:vAlign w:val="bottom"/>
          </w:tcPr>
          <w:p w:rsidR="004E125C" w:rsidRPr="00CF0907" w:rsidRDefault="004E125C" w:rsidP="003B440D">
            <w:pPr>
              <w:jc w:val="center"/>
              <w:rPr>
                <w:color w:val="000000"/>
                <w:sz w:val="24"/>
                <w:szCs w:val="24"/>
              </w:rPr>
            </w:pPr>
            <w:r w:rsidRPr="00CF0907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4E125C" w:rsidRPr="003E3D9D" w:rsidTr="003B440D">
        <w:trPr>
          <w:trHeight w:val="70"/>
        </w:trPr>
        <w:tc>
          <w:tcPr>
            <w:tcW w:w="9464" w:type="dxa"/>
            <w:gridSpan w:val="4"/>
            <w:shd w:val="clear" w:color="auto" w:fill="auto"/>
            <w:noWrap/>
          </w:tcPr>
          <w:p w:rsidR="004E125C" w:rsidRPr="004E125C" w:rsidRDefault="004E125C" w:rsidP="003B440D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E125C">
              <w:rPr>
                <w:rFonts w:eastAsia="Calibri"/>
                <w:spacing w:val="-4"/>
                <w:sz w:val="24"/>
                <w:szCs w:val="24"/>
                <w:lang w:eastAsia="en-US"/>
              </w:rPr>
              <w:t>2035 год</w:t>
            </w:r>
          </w:p>
        </w:tc>
      </w:tr>
      <w:tr w:rsidR="004E125C" w:rsidRPr="003E3D9D" w:rsidTr="004E125C">
        <w:trPr>
          <w:trHeight w:val="70"/>
        </w:trPr>
        <w:tc>
          <w:tcPr>
            <w:tcW w:w="2802" w:type="dxa"/>
            <w:shd w:val="clear" w:color="auto" w:fill="auto"/>
            <w:noWrap/>
          </w:tcPr>
          <w:p w:rsidR="004E125C" w:rsidRPr="004E125C" w:rsidRDefault="004E125C" w:rsidP="003B440D">
            <w:pPr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E125C">
              <w:rPr>
                <w:color w:val="000000"/>
                <w:spacing w:val="-4"/>
                <w:sz w:val="24"/>
                <w:szCs w:val="24"/>
              </w:rPr>
              <w:t>филиал ПАО «ОГК-2» - Рязанская ГРЭС</w:t>
            </w:r>
          </w:p>
        </w:tc>
        <w:tc>
          <w:tcPr>
            <w:tcW w:w="2268" w:type="dxa"/>
            <w:vAlign w:val="bottom"/>
          </w:tcPr>
          <w:p w:rsidR="004E125C" w:rsidRPr="003E3D9D" w:rsidRDefault="004E125C" w:rsidP="003B440D">
            <w:pPr>
              <w:jc w:val="center"/>
              <w:rPr>
                <w:color w:val="000000"/>
                <w:sz w:val="24"/>
                <w:szCs w:val="24"/>
              </w:rPr>
            </w:pPr>
            <w:r w:rsidRPr="003E3D9D">
              <w:rPr>
                <w:color w:val="000000"/>
                <w:sz w:val="24"/>
                <w:szCs w:val="24"/>
              </w:rPr>
              <w:t>66,618</w:t>
            </w:r>
          </w:p>
        </w:tc>
        <w:tc>
          <w:tcPr>
            <w:tcW w:w="2268" w:type="dxa"/>
            <w:vAlign w:val="bottom"/>
          </w:tcPr>
          <w:p w:rsidR="004E125C" w:rsidRPr="003E3D9D" w:rsidRDefault="004E125C" w:rsidP="003B440D">
            <w:pPr>
              <w:jc w:val="center"/>
              <w:rPr>
                <w:color w:val="000000"/>
                <w:sz w:val="24"/>
                <w:szCs w:val="24"/>
              </w:rPr>
            </w:pPr>
            <w:r w:rsidRPr="003E3D9D">
              <w:rPr>
                <w:color w:val="000000"/>
                <w:sz w:val="24"/>
                <w:szCs w:val="24"/>
              </w:rPr>
              <w:t>66,618</w:t>
            </w:r>
          </w:p>
        </w:tc>
        <w:tc>
          <w:tcPr>
            <w:tcW w:w="2126" w:type="dxa"/>
            <w:vAlign w:val="bottom"/>
          </w:tcPr>
          <w:p w:rsidR="004E125C" w:rsidRPr="00CF0907" w:rsidRDefault="004E125C" w:rsidP="003B440D">
            <w:pPr>
              <w:jc w:val="center"/>
              <w:rPr>
                <w:color w:val="000000"/>
                <w:sz w:val="24"/>
                <w:szCs w:val="24"/>
              </w:rPr>
            </w:pPr>
            <w:r w:rsidRPr="003E3D9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F0907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4E125C" w:rsidRPr="004E125C" w:rsidRDefault="004E125C" w:rsidP="004E125C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4E125C">
        <w:rPr>
          <w:color w:val="000000"/>
          <w:spacing w:val="-4"/>
          <w:sz w:val="28"/>
          <w:szCs w:val="28"/>
        </w:rPr>
        <w:t>В результате реализации региональной программы предполагается достичь целевых значений показателя доли утилизированных и обезвреженных отходов в общем объеме ежегодно образованных тепловой электростанцией продуктов сжигания твердого топлива (</w:t>
      </w:r>
      <w:proofErr w:type="spellStart"/>
      <w:r w:rsidRPr="004E125C">
        <w:rPr>
          <w:color w:val="000000"/>
          <w:spacing w:val="-4"/>
          <w:sz w:val="28"/>
          <w:szCs w:val="28"/>
        </w:rPr>
        <w:t>золошлаков</w:t>
      </w:r>
      <w:proofErr w:type="spellEnd"/>
      <w:r w:rsidRPr="004E125C">
        <w:rPr>
          <w:color w:val="000000"/>
          <w:spacing w:val="-4"/>
          <w:sz w:val="28"/>
          <w:szCs w:val="28"/>
        </w:rPr>
        <w:t>), а именно: в 2025 году, 100% или 66 тыс. тонн, в 2035 году 100% или 66 тыс. тонн.</w:t>
      </w:r>
    </w:p>
    <w:p w:rsidR="004E125C" w:rsidRDefault="004E125C" w:rsidP="004E12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0088">
        <w:rPr>
          <w:color w:val="000000"/>
          <w:sz w:val="28"/>
          <w:szCs w:val="28"/>
        </w:rPr>
        <w:t>Экономический эффект от реализации региональной программы выражается в отсутствии необходимости несения затрат на строительство дополнительных и реконструкцию действующих полигонов за счет потребителей электрической и тепловой энергии (тарифных источников).</w:t>
      </w:r>
    </w:p>
    <w:p w:rsidR="004E125C" w:rsidRDefault="004E125C" w:rsidP="004E125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125C" w:rsidRPr="00CE332F" w:rsidRDefault="004E125C" w:rsidP="004E1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E332F">
        <w:rPr>
          <w:rFonts w:eastAsia="Calibri"/>
          <w:sz w:val="28"/>
          <w:szCs w:val="28"/>
          <w:lang w:eastAsia="en-US"/>
        </w:rPr>
        <w:t xml:space="preserve">. Перечень мероприятий в области обращения </w:t>
      </w:r>
    </w:p>
    <w:p w:rsidR="004E125C" w:rsidRPr="00CE332F" w:rsidRDefault="004E125C" w:rsidP="004E12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E332F">
        <w:rPr>
          <w:rFonts w:eastAsia="Calibri"/>
          <w:sz w:val="28"/>
          <w:szCs w:val="28"/>
          <w:lang w:eastAsia="en-US"/>
        </w:rPr>
        <w:t xml:space="preserve">с </w:t>
      </w:r>
      <w:proofErr w:type="spellStart"/>
      <w:r w:rsidRPr="00CE332F">
        <w:rPr>
          <w:rFonts w:eastAsia="Calibri"/>
          <w:sz w:val="28"/>
          <w:szCs w:val="28"/>
          <w:lang w:eastAsia="en-US"/>
        </w:rPr>
        <w:t>золошлаковыми</w:t>
      </w:r>
      <w:proofErr w:type="spellEnd"/>
      <w:r w:rsidRPr="00CE332F">
        <w:rPr>
          <w:rFonts w:eastAsia="Calibri"/>
          <w:sz w:val="28"/>
          <w:szCs w:val="28"/>
          <w:lang w:eastAsia="en-US"/>
        </w:rPr>
        <w:t xml:space="preserve"> отходами </w:t>
      </w:r>
    </w:p>
    <w:p w:rsidR="004E125C" w:rsidRPr="00CE332F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</w:p>
    <w:p w:rsidR="004E125C" w:rsidRPr="00CE332F" w:rsidRDefault="004E125C" w:rsidP="004E125C">
      <w:pPr>
        <w:tabs>
          <w:tab w:val="left" w:pos="76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332F">
        <w:rPr>
          <w:rFonts w:eastAsia="Calibri"/>
          <w:sz w:val="28"/>
          <w:szCs w:val="28"/>
          <w:lang w:eastAsia="en-US"/>
        </w:rPr>
        <w:t xml:space="preserve">Перечень мероприятий, направленных на достижение целевых значений утилизации </w:t>
      </w:r>
      <w:proofErr w:type="spellStart"/>
      <w:r w:rsidRPr="00CE332F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CE332F">
        <w:rPr>
          <w:rFonts w:eastAsia="Calibri"/>
          <w:sz w:val="28"/>
          <w:szCs w:val="28"/>
          <w:lang w:eastAsia="en-US"/>
        </w:rPr>
        <w:t xml:space="preserve"> отходов, может быть уточнен и актуализирован после реализации пунктов 2-8, 11-12 Комплексного плана </w:t>
      </w:r>
      <w:r w:rsidRPr="00CE332F">
        <w:rPr>
          <w:rFonts w:eastAsia="Calibri"/>
          <w:sz w:val="28"/>
          <w:szCs w:val="28"/>
          <w:lang w:eastAsia="en-US"/>
        </w:rPr>
        <w:br/>
        <w:t xml:space="preserve">по повышению объемов утилизации </w:t>
      </w:r>
      <w:proofErr w:type="spellStart"/>
      <w:r w:rsidRPr="00CE332F">
        <w:rPr>
          <w:rFonts w:eastAsia="Calibri"/>
          <w:sz w:val="28"/>
          <w:szCs w:val="28"/>
          <w:lang w:eastAsia="en-US"/>
        </w:rPr>
        <w:t>золошлаковых</w:t>
      </w:r>
      <w:proofErr w:type="spellEnd"/>
      <w:r w:rsidRPr="00CE332F">
        <w:rPr>
          <w:rFonts w:eastAsia="Calibri"/>
          <w:sz w:val="28"/>
          <w:szCs w:val="28"/>
          <w:lang w:eastAsia="en-US"/>
        </w:rPr>
        <w:t xml:space="preserve"> отходов </w:t>
      </w:r>
      <w:r w:rsidRPr="00CE332F">
        <w:rPr>
          <w:rFonts w:eastAsia="Calibri"/>
          <w:sz w:val="28"/>
          <w:szCs w:val="28"/>
          <w:lang w:val="en-US" w:eastAsia="en-US"/>
        </w:rPr>
        <w:t>V</w:t>
      </w:r>
      <w:r w:rsidRPr="00CE332F">
        <w:rPr>
          <w:rFonts w:eastAsia="Calibri"/>
          <w:sz w:val="28"/>
          <w:szCs w:val="28"/>
          <w:lang w:eastAsia="en-US"/>
        </w:rPr>
        <w:t xml:space="preserve"> класса опасности, утвержденного распоряжением Правительства Российской Федерации от 15</w:t>
      </w:r>
      <w:r>
        <w:rPr>
          <w:rFonts w:eastAsia="Calibri"/>
          <w:sz w:val="28"/>
          <w:szCs w:val="28"/>
          <w:lang w:eastAsia="en-US"/>
        </w:rPr>
        <w:t xml:space="preserve"> июня </w:t>
      </w:r>
      <w:r w:rsidRPr="00CE332F">
        <w:rPr>
          <w:rFonts w:eastAsia="Calibri"/>
          <w:sz w:val="28"/>
          <w:szCs w:val="28"/>
          <w:lang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 xml:space="preserve">г. № </w:t>
      </w:r>
      <w:r w:rsidRPr="00CE332F">
        <w:rPr>
          <w:rFonts w:eastAsia="Calibri"/>
          <w:sz w:val="28"/>
          <w:szCs w:val="28"/>
          <w:lang w:eastAsia="en-US"/>
        </w:rPr>
        <w:t>1557-р.</w:t>
      </w:r>
    </w:p>
    <w:p w:rsidR="004E125C" w:rsidRPr="004E125C" w:rsidRDefault="004E125C" w:rsidP="004E125C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E125C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  <w:r w:rsidRPr="00633C5C">
        <w:rPr>
          <w:rFonts w:eastAsia="Calibri"/>
          <w:sz w:val="28"/>
          <w:szCs w:val="28"/>
          <w:lang w:eastAsia="en-US"/>
        </w:rPr>
        <w:t xml:space="preserve">Таблица 7. Перечень мероприятий в области </w:t>
      </w:r>
    </w:p>
    <w:p w:rsidR="004E125C" w:rsidRPr="00633C5C" w:rsidRDefault="004E125C" w:rsidP="004E125C">
      <w:pPr>
        <w:jc w:val="center"/>
        <w:rPr>
          <w:rFonts w:eastAsia="Calibri"/>
          <w:sz w:val="28"/>
          <w:szCs w:val="28"/>
          <w:lang w:eastAsia="en-US"/>
        </w:rPr>
      </w:pPr>
      <w:r w:rsidRPr="00633C5C">
        <w:rPr>
          <w:rFonts w:eastAsia="Calibri"/>
          <w:sz w:val="28"/>
          <w:szCs w:val="28"/>
          <w:lang w:eastAsia="en-US"/>
        </w:rPr>
        <w:t xml:space="preserve">обращения с </w:t>
      </w:r>
      <w:proofErr w:type="spellStart"/>
      <w:r w:rsidRPr="00633C5C">
        <w:rPr>
          <w:rFonts w:eastAsia="Calibri"/>
          <w:sz w:val="28"/>
          <w:szCs w:val="28"/>
          <w:lang w:eastAsia="en-US"/>
        </w:rPr>
        <w:t>золошлаковыми</w:t>
      </w:r>
      <w:proofErr w:type="spellEnd"/>
      <w:r w:rsidRPr="00633C5C">
        <w:rPr>
          <w:rFonts w:eastAsia="Calibri"/>
          <w:sz w:val="28"/>
          <w:szCs w:val="28"/>
          <w:lang w:eastAsia="en-US"/>
        </w:rPr>
        <w:t xml:space="preserve"> отходами </w:t>
      </w:r>
    </w:p>
    <w:p w:rsidR="004E125C" w:rsidRPr="004E125C" w:rsidRDefault="004E125C" w:rsidP="004E125C">
      <w:pPr>
        <w:tabs>
          <w:tab w:val="left" w:pos="2697"/>
        </w:tabs>
        <w:autoSpaceDE w:val="0"/>
        <w:autoSpaceDN w:val="0"/>
        <w:adjustRightInd w:val="0"/>
        <w:jc w:val="both"/>
        <w:rPr>
          <w:b/>
          <w:strike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76"/>
        <w:gridCol w:w="2404"/>
        <w:gridCol w:w="1426"/>
        <w:gridCol w:w="2425"/>
      </w:tblGrid>
      <w:tr w:rsidR="004E125C" w:rsidRPr="00A56C47" w:rsidTr="004E125C">
        <w:tc>
          <w:tcPr>
            <w:tcW w:w="540" w:type="dxa"/>
            <w:shd w:val="clear" w:color="auto" w:fill="auto"/>
            <w:vAlign w:val="center"/>
          </w:tcPr>
          <w:p w:rsidR="004E125C" w:rsidRPr="00A56C47" w:rsidRDefault="004E125C" w:rsidP="004E125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№</w:t>
            </w:r>
          </w:p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proofErr w:type="gramStart"/>
            <w:r w:rsidRPr="00A56C47">
              <w:rPr>
                <w:rFonts w:eastAsia="SimSun"/>
                <w:sz w:val="24"/>
                <w:szCs w:val="24"/>
              </w:rPr>
              <w:t>п</w:t>
            </w:r>
            <w:proofErr w:type="gramEnd"/>
            <w:r w:rsidRPr="00A56C47">
              <w:rPr>
                <w:rFonts w:eastAsia="SimSun"/>
                <w:sz w:val="24"/>
                <w:szCs w:val="24"/>
              </w:rPr>
              <w:t>/п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56C47">
              <w:rPr>
                <w:rFonts w:eastAsia="SimSu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56C47">
              <w:rPr>
                <w:rFonts w:eastAsia="SimSun"/>
                <w:sz w:val="24"/>
                <w:szCs w:val="24"/>
              </w:rPr>
              <w:t>Ожидаемый результат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56C47">
              <w:rPr>
                <w:rFonts w:eastAsia="SimSun"/>
                <w:sz w:val="24"/>
                <w:szCs w:val="24"/>
              </w:rPr>
              <w:t>Сроки исполнения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4E125C" w:rsidRPr="00A56C47" w:rsidRDefault="004E125C" w:rsidP="004E1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 w:hint="eastAsia"/>
                <w:sz w:val="24"/>
                <w:szCs w:val="24"/>
              </w:rPr>
            </w:pPr>
            <w:r w:rsidRPr="00A56C47">
              <w:rPr>
                <w:rFonts w:eastAsia="SimSun"/>
                <w:sz w:val="24"/>
                <w:szCs w:val="24"/>
              </w:rPr>
              <w:t>Ответственный исполнитель/</w:t>
            </w:r>
          </w:p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>
              <w:rPr>
                <w:rFonts w:eastAsia="SimSun"/>
                <w:sz w:val="24"/>
                <w:szCs w:val="24"/>
              </w:rPr>
              <w:t>у</w:t>
            </w:r>
            <w:r w:rsidRPr="00A56C47">
              <w:rPr>
                <w:rFonts w:eastAsia="SimSun"/>
                <w:sz w:val="24"/>
                <w:szCs w:val="24"/>
              </w:rPr>
              <w:t>частник</w:t>
            </w:r>
          </w:p>
        </w:tc>
      </w:tr>
    </w:tbl>
    <w:p w:rsidR="004E125C" w:rsidRPr="004E125C" w:rsidRDefault="004E125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76"/>
        <w:gridCol w:w="2404"/>
        <w:gridCol w:w="1426"/>
        <w:gridCol w:w="2425"/>
      </w:tblGrid>
      <w:tr w:rsidR="004E125C" w:rsidRPr="00A56C47" w:rsidTr="004E125C">
        <w:trPr>
          <w:tblHeader/>
        </w:trPr>
        <w:tc>
          <w:tcPr>
            <w:tcW w:w="540" w:type="dxa"/>
            <w:shd w:val="clear" w:color="auto" w:fill="auto"/>
          </w:tcPr>
          <w:p w:rsidR="004E125C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404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SimSun" w:hint="eastAsia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</w:tr>
      <w:tr w:rsidR="004E125C" w:rsidRPr="00A56C47" w:rsidTr="004E125C">
        <w:tc>
          <w:tcPr>
            <w:tcW w:w="540" w:type="dxa"/>
            <w:shd w:val="clear" w:color="auto" w:fill="auto"/>
          </w:tcPr>
          <w:p w:rsidR="004E125C" w:rsidRPr="00A56C47" w:rsidRDefault="004E125C" w:rsidP="003B440D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A56C47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56C47">
              <w:rPr>
                <w:rFonts w:eastAsia="SimSun"/>
                <w:sz w:val="24"/>
                <w:szCs w:val="24"/>
              </w:rPr>
              <w:t xml:space="preserve">Привлечение </w:t>
            </w:r>
            <w:r w:rsidRPr="00A56C47">
              <w:rPr>
                <w:rFonts w:eastAsia="SimSun"/>
                <w:sz w:val="24"/>
                <w:szCs w:val="24"/>
              </w:rPr>
              <w:lastRenderedPageBreak/>
              <w:t xml:space="preserve">инвестиций для строительства производственных мощностей по переработки </w:t>
            </w:r>
            <w:proofErr w:type="spellStart"/>
            <w:r w:rsidRPr="00A56C47">
              <w:rPr>
                <w:rFonts w:eastAsia="SimSun"/>
                <w:sz w:val="24"/>
                <w:szCs w:val="24"/>
              </w:rPr>
              <w:t>золошлаковых</w:t>
            </w:r>
            <w:proofErr w:type="spellEnd"/>
            <w:r w:rsidRPr="00A56C47">
              <w:rPr>
                <w:rFonts w:eastAsia="SimSun"/>
                <w:sz w:val="24"/>
                <w:szCs w:val="24"/>
              </w:rPr>
              <w:t xml:space="preserve"> отходов </w:t>
            </w:r>
          </w:p>
        </w:tc>
        <w:tc>
          <w:tcPr>
            <w:tcW w:w="2404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56C47">
              <w:rPr>
                <w:sz w:val="24"/>
                <w:szCs w:val="24"/>
              </w:rPr>
              <w:t xml:space="preserve">ривлечение в </w:t>
            </w:r>
            <w:r w:rsidRPr="00A56C47">
              <w:rPr>
                <w:sz w:val="24"/>
                <w:szCs w:val="24"/>
              </w:rPr>
              <w:lastRenderedPageBreak/>
              <w:t xml:space="preserve">отрасль по утилизации </w:t>
            </w:r>
            <w:proofErr w:type="spellStart"/>
            <w:r w:rsidRPr="00A56C47">
              <w:rPr>
                <w:sz w:val="24"/>
                <w:szCs w:val="24"/>
              </w:rPr>
              <w:t>золошлаковых</w:t>
            </w:r>
            <w:proofErr w:type="spellEnd"/>
            <w:r w:rsidRPr="00A56C47">
              <w:rPr>
                <w:sz w:val="24"/>
                <w:szCs w:val="24"/>
              </w:rPr>
              <w:t xml:space="preserve"> отходов инвестиций</w:t>
            </w:r>
          </w:p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56C47">
              <w:rPr>
                <w:rFonts w:eastAsia="SimSun"/>
                <w:sz w:val="24"/>
                <w:szCs w:val="24"/>
              </w:rPr>
              <w:lastRenderedPageBreak/>
              <w:t xml:space="preserve">2026-2035 </w:t>
            </w:r>
            <w:r w:rsidRPr="00A56C47">
              <w:rPr>
                <w:rFonts w:eastAsia="SimSu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425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lastRenderedPageBreak/>
              <w:t>ю</w:t>
            </w:r>
            <w:r w:rsidRPr="00A56C47">
              <w:rPr>
                <w:rFonts w:eastAsia="Arial"/>
                <w:color w:val="000000"/>
                <w:sz w:val="24"/>
                <w:szCs w:val="24"/>
              </w:rPr>
              <w:t xml:space="preserve">ридические лица и </w:t>
            </w:r>
            <w:r w:rsidRPr="00A56C47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индивидуальные предприниматели, осуществляющие строительство объектов </w:t>
            </w:r>
            <w:r w:rsidRPr="00A56C47">
              <w:rPr>
                <w:rFonts w:eastAsia="SimSun"/>
                <w:sz w:val="24"/>
                <w:szCs w:val="24"/>
              </w:rPr>
              <w:t xml:space="preserve">по переработки </w:t>
            </w:r>
            <w:proofErr w:type="spellStart"/>
            <w:r w:rsidRPr="00A56C47">
              <w:rPr>
                <w:rFonts w:eastAsia="SimSun"/>
                <w:sz w:val="24"/>
                <w:szCs w:val="24"/>
              </w:rPr>
              <w:t>золошлаковых</w:t>
            </w:r>
            <w:proofErr w:type="spellEnd"/>
            <w:r w:rsidRPr="00A56C47">
              <w:rPr>
                <w:rFonts w:eastAsia="SimSun"/>
                <w:sz w:val="24"/>
                <w:szCs w:val="24"/>
              </w:rPr>
              <w:t xml:space="preserve"> отходов</w:t>
            </w:r>
          </w:p>
        </w:tc>
      </w:tr>
      <w:tr w:rsidR="004E125C" w:rsidRPr="00A56C47" w:rsidTr="004E125C">
        <w:tc>
          <w:tcPr>
            <w:tcW w:w="540" w:type="dxa"/>
            <w:shd w:val="clear" w:color="auto" w:fill="auto"/>
          </w:tcPr>
          <w:p w:rsidR="004E125C" w:rsidRPr="00A56C47" w:rsidRDefault="004E125C" w:rsidP="003B440D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 w:rsidRPr="00A56C47">
              <w:rPr>
                <w:rFonts w:eastAsia="Arial"/>
                <w:color w:val="000000"/>
                <w:sz w:val="24"/>
                <w:szCs w:val="24"/>
              </w:rPr>
              <w:t xml:space="preserve">Организация информирования граждан об утилизации </w:t>
            </w:r>
            <w:proofErr w:type="spellStart"/>
            <w:r w:rsidRPr="00A56C47">
              <w:rPr>
                <w:rFonts w:eastAsia="Arial"/>
                <w:color w:val="000000"/>
                <w:sz w:val="24"/>
                <w:szCs w:val="24"/>
              </w:rPr>
              <w:t>золошлаковых</w:t>
            </w:r>
            <w:proofErr w:type="spellEnd"/>
            <w:r w:rsidRPr="00A56C47">
              <w:rPr>
                <w:rFonts w:eastAsia="Arial"/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2404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56C47">
              <w:rPr>
                <w:sz w:val="24"/>
                <w:szCs w:val="24"/>
              </w:rPr>
              <w:t xml:space="preserve">овышение экологической культуры и информированности населения об утилизации </w:t>
            </w:r>
            <w:proofErr w:type="spellStart"/>
            <w:r w:rsidRPr="00A56C47">
              <w:rPr>
                <w:sz w:val="24"/>
                <w:szCs w:val="24"/>
              </w:rPr>
              <w:t>золошлаковых</w:t>
            </w:r>
            <w:proofErr w:type="spellEnd"/>
            <w:r w:rsidRPr="00A56C47">
              <w:rPr>
                <w:sz w:val="24"/>
                <w:szCs w:val="24"/>
              </w:rPr>
              <w:t xml:space="preserve"> отходов</w:t>
            </w:r>
          </w:p>
        </w:tc>
        <w:tc>
          <w:tcPr>
            <w:tcW w:w="142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A56C47">
              <w:rPr>
                <w:rFonts w:eastAsia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25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м</w:t>
            </w:r>
            <w:r w:rsidRPr="00A56C47">
              <w:rPr>
                <w:rFonts w:eastAsia="Arial"/>
                <w:color w:val="000000"/>
                <w:sz w:val="24"/>
                <w:szCs w:val="24"/>
              </w:rPr>
              <w:t>инистерство природопользования Рязанской области</w:t>
            </w:r>
          </w:p>
        </w:tc>
      </w:tr>
      <w:tr w:rsidR="004E125C" w:rsidRPr="00A56C47" w:rsidTr="004E125C">
        <w:tc>
          <w:tcPr>
            <w:tcW w:w="540" w:type="dxa"/>
            <w:shd w:val="clear" w:color="auto" w:fill="auto"/>
          </w:tcPr>
          <w:p w:rsidR="004E125C" w:rsidRPr="00A56C47" w:rsidRDefault="004E125C" w:rsidP="003B440D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A56C47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4E125C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 w:rsidRPr="00A56C47">
              <w:rPr>
                <w:rFonts w:eastAsia="Arial"/>
                <w:color w:val="000000"/>
                <w:sz w:val="24"/>
                <w:szCs w:val="24"/>
              </w:rPr>
              <w:t xml:space="preserve">Размещение на официальных сайтах в информационно-телекоммуникационной сети «Интернет» информации в области обращения с отходами, </w:t>
            </w:r>
          </w:p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 w:rsidRPr="00A56C47">
              <w:rPr>
                <w:rFonts w:eastAsia="Arial"/>
                <w:color w:val="000000"/>
                <w:sz w:val="24"/>
                <w:szCs w:val="24"/>
              </w:rPr>
              <w:t xml:space="preserve">а именно об утилизации </w:t>
            </w:r>
            <w:proofErr w:type="spellStart"/>
            <w:r w:rsidRPr="00A56C47">
              <w:rPr>
                <w:rFonts w:eastAsia="Arial"/>
                <w:color w:val="000000"/>
                <w:sz w:val="24"/>
                <w:szCs w:val="24"/>
              </w:rPr>
              <w:t>золошлаковых</w:t>
            </w:r>
            <w:proofErr w:type="spellEnd"/>
            <w:r w:rsidRPr="00A56C47">
              <w:rPr>
                <w:rFonts w:eastAsia="Arial"/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2404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информированность населения </w:t>
            </w:r>
            <w:r w:rsidRPr="00A56C47">
              <w:rPr>
                <w:sz w:val="24"/>
                <w:szCs w:val="24"/>
              </w:rPr>
              <w:t>Рязанской области</w:t>
            </w:r>
          </w:p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A56C47">
              <w:rPr>
                <w:rFonts w:eastAsia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25" w:type="dxa"/>
            <w:shd w:val="clear" w:color="auto" w:fill="auto"/>
          </w:tcPr>
          <w:p w:rsidR="004E125C" w:rsidRPr="00A56C47" w:rsidRDefault="004E125C" w:rsidP="004E125C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м</w:t>
            </w:r>
            <w:r w:rsidRPr="00A56C47">
              <w:rPr>
                <w:rFonts w:eastAsia="Arial"/>
                <w:color w:val="000000"/>
                <w:sz w:val="24"/>
                <w:szCs w:val="24"/>
              </w:rPr>
              <w:t>инистерство природопользования Рязанской области</w:t>
            </w:r>
          </w:p>
        </w:tc>
      </w:tr>
    </w:tbl>
    <w:p w:rsidR="004E125C" w:rsidRPr="00A56C47" w:rsidRDefault="004E125C" w:rsidP="004E125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E125C" w:rsidRDefault="004E125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E125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7D" w:rsidRDefault="004A217D">
      <w:r>
        <w:separator/>
      </w:r>
    </w:p>
  </w:endnote>
  <w:endnote w:type="continuationSeparator" w:id="0">
    <w:p w:rsidR="004A217D" w:rsidRDefault="004A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7D" w:rsidRDefault="004A217D">
      <w:r>
        <w:separator/>
      </w:r>
    </w:p>
  </w:footnote>
  <w:footnote w:type="continuationSeparator" w:id="0">
    <w:p w:rsidR="004A217D" w:rsidRDefault="004A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115A3">
      <w:rPr>
        <w:rFonts w:ascii="Times New Roman" w:hAnsi="Times New Roman"/>
        <w:noProof/>
        <w:sz w:val="24"/>
        <w:szCs w:val="24"/>
      </w:rPr>
      <w:t>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02677"/>
    <w:rsid w:val="00122CFD"/>
    <w:rsid w:val="00151370"/>
    <w:rsid w:val="00162E72"/>
    <w:rsid w:val="00175BE5"/>
    <w:rsid w:val="001850F4"/>
    <w:rsid w:val="00190FF9"/>
    <w:rsid w:val="001947BE"/>
    <w:rsid w:val="00195898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3FE1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B7494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217D"/>
    <w:rsid w:val="004B2D5A"/>
    <w:rsid w:val="004D293D"/>
    <w:rsid w:val="004E125C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115A3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next w:val="a"/>
    <w:link w:val="ae"/>
    <w:rsid w:val="004E125C"/>
    <w:pPr>
      <w:jc w:val="both"/>
    </w:pPr>
    <w:rPr>
      <w:rFonts w:ascii="Times New Roman" w:hAnsi="Times New Roman"/>
      <w:sz w:val="22"/>
    </w:rPr>
  </w:style>
  <w:style w:type="character" w:customStyle="1" w:styleId="ae">
    <w:name w:val="Основной текст Знак"/>
    <w:basedOn w:val="a0"/>
    <w:link w:val="ad"/>
    <w:rsid w:val="004E125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next w:val="a"/>
    <w:link w:val="ae"/>
    <w:rsid w:val="004E125C"/>
    <w:pPr>
      <w:jc w:val="both"/>
    </w:pPr>
    <w:rPr>
      <w:rFonts w:ascii="Times New Roman" w:hAnsi="Times New Roman"/>
      <w:sz w:val="22"/>
    </w:rPr>
  </w:style>
  <w:style w:type="character" w:customStyle="1" w:styleId="ae">
    <w:name w:val="Основной текст Знак"/>
    <w:basedOn w:val="a0"/>
    <w:link w:val="ad"/>
    <w:rsid w:val="004E125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2008-04-23T08:17:00Z</cp:lastPrinted>
  <dcterms:created xsi:type="dcterms:W3CDTF">2024-06-13T13:35:00Z</dcterms:created>
  <dcterms:modified xsi:type="dcterms:W3CDTF">2024-06-14T13:51:00Z</dcterms:modified>
</cp:coreProperties>
</file>