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84" w:rsidRDefault="00974A1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B84" w:rsidRDefault="00974A1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B0B84" w:rsidRDefault="00974A1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B0B84" w:rsidRDefault="005B0B8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B0B84" w:rsidRDefault="005B0B8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B0B84" w:rsidRDefault="00974A1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B0B84" w:rsidRDefault="005B0B84">
      <w:pPr>
        <w:tabs>
          <w:tab w:val="left" w:pos="709"/>
        </w:tabs>
        <w:jc w:val="center"/>
        <w:rPr>
          <w:sz w:val="28"/>
        </w:rPr>
      </w:pPr>
    </w:p>
    <w:p w:rsidR="005B0B84" w:rsidRDefault="005B0B84">
      <w:pPr>
        <w:tabs>
          <w:tab w:val="left" w:pos="709"/>
        </w:tabs>
        <w:jc w:val="center"/>
        <w:rPr>
          <w:sz w:val="28"/>
        </w:rPr>
      </w:pPr>
    </w:p>
    <w:p w:rsidR="005B0B84" w:rsidRDefault="00EC00F5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31 мая </w:t>
      </w:r>
      <w:r w:rsidR="00974A19">
        <w:rPr>
          <w:sz w:val="28"/>
        </w:rPr>
        <w:t xml:space="preserve">2024 г.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bookmarkStart w:id="0" w:name="_GoBack"/>
      <w:bookmarkEnd w:id="0"/>
      <w:r w:rsidR="00974A19">
        <w:rPr>
          <w:sz w:val="28"/>
        </w:rPr>
        <w:t xml:space="preserve">        № </w:t>
      </w:r>
      <w:r>
        <w:rPr>
          <w:sz w:val="28"/>
        </w:rPr>
        <w:t>252-п</w:t>
      </w:r>
    </w:p>
    <w:p w:rsidR="005B0B84" w:rsidRDefault="005B0B84">
      <w:pPr>
        <w:tabs>
          <w:tab w:val="left" w:pos="709"/>
        </w:tabs>
        <w:jc w:val="both"/>
        <w:rPr>
          <w:sz w:val="28"/>
        </w:rPr>
      </w:pPr>
    </w:p>
    <w:p w:rsidR="005B0B84" w:rsidRDefault="005B0B84">
      <w:pPr>
        <w:tabs>
          <w:tab w:val="left" w:pos="709"/>
        </w:tabs>
        <w:jc w:val="both"/>
        <w:rPr>
          <w:color w:val="auto"/>
          <w:sz w:val="28"/>
        </w:rPr>
      </w:pPr>
    </w:p>
    <w:p w:rsidR="005B0B84" w:rsidRDefault="00974A19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Шелемишевское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Скопинского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5B0B84" w:rsidRDefault="005B0B84">
      <w:pPr>
        <w:tabs>
          <w:tab w:val="left" w:pos="709"/>
        </w:tabs>
        <w:jc w:val="center"/>
        <w:rPr>
          <w:color w:val="auto"/>
          <w:sz w:val="28"/>
        </w:rPr>
      </w:pPr>
    </w:p>
    <w:p w:rsidR="005B0B84" w:rsidRDefault="00974A19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06</w:t>
        </w:r>
        <w:r>
          <w:rPr>
            <w:sz w:val="28"/>
            <w:highlight w:val="white"/>
            <w:shd w:val="clear" w:color="FFFFFF" w:fill="FFFFFF" w:themeFill="background1"/>
          </w:rPr>
          <w:t>.05.2024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исх01-12/547/3/24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5B0B84" w:rsidRDefault="00974A19" w:rsidP="00974A1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Шелемишевское</w:t>
      </w:r>
      <w:r>
        <w:rPr>
          <w:rFonts w:ascii="Times New Roman" w:hAnsi="Times New Roman"/>
          <w:sz w:val="28"/>
        </w:rPr>
        <w:t xml:space="preserve"> сельское поселение Скопинского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26.04.2023 № 186-п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sz w:val="28"/>
        </w:rPr>
        <w:t>Шелемишевское</w:t>
      </w:r>
      <w:r>
        <w:rPr>
          <w:rFonts w:ascii="Times New Roman" w:hAnsi="Times New Roman"/>
          <w:sz w:val="28"/>
        </w:rPr>
        <w:t xml:space="preserve"> сельское поселение Скопинского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области»:</w:t>
      </w:r>
    </w:p>
    <w:p w:rsidR="005B0B84" w:rsidRDefault="00974A19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в приложении №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sz w:val="28"/>
        </w:rPr>
        <w:br/>
        <w:t>с. Новобараков</w:t>
      </w:r>
      <w:r>
        <w:rPr>
          <w:rFonts w:ascii="Times New Roman" w:hAnsi="Times New Roman"/>
          <w:sz w:val="28"/>
        </w:rPr>
        <w:t>о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к настоящему постановлению.</w:t>
      </w:r>
    </w:p>
    <w:p w:rsidR="005B0B84" w:rsidRDefault="00974A19" w:rsidP="00974A1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5B0B84" w:rsidRDefault="00974A19" w:rsidP="00974A1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sz w:val="28"/>
        </w:rPr>
        <w:t>Шелемишевское</w:t>
      </w:r>
      <w:r>
        <w:rPr>
          <w:rFonts w:ascii="Times New Roman" w:hAnsi="Times New Roman"/>
          <w:sz w:val="28"/>
        </w:rPr>
        <w:t xml:space="preserve"> сельское поселение Скопинского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>в соответствии с требованиями Гра</w:t>
      </w:r>
      <w:r>
        <w:rPr>
          <w:rFonts w:ascii="Times New Roman" w:hAnsi="Times New Roman"/>
          <w:color w:val="auto"/>
          <w:sz w:val="28"/>
          <w:szCs w:val="28"/>
        </w:rPr>
        <w:t>достроительного кодекса Российской Федерации.</w:t>
      </w:r>
    </w:p>
    <w:p w:rsidR="005B0B84" w:rsidRDefault="00974A19" w:rsidP="00974A1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5B0B84" w:rsidRDefault="00974A19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B0B84" w:rsidRDefault="00974A19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 xml:space="preserve">опубликование </w:t>
      </w:r>
      <w:r>
        <w:rPr>
          <w:rFonts w:ascii="Times New Roman" w:hAnsi="Times New Roman"/>
          <w:color w:val="auto"/>
          <w:sz w:val="28"/>
        </w:rPr>
        <w:t>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5B0B84" w:rsidRDefault="00974A19" w:rsidP="00974A19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</w:t>
      </w:r>
      <w:r>
        <w:rPr>
          <w:rFonts w:ascii="Times New Roman" w:hAnsi="Times New Roman"/>
          <w:color w:val="auto"/>
          <w:sz w:val="28"/>
        </w:rPr>
        <w:t>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5B0B84" w:rsidRDefault="00974A19" w:rsidP="00974A1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Скопинск</w:t>
      </w:r>
      <w:r>
        <w:rPr>
          <w:rFonts w:ascii="Times New Roman" w:hAnsi="Times New Roman"/>
          <w:color w:val="auto"/>
          <w:sz w:val="28"/>
          <w:szCs w:val="28"/>
        </w:rPr>
        <w:t xml:space="preserve">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Шелемишевское</w:t>
      </w:r>
      <w:r>
        <w:rPr>
          <w:rFonts w:ascii="Times New Roman" w:hAnsi="Times New Roman"/>
          <w:sz w:val="28"/>
        </w:rPr>
        <w:t xml:space="preserve"> сельское поселение Скопинского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</w:t>
      </w:r>
      <w:r>
        <w:rPr>
          <w:rFonts w:ascii="Times New Roman" w:hAnsi="Times New Roman"/>
          <w:color w:val="auto"/>
          <w:sz w:val="28"/>
        </w:rPr>
        <w:t>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5B0B84" w:rsidRDefault="00974A19" w:rsidP="00974A1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5B0B84" w:rsidRDefault="005B0B84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B0B84" w:rsidRDefault="005B0B84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5B0B84" w:rsidRDefault="00974A19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5B0B84" w:rsidRDefault="005B0B84">
      <w:pPr>
        <w:pStyle w:val="30"/>
      </w:pPr>
    </w:p>
    <w:sectPr w:rsidR="005B0B84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19" w:rsidRDefault="00974A19">
      <w:pPr>
        <w:pStyle w:val="30"/>
      </w:pPr>
      <w:r>
        <w:separator/>
      </w:r>
    </w:p>
  </w:endnote>
  <w:endnote w:type="continuationSeparator" w:id="0">
    <w:p w:rsidR="00974A19" w:rsidRDefault="00974A1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19" w:rsidRDefault="00974A19">
      <w:pPr>
        <w:pStyle w:val="30"/>
      </w:pPr>
      <w:r>
        <w:separator/>
      </w:r>
    </w:p>
  </w:footnote>
  <w:footnote w:type="continuationSeparator" w:id="0">
    <w:p w:rsidR="00974A19" w:rsidRDefault="00974A1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84" w:rsidRDefault="00974A19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EC00F5" w:rsidRPr="00EC00F5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5B0B84" w:rsidRDefault="005B0B8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79AD"/>
    <w:multiLevelType w:val="multilevel"/>
    <w:tmpl w:val="A468A2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84"/>
    <w:rsid w:val="005B0B84"/>
    <w:rsid w:val="00974A19"/>
    <w:rsid w:val="00EC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B4B9"/>
  <w15:docId w15:val="{E4836C5B-1E68-4413-AC43-3D31B6E0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184</cp:revision>
  <cp:lastPrinted>2024-05-31T13:54:00Z</cp:lastPrinted>
  <dcterms:created xsi:type="dcterms:W3CDTF">2024-05-31T12:24:00Z</dcterms:created>
  <dcterms:modified xsi:type="dcterms:W3CDTF">2024-05-31T13:54:00Z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