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314" w:rsidRDefault="0087194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314" w:rsidRDefault="0087194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10314" w:rsidRDefault="0087194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10314" w:rsidRDefault="0061031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10314" w:rsidRDefault="0061031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10314" w:rsidRDefault="0087194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10314" w:rsidRDefault="00610314">
      <w:pPr>
        <w:tabs>
          <w:tab w:val="left" w:pos="709"/>
        </w:tabs>
        <w:jc w:val="center"/>
        <w:rPr>
          <w:sz w:val="28"/>
        </w:rPr>
      </w:pPr>
    </w:p>
    <w:p w:rsidR="00610314" w:rsidRDefault="00610314">
      <w:pPr>
        <w:tabs>
          <w:tab w:val="left" w:pos="709"/>
        </w:tabs>
        <w:jc w:val="center"/>
        <w:rPr>
          <w:sz w:val="28"/>
        </w:rPr>
      </w:pPr>
    </w:p>
    <w:p w:rsidR="00610314" w:rsidRDefault="00A414F1">
      <w:pPr>
        <w:tabs>
          <w:tab w:val="left" w:pos="709"/>
        </w:tabs>
        <w:rPr>
          <w:sz w:val="28"/>
        </w:rPr>
      </w:pPr>
      <w:r>
        <w:rPr>
          <w:sz w:val="28"/>
        </w:rPr>
        <w:t>18 и</w:t>
      </w:r>
      <w:bookmarkStart w:id="0" w:name="_GoBack"/>
      <w:bookmarkEnd w:id="0"/>
      <w:r>
        <w:rPr>
          <w:sz w:val="28"/>
        </w:rPr>
        <w:t xml:space="preserve">юня </w:t>
      </w:r>
      <w:r w:rsidR="00871943">
        <w:rPr>
          <w:sz w:val="28"/>
        </w:rPr>
        <w:t xml:space="preserve">2024 г.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71943">
        <w:rPr>
          <w:sz w:val="28"/>
        </w:rPr>
        <w:t xml:space="preserve">   № </w:t>
      </w:r>
      <w:r>
        <w:rPr>
          <w:sz w:val="28"/>
        </w:rPr>
        <w:t>279-п</w:t>
      </w:r>
    </w:p>
    <w:p w:rsidR="00610314" w:rsidRDefault="00610314">
      <w:pPr>
        <w:tabs>
          <w:tab w:val="left" w:pos="709"/>
        </w:tabs>
        <w:jc w:val="both"/>
        <w:rPr>
          <w:sz w:val="28"/>
        </w:rPr>
      </w:pPr>
    </w:p>
    <w:p w:rsidR="00610314" w:rsidRDefault="00610314">
      <w:pPr>
        <w:tabs>
          <w:tab w:val="left" w:pos="709"/>
        </w:tabs>
        <w:jc w:val="both"/>
        <w:rPr>
          <w:sz w:val="28"/>
        </w:rPr>
      </w:pPr>
    </w:p>
    <w:p w:rsidR="00610314" w:rsidRDefault="00871943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образования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Екимовское сельское поселение Рязанского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610314" w:rsidRDefault="00610314">
      <w:pPr>
        <w:tabs>
          <w:tab w:val="left" w:pos="709"/>
        </w:tabs>
        <w:jc w:val="both"/>
        <w:rPr>
          <w:color w:val="auto"/>
          <w:sz w:val="28"/>
        </w:rPr>
      </w:pPr>
    </w:p>
    <w:p w:rsidR="00610314" w:rsidRDefault="00871943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статей 32,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</w:t>
      </w:r>
      <w:r>
        <w:rPr>
          <w:color w:val="auto"/>
          <w:sz w:val="28"/>
          <w:szCs w:val="28"/>
        </w:rPr>
        <w:t>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</w:t>
      </w:r>
      <w:r>
        <w:rPr>
          <w:color w:val="auto"/>
          <w:sz w:val="28"/>
          <w:szCs w:val="28"/>
        </w:rPr>
        <w:t>осударственной власти Рязанской области», с учетом заключения о результатах общественных обсуждений                  от 28.05.2024, руководствуясь постановлением Правительства Рязанской области от 06.08.2008 № 153 «Об утверждении Положения о главном управл</w:t>
      </w:r>
      <w:r>
        <w:rPr>
          <w:color w:val="auto"/>
          <w:sz w:val="28"/>
          <w:szCs w:val="28"/>
        </w:rPr>
        <w:t xml:space="preserve">ении архитектуры и градостроительства Рязанской области», </w:t>
      </w:r>
      <w:r>
        <w:rPr>
          <w:rFonts w:cs="Times New Roman"/>
          <w:sz w:val="28"/>
          <w:szCs w:val="28"/>
        </w:rPr>
        <w:t xml:space="preserve">приказом главного управления архитектуры и градостроительства Рязанской области от 21.05.2024 № 25-ок «О направлении работника в командировку», </w:t>
      </w:r>
      <w:r>
        <w:rPr>
          <w:color w:val="auto"/>
          <w:sz w:val="28"/>
          <w:szCs w:val="28"/>
        </w:rPr>
        <w:t>главное управление архитектуры и градостроительства Ря</w:t>
      </w:r>
      <w:r>
        <w:rPr>
          <w:color w:val="auto"/>
          <w:sz w:val="28"/>
          <w:szCs w:val="28"/>
        </w:rPr>
        <w:t>занской области ПОСТАНОВЛЯЕТ:</w:t>
      </w:r>
    </w:p>
    <w:p w:rsidR="00610314" w:rsidRDefault="008719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Утвердить изменения в правила землепользования и застройки </w:t>
      </w:r>
      <w:r>
        <w:rPr>
          <w:sz w:val="28"/>
          <w:szCs w:val="28"/>
        </w:rPr>
        <w:t xml:space="preserve">муниципального образования – </w:t>
      </w:r>
      <w:r>
        <w:rPr>
          <w:sz w:val="28"/>
        </w:rPr>
        <w:t>Екимовское сельское поселение Рязанского муниципального района Рязанской области, утвержденные постановлением главного управления архитект</w:t>
      </w:r>
      <w:r>
        <w:rPr>
          <w:sz w:val="28"/>
        </w:rPr>
        <w:t xml:space="preserve">уры и градостроительства Рязанской области </w:t>
      </w:r>
      <w:r>
        <w:rPr>
          <w:sz w:val="28"/>
        </w:rPr>
        <w:br/>
        <w:t>от 21.10.2020 № 702-п «Об утверждении Правил землепользования и застройки муниципального образования – Екимовское сельское поселение Рязанского муниципального района Рязанской области» (в редакции постановлений Г</w:t>
      </w:r>
      <w:r>
        <w:rPr>
          <w:sz w:val="28"/>
        </w:rPr>
        <w:t xml:space="preserve">лавархитектуры Рязанской области от 16.03.2022 № 126-п, от 03.08.2023 </w:t>
      </w:r>
      <w:r>
        <w:rPr>
          <w:sz w:val="28"/>
        </w:rPr>
        <w:br/>
        <w:t>№ 351-п, от 04.04.2024 № 117-п, от 21.05.2024 № 238-п) (далее – Постановление):</w:t>
      </w:r>
    </w:p>
    <w:p w:rsidR="00610314" w:rsidRDefault="00871943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7"/>
          <w:lang w:bidi="ru-RU"/>
        </w:rPr>
        <w:t>1)</w:t>
      </w:r>
      <w:r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bidi="ru-RU"/>
        </w:rPr>
        <w:t>в</w:t>
      </w:r>
      <w:r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 xml:space="preserve"> приложении № 1 к Постановлению:</w:t>
      </w:r>
    </w:p>
    <w:p w:rsidR="00610314" w:rsidRDefault="00871943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>а) в статье 10:</w:t>
      </w:r>
    </w:p>
    <w:p w:rsidR="00610314" w:rsidRDefault="00871943">
      <w:pPr>
        <w:ind w:firstLine="540"/>
        <w:jc w:val="both"/>
        <w:rPr>
          <w:bCs/>
          <w:sz w:val="28"/>
          <w:szCs w:val="28"/>
          <w:lang w:bidi="ru-RU"/>
        </w:rPr>
      </w:pPr>
      <w:r>
        <w:rPr>
          <w:bCs/>
          <w:color w:val="000000" w:themeColor="text1"/>
          <w:sz w:val="28"/>
          <w:szCs w:val="28"/>
          <w:lang w:bidi="ru-RU"/>
        </w:rPr>
        <w:t>- в пункте 3 слова:</w:t>
      </w:r>
    </w:p>
    <w:p w:rsidR="00610314" w:rsidRDefault="00871943">
      <w:pPr>
        <w:ind w:firstLine="540"/>
        <w:jc w:val="both"/>
        <w:rPr>
          <w:rFonts w:cs="Times New Roman"/>
          <w:sz w:val="28"/>
          <w:szCs w:val="28"/>
          <w:lang w:bidi="ar-SA"/>
        </w:rPr>
      </w:pPr>
      <w:r>
        <w:rPr>
          <w:bCs/>
          <w:color w:val="000000" w:themeColor="text1"/>
          <w:sz w:val="28"/>
          <w:szCs w:val="28"/>
          <w:lang w:bidi="ru-RU"/>
        </w:rPr>
        <w:t>«</w:t>
      </w:r>
      <w:r>
        <w:rPr>
          <w:rFonts w:cs="Times New Roman"/>
          <w:sz w:val="28"/>
          <w:szCs w:val="28"/>
          <w:lang w:bidi="ar-SA"/>
        </w:rPr>
        <w:t>Зоны сельскохозяйственного использования:</w:t>
      </w:r>
    </w:p>
    <w:p w:rsidR="00610314" w:rsidRDefault="00871943">
      <w:pPr>
        <w:pStyle w:val="ae"/>
        <w:ind w:firstLine="709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lastRenderedPageBreak/>
        <w:t>1. Зона сельскохозяйственных угодий;</w:t>
      </w:r>
    </w:p>
    <w:p w:rsidR="00610314" w:rsidRDefault="00871943">
      <w:pPr>
        <w:pStyle w:val="ae"/>
        <w:ind w:firstLine="709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2. Зона садоводческих, огороднических или дачных некоммерческих объединений граждан; </w:t>
      </w:r>
    </w:p>
    <w:p w:rsidR="00610314" w:rsidRDefault="00871943">
      <w:pPr>
        <w:pStyle w:val="ae"/>
        <w:ind w:firstLine="709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3. Производственная зона сельскохозяйственных предприятий.»</w:t>
      </w:r>
    </w:p>
    <w:p w:rsidR="00610314" w:rsidRDefault="00871943">
      <w:pPr>
        <w:pStyle w:val="ae"/>
        <w:ind w:firstLine="709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заменить словами:</w:t>
      </w:r>
    </w:p>
    <w:p w:rsidR="00610314" w:rsidRDefault="00871943">
      <w:pPr>
        <w:ind w:firstLine="709"/>
        <w:jc w:val="both"/>
        <w:rPr>
          <w:rFonts w:cs="Times New Roman"/>
          <w:sz w:val="28"/>
          <w:szCs w:val="28"/>
          <w:lang w:bidi="ar-SA"/>
        </w:rPr>
      </w:pPr>
      <w:r>
        <w:rPr>
          <w:bCs/>
          <w:color w:val="000000" w:themeColor="text1"/>
          <w:sz w:val="28"/>
          <w:szCs w:val="28"/>
          <w:lang w:bidi="ru-RU"/>
        </w:rPr>
        <w:t>«</w:t>
      </w:r>
      <w:r>
        <w:rPr>
          <w:rFonts w:cs="Times New Roman"/>
          <w:sz w:val="28"/>
          <w:szCs w:val="28"/>
          <w:lang w:bidi="ar-SA"/>
        </w:rPr>
        <w:t>Зоны сельско</w:t>
      </w:r>
      <w:r>
        <w:rPr>
          <w:rFonts w:cs="Times New Roman"/>
          <w:sz w:val="28"/>
          <w:szCs w:val="28"/>
          <w:lang w:bidi="ar-SA"/>
        </w:rPr>
        <w:t>хозяйственного использования:</w:t>
      </w:r>
    </w:p>
    <w:p w:rsidR="00610314" w:rsidRDefault="00871943">
      <w:pPr>
        <w:pStyle w:val="ae"/>
        <w:ind w:firstLine="709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1. Зона садоводческих, огороднических или дачных некоммерческих объединений граждан; </w:t>
      </w:r>
    </w:p>
    <w:p w:rsidR="00610314" w:rsidRDefault="00871943">
      <w:pPr>
        <w:pStyle w:val="ae"/>
        <w:ind w:firstLine="709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2. Производственная зона сельскохозяйственных предприятий.»;</w:t>
      </w:r>
    </w:p>
    <w:p w:rsidR="00610314" w:rsidRDefault="00871943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  <w:lang w:bidi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 xml:space="preserve">- </w:t>
      </w:r>
      <w:r>
        <w:rPr>
          <w:rFonts w:ascii="Times New Roman" w:hAnsi="Times New Roman"/>
          <w:color w:val="000000" w:themeColor="text1"/>
          <w:sz w:val="28"/>
          <w:lang w:bidi="ru-RU"/>
        </w:rPr>
        <w:t>в таблице строку «</w:t>
      </w:r>
      <w:r>
        <w:rPr>
          <w:rFonts w:ascii="Times New Roman" w:hAnsi="Times New Roman"/>
          <w:bCs/>
          <w:color w:val="000000" w:themeColor="text1"/>
          <w:sz w:val="28"/>
          <w:szCs w:val="24"/>
          <w:lang w:bidi="ru-RU"/>
        </w:rPr>
        <w:t>Зона сельскохозяйственных угодий</w:t>
      </w:r>
      <w:r>
        <w:rPr>
          <w:rFonts w:ascii="Times New Roman" w:hAnsi="Times New Roman"/>
          <w:color w:val="000000" w:themeColor="text1"/>
          <w:sz w:val="28"/>
          <w:lang w:bidi="ru-RU"/>
        </w:rPr>
        <w:t>» исключить;</w:t>
      </w:r>
    </w:p>
    <w:p w:rsidR="00610314" w:rsidRDefault="00871943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lang w:bidi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>б)   пункт 4.1</w:t>
      </w:r>
      <w:r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 xml:space="preserve"> статьи 11 признать утратившим силу;</w:t>
      </w:r>
    </w:p>
    <w:p w:rsidR="00610314" w:rsidRDefault="00871943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в) </w:t>
      </w:r>
      <w:r>
        <w:rPr>
          <w:rFonts w:ascii="Times New Roman" w:hAnsi="Times New Roman"/>
          <w:bCs/>
          <w:color w:val="000000" w:themeColor="text1"/>
          <w:sz w:val="28"/>
          <w:szCs w:val="36"/>
          <w:lang w:bidi="ru-RU"/>
        </w:rPr>
        <w:t xml:space="preserve">дополнить статьей 11.1 в редакции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согласно приложению № 1 </w:t>
      </w:r>
      <w:r>
        <w:rPr>
          <w:rFonts w:ascii="Times New Roman" w:hAnsi="Times New Roman"/>
          <w:color w:val="000000" w:themeColor="text1"/>
          <w:sz w:val="28"/>
          <w:szCs w:val="27"/>
          <w:lang w:bidi="ru-RU"/>
        </w:rPr>
        <w:t>к настоящему постановлению</w:t>
      </w:r>
      <w:r>
        <w:rPr>
          <w:rFonts w:ascii="Times New Roman" w:hAnsi="Times New Roman"/>
          <w:color w:val="000000" w:themeColor="text1"/>
          <w:sz w:val="28"/>
          <w:lang w:bidi="ru-RU"/>
        </w:rPr>
        <w:t>;</w:t>
      </w:r>
    </w:p>
    <w:p w:rsidR="00610314" w:rsidRDefault="00871943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2) приложение № 2 </w:t>
      </w:r>
      <w:r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 xml:space="preserve">к Постановлению </w:t>
      </w:r>
      <w:r>
        <w:rPr>
          <w:rFonts w:ascii="Times New Roman" w:hAnsi="Times New Roman"/>
          <w:color w:val="auto"/>
          <w:sz w:val="28"/>
          <w:szCs w:val="27"/>
        </w:rPr>
        <w:t>изложить в редакции согласно приложению № 2 к настоящему постановлению;</w:t>
      </w:r>
    </w:p>
    <w:p w:rsidR="00610314" w:rsidRDefault="00871943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 xml:space="preserve">3)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в </w:t>
      </w:r>
      <w:r>
        <w:rPr>
          <w:rFonts w:ascii="Times New Roman" w:hAnsi="Times New Roman"/>
          <w:color w:val="000000" w:themeColor="text1"/>
          <w:sz w:val="28"/>
        </w:rPr>
        <w:t xml:space="preserve">приложении № 3 к Постановлению </w:t>
      </w:r>
      <w:r>
        <w:rPr>
          <w:rFonts w:ascii="Times New Roman" w:hAnsi="Times New Roman"/>
          <w:sz w:val="28"/>
        </w:rPr>
        <w:t xml:space="preserve">описание </w:t>
      </w:r>
      <w:r>
        <w:rPr>
          <w:rFonts w:ascii="Times New Roman" w:hAnsi="Times New Roman"/>
          <w:sz w:val="28"/>
          <w:szCs w:val="28"/>
        </w:rPr>
        <w:t>местоположения границ территориальных зон:</w:t>
      </w:r>
    </w:p>
    <w:p w:rsidR="00610314" w:rsidRDefault="00871943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- «</w:t>
      </w:r>
      <w:r>
        <w:rPr>
          <w:rFonts w:ascii="Times New Roman" w:hAnsi="Times New Roman"/>
          <w:bCs/>
          <w:sz w:val="28"/>
          <w:szCs w:val="28"/>
        </w:rPr>
        <w:t>701010501 Зона сельскохозяйственных угодий Существующая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</w:rPr>
        <w:t xml:space="preserve"> (местоположение объекта: Рязанская область, Рязанский район, Екимовское с.п., д. Дубняки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auto"/>
          <w:sz w:val="28"/>
          <w:szCs w:val="27"/>
        </w:rPr>
        <w:t>;</w:t>
      </w:r>
    </w:p>
    <w:p w:rsidR="00610314" w:rsidRDefault="00871943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701010501 Зона сельскохозяйственных угодий Существующая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</w:rPr>
        <w:t xml:space="preserve"> (местоположение объекта: Рязанская область, Рязанский район, Екимовское с.п., с. Екимовка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</w:rPr>
        <w:t>;</w:t>
      </w:r>
    </w:p>
    <w:p w:rsidR="00610314" w:rsidRDefault="00871943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701010501 Зона сельскохозяйственных угодий Существующая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</w:rPr>
        <w:t xml:space="preserve"> (местоположение объекта: Рязанская область, Ряз</w:t>
      </w:r>
      <w:r>
        <w:rPr>
          <w:rFonts w:ascii="Times New Roman" w:hAnsi="Times New Roman"/>
          <w:color w:val="000000" w:themeColor="text1"/>
          <w:sz w:val="28"/>
        </w:rPr>
        <w:t>анский район, Екимовское с.п., д. Лужки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)</w:t>
      </w:r>
    </w:p>
    <w:p w:rsidR="00610314" w:rsidRDefault="00871943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признать утратившим силу.</w:t>
      </w:r>
    </w:p>
    <w:p w:rsidR="00610314" w:rsidRDefault="008719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610314" w:rsidRDefault="008719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</w:t>
      </w:r>
      <w:r>
        <w:rPr>
          <w:color w:val="auto"/>
          <w:sz w:val="28"/>
          <w:szCs w:val="28"/>
        </w:rPr>
        <w:t xml:space="preserve">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sz w:val="28"/>
        </w:rPr>
        <w:t>Екимовское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</w:t>
      </w:r>
      <w:r>
        <w:rPr>
          <w:color w:val="auto"/>
          <w:sz w:val="28"/>
          <w:szCs w:val="28"/>
        </w:rPr>
        <w:t xml:space="preserve">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610314" w:rsidRDefault="008719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</w:t>
      </w:r>
      <w:r>
        <w:rPr>
          <w:color w:val="auto"/>
          <w:sz w:val="28"/>
          <w:szCs w:val="28"/>
        </w:rPr>
        <w:t>ва обеспечить:</w:t>
      </w:r>
    </w:p>
    <w:p w:rsidR="00610314" w:rsidRDefault="0087194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10314" w:rsidRDefault="0087194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«Рязанские ведомости» (www.rv-ryazan.ru) и на официальном интернет-портале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правовой информации (www.pravo.gov.ru).</w:t>
      </w:r>
    </w:p>
    <w:p w:rsidR="00610314" w:rsidRDefault="008719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color w:val="auto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610314" w:rsidRDefault="008719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r>
        <w:rPr>
          <w:sz w:val="28"/>
        </w:rPr>
        <w:t>Екимовское сельское поселение Рязанског</w:t>
      </w:r>
      <w:r>
        <w:rPr>
          <w:sz w:val="28"/>
        </w:rPr>
        <w:t>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610314" w:rsidRDefault="008719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10314" w:rsidRDefault="00610314">
      <w:pPr>
        <w:widowControl w:val="0"/>
        <w:ind w:firstLine="850"/>
        <w:jc w:val="both"/>
        <w:rPr>
          <w:color w:val="auto"/>
          <w:sz w:val="28"/>
        </w:rPr>
      </w:pPr>
    </w:p>
    <w:p w:rsidR="00610314" w:rsidRDefault="0061031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10314" w:rsidRDefault="00871943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И.о. начальника                                             </w:t>
      </w:r>
      <w:r>
        <w:rPr>
          <w:color w:val="auto"/>
          <w:sz w:val="28"/>
        </w:rPr>
        <w:t xml:space="preserve">                                       О.М. Алямовская</w:t>
      </w:r>
    </w:p>
    <w:p w:rsidR="00610314" w:rsidRDefault="00610314"/>
    <w:sectPr w:rsidR="00610314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943" w:rsidRDefault="00871943">
      <w:pPr>
        <w:pStyle w:val="30"/>
      </w:pPr>
      <w:r>
        <w:separator/>
      </w:r>
    </w:p>
  </w:endnote>
  <w:endnote w:type="continuationSeparator" w:id="0">
    <w:p w:rsidR="00871943" w:rsidRDefault="00871943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943" w:rsidRDefault="00871943">
      <w:pPr>
        <w:pStyle w:val="30"/>
      </w:pPr>
      <w:r>
        <w:separator/>
      </w:r>
    </w:p>
  </w:footnote>
  <w:footnote w:type="continuationSeparator" w:id="0">
    <w:p w:rsidR="00871943" w:rsidRDefault="00871943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314" w:rsidRDefault="00871943">
    <w:pPr>
      <w:pStyle w:val="af6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A414F1" w:rsidRPr="00A414F1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</w:p>
  <w:p w:rsidR="00610314" w:rsidRDefault="00610314">
    <w:pPr>
      <w:pStyle w:val="af6"/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6BE1"/>
    <w:multiLevelType w:val="hybridMultilevel"/>
    <w:tmpl w:val="EA60235C"/>
    <w:lvl w:ilvl="0" w:tplc="E44A8B1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1BCF6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91A0B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C4287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E780C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80009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58AF3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C5C51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4DC13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66295B"/>
    <w:multiLevelType w:val="multilevel"/>
    <w:tmpl w:val="99F0FB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14"/>
    <w:rsid w:val="00610314"/>
    <w:rsid w:val="00871943"/>
    <w:rsid w:val="00A4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561C"/>
  <w15:docId w15:val="{67ACC094-B712-4869-B326-288A8C98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199</cp:revision>
  <cp:lastPrinted>2024-06-17T13:36:00Z</cp:lastPrinted>
  <dcterms:created xsi:type="dcterms:W3CDTF">2024-06-14T08:59:00Z</dcterms:created>
  <dcterms:modified xsi:type="dcterms:W3CDTF">2024-06-17T13:39:00Z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