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58" w:rsidRDefault="001B32E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958" w:rsidRDefault="001B32EC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53958" w:rsidRDefault="001B32EC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53958" w:rsidRDefault="00053958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053958" w:rsidRDefault="00053958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053958" w:rsidRDefault="001B32E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53958" w:rsidRDefault="00053958">
      <w:pPr>
        <w:tabs>
          <w:tab w:val="left" w:pos="709"/>
        </w:tabs>
        <w:jc w:val="center"/>
        <w:rPr>
          <w:sz w:val="28"/>
        </w:rPr>
      </w:pPr>
    </w:p>
    <w:p w:rsidR="00053958" w:rsidRDefault="00053958">
      <w:pPr>
        <w:tabs>
          <w:tab w:val="left" w:pos="709"/>
        </w:tabs>
        <w:jc w:val="center"/>
        <w:rPr>
          <w:sz w:val="28"/>
        </w:rPr>
      </w:pPr>
    </w:p>
    <w:p w:rsidR="00053958" w:rsidRDefault="006C4B61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04 июля </w:t>
      </w:r>
      <w:r w:rsidR="001B32EC">
        <w:rPr>
          <w:sz w:val="28"/>
        </w:rPr>
        <w:t xml:space="preserve">2024 г.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1B32EC">
        <w:rPr>
          <w:sz w:val="28"/>
        </w:rPr>
        <w:t xml:space="preserve">             № </w:t>
      </w:r>
      <w:r>
        <w:rPr>
          <w:sz w:val="28"/>
        </w:rPr>
        <w:t>324-п</w:t>
      </w:r>
    </w:p>
    <w:p w:rsidR="00053958" w:rsidRDefault="00053958">
      <w:pPr>
        <w:tabs>
          <w:tab w:val="left" w:pos="709"/>
        </w:tabs>
        <w:jc w:val="both"/>
        <w:rPr>
          <w:sz w:val="28"/>
        </w:rPr>
      </w:pPr>
    </w:p>
    <w:p w:rsidR="00053958" w:rsidRDefault="00053958">
      <w:pPr>
        <w:tabs>
          <w:tab w:val="left" w:pos="709"/>
        </w:tabs>
        <w:jc w:val="both"/>
        <w:rPr>
          <w:sz w:val="28"/>
        </w:rPr>
      </w:pPr>
    </w:p>
    <w:p w:rsidR="00053958" w:rsidRDefault="001B32E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r>
        <w:rPr>
          <w:rFonts w:ascii="Times New Roman" w:hAnsi="Times New Roman"/>
          <w:sz w:val="28"/>
        </w:rPr>
        <w:t>Чурилковское сельское поселение Рыбновского</w:t>
      </w:r>
      <w:r>
        <w:rPr>
          <w:rFonts w:ascii="Times New Roman" w:hAnsi="Times New Roman"/>
          <w:sz w:val="28"/>
          <w:szCs w:val="28"/>
        </w:rPr>
        <w:t xml:space="preserve"> му</w:t>
      </w:r>
      <w:r>
        <w:rPr>
          <w:rFonts w:ascii="Times New Roman" w:hAnsi="Times New Roman"/>
          <w:color w:val="auto"/>
          <w:sz w:val="28"/>
          <w:szCs w:val="28"/>
        </w:rPr>
        <w:t>ниципального района</w:t>
      </w:r>
    </w:p>
    <w:p w:rsidR="00053958" w:rsidRDefault="001B32E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p w:rsidR="00053958" w:rsidRDefault="00053958">
      <w:pPr>
        <w:tabs>
          <w:tab w:val="left" w:pos="709"/>
        </w:tabs>
        <w:jc w:val="center"/>
        <w:rPr>
          <w:color w:val="auto"/>
          <w:sz w:val="28"/>
        </w:rPr>
      </w:pPr>
    </w:p>
    <w:p w:rsidR="00053958" w:rsidRDefault="001B32EC">
      <w:pPr>
        <w:widowControl w:val="0"/>
        <w:tabs>
          <w:tab w:val="left" w:pos="709"/>
        </w:tabs>
        <w:ind w:firstLine="850"/>
        <w:jc w:val="both"/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</w:t>
      </w:r>
      <w:r>
        <w:rPr>
          <w:color w:val="auto"/>
          <w:sz w:val="28"/>
          <w:szCs w:val="28"/>
        </w:rPr>
        <w:t xml:space="preserve">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</w:t>
      </w:r>
      <w:r>
        <w:rPr>
          <w:color w:val="auto"/>
          <w:sz w:val="28"/>
          <w:szCs w:val="28"/>
        </w:rPr>
        <w:t xml:space="preserve">Рязанской области», </w:t>
      </w:r>
      <w:r>
        <w:rPr>
          <w:color w:val="auto"/>
          <w:sz w:val="28"/>
          <w:szCs w:val="28"/>
        </w:rPr>
        <w:t>руководствуясь постановлениями Правительства Рязанской области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</w:rPr>
        <w:t>от 06.09.2022 № 320 «О реализации положений пункта 2 статьи 7 Федерального закона от 14.03.2022 № 58-ФЗ «О внесении изменений в отдельные законодательные акты Российской Фед</w:t>
      </w:r>
      <w:r>
        <w:rPr>
          <w:color w:val="auto"/>
          <w:sz w:val="28"/>
        </w:rPr>
        <w:t xml:space="preserve">ерации», </w:t>
      </w:r>
      <w:r>
        <w:rPr>
          <w:color w:val="auto"/>
          <w:sz w:val="28"/>
          <w:szCs w:val="28"/>
        </w:rPr>
        <w:t>от 06.08.2008 № 153</w:t>
      </w:r>
      <w:r>
        <w:rPr>
          <w:color w:val="auto"/>
          <w:sz w:val="28"/>
          <w:szCs w:val="28"/>
        </w:rPr>
        <w:br/>
        <w:t>«Об утверждении Положения о главном управлении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области»,</w:t>
      </w:r>
      <w:r>
        <w:rPr>
          <w:color w:val="auto"/>
          <w:sz w:val="28"/>
          <w:szCs w:val="28"/>
        </w:rPr>
        <w:t xml:space="preserve"> главное управление архитектуры</w:t>
      </w:r>
      <w:r>
        <w:rPr>
          <w:color w:val="auto"/>
          <w:sz w:val="28"/>
          <w:szCs w:val="28"/>
        </w:rPr>
        <w:br/>
        <w:t>и градост</w:t>
      </w:r>
      <w:r>
        <w:rPr>
          <w:color w:val="000000" w:themeColor="text1"/>
          <w:sz w:val="28"/>
          <w:szCs w:val="28"/>
        </w:rPr>
        <w:t>роительства Рязанской области ПОСТАНОВЛЯЕТ:</w:t>
      </w:r>
    </w:p>
    <w:p w:rsidR="00053958" w:rsidRDefault="001B32EC">
      <w:pPr>
        <w:pStyle w:val="a9"/>
        <w:widowControl w:val="0"/>
        <w:numPr>
          <w:ilvl w:val="0"/>
          <w:numId w:val="26"/>
        </w:numPr>
        <w:tabs>
          <w:tab w:val="clear" w:pos="0"/>
        </w:tabs>
        <w:spacing w:after="0" w:line="240" w:lineRule="auto"/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Утвердить изменения в генеральный план муни</w:t>
      </w:r>
      <w:r>
        <w:rPr>
          <w:color w:val="000000" w:themeColor="text1"/>
          <w:sz w:val="28"/>
          <w:szCs w:val="28"/>
        </w:rPr>
        <w:t xml:space="preserve">ципального образования – </w:t>
      </w:r>
      <w:r>
        <w:rPr>
          <w:color w:val="000000" w:themeColor="text1"/>
          <w:sz w:val="28"/>
        </w:rPr>
        <w:t xml:space="preserve">Чурилковское сельское поселение Рыбновского муниципального района Рязанской области, утвержденный постановлением главного управления архитектуры и градостроительства Рязанской области от 28.01.2022 № 34-п </w:t>
      </w:r>
      <w:r>
        <w:rPr>
          <w:color w:val="000000" w:themeColor="text1"/>
          <w:sz w:val="28"/>
        </w:rPr>
        <w:br/>
        <w:t>«Об утверждении генеральн</w:t>
      </w:r>
      <w:r>
        <w:rPr>
          <w:color w:val="000000" w:themeColor="text1"/>
          <w:sz w:val="28"/>
        </w:rPr>
        <w:t>ого плана муниципального образования – Чурилковское сельское поселение Рыбновского муниципального района Рязанской области»</w:t>
      </w:r>
      <w:r>
        <w:rPr>
          <w:rFonts w:eastAsia="Times New Roman" w:cs="Times New Roman"/>
          <w:color w:val="000000" w:themeColor="text1"/>
          <w:sz w:val="28"/>
        </w:rPr>
        <w:t xml:space="preserve"> (в редакции постановления Главархитектуры Рязанской области от 27.05.2022 № 276-п)</w:t>
      </w:r>
      <w:r>
        <w:rPr>
          <w:color w:val="000000" w:themeColor="text1"/>
          <w:sz w:val="28"/>
          <w:szCs w:val="28"/>
        </w:rPr>
        <w:t>:</w:t>
      </w:r>
    </w:p>
    <w:p w:rsidR="00053958" w:rsidRDefault="001B32EC">
      <w:pPr>
        <w:widowControl w:val="0"/>
        <w:tabs>
          <w:tab w:val="left" w:pos="709"/>
        </w:tabs>
        <w:ind w:firstLine="850"/>
        <w:jc w:val="both"/>
        <w:rPr>
          <w:highlight w:val="white"/>
        </w:rPr>
      </w:pPr>
      <w:r>
        <w:rPr>
          <w:color w:val="000000" w:themeColor="text1"/>
          <w:sz w:val="28"/>
          <w:highlight w:val="white"/>
        </w:rPr>
        <w:t xml:space="preserve">1) в таблице, </w:t>
      </w:r>
      <w:r>
        <w:rPr>
          <w:color w:val="000000" w:themeColor="text1"/>
          <w:sz w:val="28"/>
          <w:highlight w:val="white"/>
        </w:rPr>
        <w:t>определяющей площади функциональных зон, пункта</w:t>
      </w:r>
      <w:r>
        <w:rPr>
          <w:color w:val="000000" w:themeColor="text1"/>
          <w:sz w:val="28"/>
          <w:highlight w:val="white"/>
        </w:rPr>
        <w:br/>
        <w:t>2.2 положения о территориальном планировании:</w:t>
      </w:r>
    </w:p>
    <w:p w:rsidR="00053958" w:rsidRDefault="001B32EC">
      <w:pPr>
        <w:widowControl w:val="0"/>
        <w:tabs>
          <w:tab w:val="left" w:pos="709"/>
        </w:tabs>
        <w:ind w:firstLine="850"/>
        <w:jc w:val="both"/>
        <w:rPr>
          <w:highlight w:val="white"/>
        </w:rPr>
      </w:pPr>
      <w:r>
        <w:rPr>
          <w:color w:val="000000" w:themeColor="text1"/>
          <w:sz w:val="28"/>
          <w:highlight w:val="white"/>
        </w:rPr>
        <w:t>- цифры «</w:t>
      </w:r>
      <w:r>
        <w:rPr>
          <w:color w:val="000000" w:themeColor="text1"/>
          <w:sz w:val="28"/>
          <w:szCs w:val="28"/>
          <w:highlight w:val="white"/>
          <w:lang w:bidi="ru-RU"/>
        </w:rPr>
        <w:t>182,83» заменить цифрами «188,94</w:t>
      </w:r>
      <w:r>
        <w:rPr>
          <w:color w:val="000000" w:themeColor="text1"/>
          <w:sz w:val="28"/>
          <w:szCs w:val="28"/>
          <w:highlight w:val="white"/>
          <w:lang w:bidi="ru-RU"/>
        </w:rPr>
        <w:t>»</w:t>
      </w:r>
      <w:r>
        <w:rPr>
          <w:color w:val="000000" w:themeColor="text1"/>
          <w:sz w:val="28"/>
          <w:highlight w:val="white"/>
        </w:rPr>
        <w:t>;</w:t>
      </w:r>
    </w:p>
    <w:p w:rsidR="00053958" w:rsidRDefault="001B32EC">
      <w:pPr>
        <w:widowControl w:val="0"/>
        <w:tabs>
          <w:tab w:val="left" w:pos="709"/>
        </w:tabs>
        <w:ind w:firstLine="850"/>
        <w:jc w:val="both"/>
        <w:rPr>
          <w:highlight w:val="white"/>
        </w:rPr>
      </w:pPr>
      <w:r>
        <w:rPr>
          <w:color w:val="000000" w:themeColor="text1"/>
          <w:sz w:val="28"/>
          <w:highlight w:val="white"/>
        </w:rPr>
        <w:t>- цифры «</w:t>
      </w:r>
      <w:r>
        <w:rPr>
          <w:color w:val="000000" w:themeColor="text1"/>
          <w:sz w:val="28"/>
          <w:szCs w:val="28"/>
          <w:highlight w:val="white"/>
          <w:lang w:bidi="ru-RU"/>
        </w:rPr>
        <w:t>1436,94» заменить цифрами «1430,82</w:t>
      </w:r>
      <w:r>
        <w:rPr>
          <w:color w:val="000000" w:themeColor="text1"/>
          <w:sz w:val="28"/>
          <w:szCs w:val="28"/>
          <w:highlight w:val="white"/>
          <w:lang w:bidi="ru-RU"/>
        </w:rPr>
        <w:t>»</w:t>
      </w:r>
      <w:r>
        <w:rPr>
          <w:color w:val="000000" w:themeColor="text1"/>
          <w:sz w:val="28"/>
          <w:highlight w:val="white"/>
        </w:rPr>
        <w:t>;</w:t>
      </w:r>
    </w:p>
    <w:p w:rsidR="00053958" w:rsidRDefault="001B32EC">
      <w:pPr>
        <w:pStyle w:val="a9"/>
        <w:widowControl w:val="0"/>
        <w:spacing w:after="0" w:line="240" w:lineRule="auto"/>
        <w:ind w:firstLine="850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2) </w:t>
      </w:r>
      <w:r>
        <w:rPr>
          <w:color w:val="000000" w:themeColor="text1"/>
          <w:sz w:val="28"/>
          <w:szCs w:val="27"/>
          <w:highlight w:val="white"/>
        </w:rPr>
        <w:t xml:space="preserve">в приложении № 1 согласно приложению № 1 к настоящему </w:t>
      </w:r>
      <w:r>
        <w:rPr>
          <w:color w:val="000000" w:themeColor="text1"/>
          <w:sz w:val="28"/>
          <w:szCs w:val="27"/>
          <w:highlight w:val="white"/>
        </w:rPr>
        <w:lastRenderedPageBreak/>
        <w:t>постановлению;</w:t>
      </w:r>
    </w:p>
    <w:p w:rsidR="00053958" w:rsidRDefault="001B32EC">
      <w:pPr>
        <w:pStyle w:val="a9"/>
        <w:widowControl w:val="0"/>
        <w:spacing w:after="0" w:line="240" w:lineRule="auto"/>
        <w:ind w:firstLine="850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3) </w:t>
      </w:r>
      <w:r>
        <w:rPr>
          <w:color w:val="000000" w:themeColor="text1"/>
          <w:sz w:val="28"/>
          <w:szCs w:val="27"/>
          <w:highlight w:val="white"/>
        </w:rPr>
        <w:t>в приложении № 2 согласно приложению № 2 к настоящему постановлению</w:t>
      </w:r>
      <w:r>
        <w:rPr>
          <w:color w:val="000000" w:themeColor="text1"/>
          <w:highlight w:val="white"/>
        </w:rPr>
        <w:t>;</w:t>
      </w:r>
    </w:p>
    <w:p w:rsidR="00053958" w:rsidRDefault="001B32EC">
      <w:pPr>
        <w:pStyle w:val="a9"/>
        <w:widowControl w:val="0"/>
        <w:spacing w:after="0" w:line="240" w:lineRule="auto"/>
        <w:ind w:firstLine="850"/>
        <w:jc w:val="both"/>
        <w:rPr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4) </w:t>
      </w:r>
      <w:r>
        <w:rPr>
          <w:color w:val="000000" w:themeColor="text1"/>
          <w:sz w:val="28"/>
          <w:szCs w:val="27"/>
          <w:highlight w:val="white"/>
        </w:rPr>
        <w:t>в приложении № 3 согласно приложению № 3 к настоящему постановлению.</w:t>
      </w:r>
    </w:p>
    <w:p w:rsidR="00053958" w:rsidRDefault="001B32EC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733"/>
        </w:tabs>
        <w:spacing w:after="0" w:line="240" w:lineRule="auto"/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7"/>
          <w:highlight w:val="white"/>
        </w:rPr>
        <w:t>Графическое описание местоположения границ населенного пункта</w:t>
      </w:r>
      <w:r>
        <w:rPr>
          <w:color w:val="000000" w:themeColor="text1"/>
          <w:sz w:val="28"/>
          <w:szCs w:val="27"/>
        </w:rPr>
        <w:br/>
        <w:t>д. Чурилково изложить согласно приложению № 4 к на</w:t>
      </w:r>
      <w:r>
        <w:rPr>
          <w:color w:val="000000" w:themeColor="text1"/>
          <w:sz w:val="28"/>
          <w:szCs w:val="27"/>
        </w:rPr>
        <w:t>стоящему постановлению</w:t>
      </w:r>
      <w:r>
        <w:rPr>
          <w:color w:val="000000" w:themeColor="text1"/>
          <w:sz w:val="28"/>
        </w:rPr>
        <w:t>.</w:t>
      </w:r>
    </w:p>
    <w:p w:rsidR="00053958" w:rsidRDefault="001B32EC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733"/>
        </w:tabs>
        <w:spacing w:after="0" w:line="240" w:lineRule="auto"/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53958" w:rsidRDefault="001B32EC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733"/>
        </w:tabs>
        <w:spacing w:after="0" w:line="240" w:lineRule="auto"/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053958" w:rsidRDefault="001B32EC">
      <w:pPr>
        <w:pStyle w:val="a9"/>
        <w:widowControl w:val="0"/>
        <w:spacing w:after="0" w:line="240" w:lineRule="auto"/>
        <w:ind w:firstLine="850"/>
        <w:jc w:val="both"/>
      </w:pPr>
      <w:r>
        <w:rPr>
          <w:color w:val="000000" w:themeColor="text1"/>
          <w:sz w:val="28"/>
          <w:szCs w:val="28"/>
        </w:rPr>
        <w:t xml:space="preserve">1) обеспечить доступ к изменениям в </w:t>
      </w:r>
      <w:r>
        <w:rPr>
          <w:color w:val="000000" w:themeColor="text1"/>
          <w:sz w:val="28"/>
        </w:rPr>
        <w:t>генеральный план</w:t>
      </w:r>
      <w:r>
        <w:rPr>
          <w:color w:val="000000" w:themeColor="text1"/>
          <w:sz w:val="28"/>
        </w:rPr>
        <w:t xml:space="preserve"> муниципального </w:t>
      </w:r>
      <w:r>
        <w:rPr>
          <w:color w:val="000000" w:themeColor="text1"/>
          <w:sz w:val="28"/>
        </w:rPr>
        <w:br/>
        <w:t xml:space="preserve">образования – </w:t>
      </w:r>
      <w:r>
        <w:rPr>
          <w:color w:val="000000" w:themeColor="text1"/>
          <w:sz w:val="28"/>
        </w:rPr>
        <w:t>Чурилковское сельское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</w:t>
      </w:r>
      <w:r>
        <w:rPr>
          <w:color w:val="000000" w:themeColor="text1"/>
          <w:sz w:val="28"/>
          <w:szCs w:val="28"/>
        </w:rPr>
        <w:t>ных системах обеспечения градостроительной деятельности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Федерации;</w:t>
      </w:r>
    </w:p>
    <w:p w:rsidR="00053958" w:rsidRDefault="001B32EC">
      <w:pPr>
        <w:pStyle w:val="a9"/>
        <w:widowControl w:val="0"/>
        <w:spacing w:after="0" w:line="240" w:lineRule="auto"/>
        <w:ind w:firstLine="850"/>
        <w:jc w:val="both"/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</w:t>
      </w:r>
      <w:r>
        <w:rPr>
          <w:rFonts w:cs="Times New Roman"/>
          <w:color w:val="000000" w:themeColor="text1"/>
          <w:sz w:val="28"/>
          <w:szCs w:val="28"/>
        </w:rPr>
        <w:t>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</w:t>
      </w:r>
      <w:r>
        <w:rPr>
          <w:rFonts w:cs="Times New Roman"/>
          <w:color w:val="000000" w:themeColor="text1"/>
          <w:sz w:val="28"/>
          <w:szCs w:val="28"/>
        </w:rPr>
        <w:t xml:space="preserve"> пунктов для внесения  </w:t>
      </w:r>
      <w:r w:rsidRPr="006C4B61">
        <w:rPr>
          <w:rFonts w:cs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cs="Times New Roman"/>
          <w:color w:val="000000" w:themeColor="text1"/>
          <w:sz w:val="28"/>
          <w:szCs w:val="28"/>
        </w:rPr>
        <w:t xml:space="preserve">в Единый государственный реестр недвижимости в соответствии   </w:t>
      </w:r>
      <w:r w:rsidRPr="006C4B61">
        <w:rPr>
          <w:rFonts w:cs="Times New Roman"/>
          <w:color w:val="000000" w:themeColor="text1"/>
          <w:sz w:val="28"/>
          <w:szCs w:val="28"/>
        </w:rPr>
        <w:t xml:space="preserve">                                 </w:t>
      </w:r>
      <w:r>
        <w:rPr>
          <w:rFonts w:cs="Times New Roman"/>
          <w:color w:val="000000" w:themeColor="text1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053958" w:rsidRDefault="001B32EC">
      <w:pPr>
        <w:pStyle w:val="a9"/>
        <w:widowControl w:val="0"/>
        <w:numPr>
          <w:ilvl w:val="0"/>
          <w:numId w:val="26"/>
        </w:numPr>
        <w:spacing w:after="0" w:line="240" w:lineRule="auto"/>
        <w:ind w:left="0" w:firstLine="850"/>
        <w:jc w:val="both"/>
      </w:pPr>
      <w:r>
        <w:rPr>
          <w:color w:val="000000" w:themeColor="text1"/>
          <w:sz w:val="28"/>
          <w:szCs w:val="28"/>
        </w:rPr>
        <w:t xml:space="preserve">Отделу кадровой работы и </w:t>
      </w:r>
      <w:r>
        <w:rPr>
          <w:color w:val="000000" w:themeColor="text1"/>
          <w:sz w:val="28"/>
          <w:szCs w:val="28"/>
        </w:rPr>
        <w:t>делопроизводства обеспечить:</w:t>
      </w:r>
    </w:p>
    <w:p w:rsidR="00053958" w:rsidRDefault="001B32EC">
      <w:pPr>
        <w:pStyle w:val="ConsPlusNormal1"/>
        <w:widowControl w:val="0"/>
        <w:tabs>
          <w:tab w:val="left" w:pos="708"/>
          <w:tab w:val="left" w:pos="1276"/>
        </w:tabs>
        <w:ind w:firstLine="850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053958" w:rsidRDefault="001B32EC">
      <w:pPr>
        <w:pStyle w:val="ConsPlusNormal1"/>
        <w:widowControl w:val="0"/>
        <w:tabs>
          <w:tab w:val="left" w:pos="708"/>
          <w:tab w:val="left" w:pos="1276"/>
        </w:tabs>
        <w:ind w:firstLine="850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 «Рязанские ведомости» (www.r</w:t>
      </w:r>
      <w:r>
        <w:rPr>
          <w:rFonts w:ascii="Times New Roman" w:hAnsi="Times New Roman"/>
          <w:color w:val="000000" w:themeColor="text1"/>
          <w:sz w:val="28"/>
          <w:szCs w:val="28"/>
        </w:rPr>
        <w:t>v-ryazan.ru) и на официальном интернет-портале правовой информации (www.pravo.gov.ru).</w:t>
      </w:r>
    </w:p>
    <w:p w:rsidR="00053958" w:rsidRDefault="001B32EC">
      <w:pPr>
        <w:pStyle w:val="a9"/>
        <w:widowControl w:val="0"/>
        <w:numPr>
          <w:ilvl w:val="0"/>
          <w:numId w:val="26"/>
        </w:numPr>
        <w:tabs>
          <w:tab w:val="left" w:pos="733"/>
        </w:tabs>
        <w:spacing w:after="0" w:line="240" w:lineRule="auto"/>
        <w:ind w:left="0" w:firstLine="850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</w:t>
      </w:r>
      <w:r>
        <w:rPr>
          <w:color w:val="000000" w:themeColor="text1"/>
          <w:sz w:val="28"/>
          <w:szCs w:val="28"/>
        </w:rPr>
        <w:t>ьства Рязанской области                 в сети «Интернет».</w:t>
      </w:r>
    </w:p>
    <w:p w:rsidR="00053958" w:rsidRDefault="001B32EC">
      <w:pPr>
        <w:pStyle w:val="a9"/>
        <w:widowControl w:val="0"/>
        <w:numPr>
          <w:ilvl w:val="0"/>
          <w:numId w:val="26"/>
        </w:numPr>
        <w:spacing w:after="0" w:line="240" w:lineRule="auto"/>
        <w:ind w:left="0" w:firstLine="850"/>
        <w:jc w:val="both"/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Рыбновский муниципальный район Рязанской области, главе муниципального образования – </w:t>
      </w:r>
      <w:r>
        <w:rPr>
          <w:color w:val="000000" w:themeColor="text1"/>
          <w:sz w:val="28"/>
        </w:rPr>
        <w:t>Чурилковское сельское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</w:t>
      </w:r>
      <w:r>
        <w:rPr>
          <w:color w:val="000000" w:themeColor="text1"/>
          <w:sz w:val="28"/>
          <w:szCs w:val="28"/>
        </w:rPr>
        <w:t>Рязанской области обеспечить размещение настоящего постановления на официальном сайте муниципального образования в сети «Интернет», публикацию в средствах массовой информации.</w:t>
      </w:r>
    </w:p>
    <w:p w:rsidR="00053958" w:rsidRDefault="00053958">
      <w:pPr>
        <w:pStyle w:val="a9"/>
        <w:widowControl w:val="0"/>
        <w:spacing w:after="0" w:line="240" w:lineRule="auto"/>
        <w:jc w:val="both"/>
      </w:pPr>
    </w:p>
    <w:p w:rsidR="00053958" w:rsidRDefault="001B32EC">
      <w:pPr>
        <w:pStyle w:val="a9"/>
        <w:widowControl w:val="0"/>
        <w:numPr>
          <w:ilvl w:val="0"/>
          <w:numId w:val="26"/>
        </w:numPr>
        <w:spacing w:after="0" w:line="240" w:lineRule="auto"/>
        <w:ind w:left="0" w:firstLine="850"/>
        <w:jc w:val="both"/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</w:t>
      </w:r>
      <w:r>
        <w:rPr>
          <w:rFonts w:eastAsia="NSimSun" w:cs="Arial"/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053958" w:rsidRDefault="00053958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053958" w:rsidRDefault="00053958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053958" w:rsidRDefault="001B32EC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053958" w:rsidRDefault="00053958">
      <w:pPr>
        <w:pStyle w:val="30"/>
      </w:pPr>
    </w:p>
    <w:sectPr w:rsidR="00053958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2EC" w:rsidRDefault="001B32EC">
      <w:pPr>
        <w:pStyle w:val="30"/>
      </w:pPr>
      <w:r>
        <w:separator/>
      </w:r>
    </w:p>
  </w:endnote>
  <w:endnote w:type="continuationSeparator" w:id="0">
    <w:p w:rsidR="001B32EC" w:rsidRDefault="001B32EC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2EC" w:rsidRDefault="001B32EC">
      <w:pPr>
        <w:pStyle w:val="30"/>
      </w:pPr>
      <w:r>
        <w:separator/>
      </w:r>
    </w:p>
  </w:footnote>
  <w:footnote w:type="continuationSeparator" w:id="0">
    <w:p w:rsidR="001B32EC" w:rsidRDefault="001B32EC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958" w:rsidRDefault="001B32EC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6C4B61" w:rsidRPr="006C4B61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053958" w:rsidRDefault="00053958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E66"/>
    <w:multiLevelType w:val="multilevel"/>
    <w:tmpl w:val="3D569FD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12B154BE"/>
    <w:multiLevelType w:val="multilevel"/>
    <w:tmpl w:val="70D8846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174B5148"/>
    <w:multiLevelType w:val="multilevel"/>
    <w:tmpl w:val="8F8A2A6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1B815BE5"/>
    <w:multiLevelType w:val="multilevel"/>
    <w:tmpl w:val="0DC46F2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1BA00B44"/>
    <w:multiLevelType w:val="multilevel"/>
    <w:tmpl w:val="788AC0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CCF627D"/>
    <w:multiLevelType w:val="multilevel"/>
    <w:tmpl w:val="C20CDD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DB02C67"/>
    <w:multiLevelType w:val="multilevel"/>
    <w:tmpl w:val="AED6F7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F401775"/>
    <w:multiLevelType w:val="multilevel"/>
    <w:tmpl w:val="CA1C2B6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20907365"/>
    <w:multiLevelType w:val="multilevel"/>
    <w:tmpl w:val="1BA03F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9" w15:restartNumberingAfterBreak="0">
    <w:nsid w:val="24D83E5C"/>
    <w:multiLevelType w:val="multilevel"/>
    <w:tmpl w:val="82FC95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5B96D79"/>
    <w:multiLevelType w:val="multilevel"/>
    <w:tmpl w:val="40209C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92953E0"/>
    <w:multiLevelType w:val="multilevel"/>
    <w:tmpl w:val="7D12B5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C197D13"/>
    <w:multiLevelType w:val="hybridMultilevel"/>
    <w:tmpl w:val="404281D4"/>
    <w:lvl w:ilvl="0" w:tplc="3A1EF0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ED859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F18E5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73AE4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E4E6F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CE06A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47247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CC01E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1C435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C684BE5"/>
    <w:multiLevelType w:val="multilevel"/>
    <w:tmpl w:val="104C92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D0A05C3"/>
    <w:multiLevelType w:val="hybridMultilevel"/>
    <w:tmpl w:val="4F2CADFA"/>
    <w:lvl w:ilvl="0" w:tplc="E8F8204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F6E14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556E3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E8C1C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E13C7F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AC485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C94AE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F266D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09025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2E900958"/>
    <w:multiLevelType w:val="multilevel"/>
    <w:tmpl w:val="EE002C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1F657E5"/>
    <w:multiLevelType w:val="multilevel"/>
    <w:tmpl w:val="65502F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37D10EE2"/>
    <w:multiLevelType w:val="multilevel"/>
    <w:tmpl w:val="A516E5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3C1C44BD"/>
    <w:multiLevelType w:val="multilevel"/>
    <w:tmpl w:val="C84471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3E6F67A4"/>
    <w:multiLevelType w:val="multilevel"/>
    <w:tmpl w:val="803CF4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456272FD"/>
    <w:multiLevelType w:val="multilevel"/>
    <w:tmpl w:val="714E49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45FF1B03"/>
    <w:multiLevelType w:val="multilevel"/>
    <w:tmpl w:val="92FC33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97C5EAA"/>
    <w:multiLevelType w:val="multilevel"/>
    <w:tmpl w:val="5A84E8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53761B05"/>
    <w:multiLevelType w:val="multilevel"/>
    <w:tmpl w:val="A664DD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54046624"/>
    <w:multiLevelType w:val="multilevel"/>
    <w:tmpl w:val="CBA61B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55224B70"/>
    <w:multiLevelType w:val="multilevel"/>
    <w:tmpl w:val="DF1255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7EE1384"/>
    <w:multiLevelType w:val="multilevel"/>
    <w:tmpl w:val="A4FABC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58032C6A"/>
    <w:multiLevelType w:val="multilevel"/>
    <w:tmpl w:val="F1C49C0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9874F10"/>
    <w:multiLevelType w:val="multilevel"/>
    <w:tmpl w:val="723CE3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647113BA"/>
    <w:multiLevelType w:val="multilevel"/>
    <w:tmpl w:val="C72A41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65E41B9F"/>
    <w:multiLevelType w:val="hybridMultilevel"/>
    <w:tmpl w:val="D8026EAA"/>
    <w:lvl w:ilvl="0" w:tplc="04CA0D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9CA88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668CC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4BE79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5FA89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20CEE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F2EFD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B4C3F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46A75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66B62625"/>
    <w:multiLevelType w:val="multilevel"/>
    <w:tmpl w:val="9B3A85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6CF6F1F"/>
    <w:multiLevelType w:val="multilevel"/>
    <w:tmpl w:val="9714696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3" w15:restartNumberingAfterBreak="0">
    <w:nsid w:val="67C421D6"/>
    <w:multiLevelType w:val="multilevel"/>
    <w:tmpl w:val="15C4524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69AD5034"/>
    <w:multiLevelType w:val="hybridMultilevel"/>
    <w:tmpl w:val="3D80D8DC"/>
    <w:lvl w:ilvl="0" w:tplc="31C81EB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C4C68BB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E7AAF1F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62B099F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FA1A5E8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E55A72C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57FCF6B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175A53A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875AE9E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35" w15:restartNumberingAfterBreak="0">
    <w:nsid w:val="6AF61F9E"/>
    <w:multiLevelType w:val="multilevel"/>
    <w:tmpl w:val="78863B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77F84839"/>
    <w:multiLevelType w:val="multilevel"/>
    <w:tmpl w:val="F04C5C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78896FEC"/>
    <w:multiLevelType w:val="multilevel"/>
    <w:tmpl w:val="FA8A362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7B4E3CE4"/>
    <w:multiLevelType w:val="multilevel"/>
    <w:tmpl w:val="2D9AF0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31"/>
  </w:num>
  <w:num w:numId="5">
    <w:abstractNumId w:val="36"/>
  </w:num>
  <w:num w:numId="6">
    <w:abstractNumId w:val="7"/>
  </w:num>
  <w:num w:numId="7">
    <w:abstractNumId w:val="11"/>
  </w:num>
  <w:num w:numId="8">
    <w:abstractNumId w:val="37"/>
  </w:num>
  <w:num w:numId="9">
    <w:abstractNumId w:val="38"/>
  </w:num>
  <w:num w:numId="10">
    <w:abstractNumId w:val="0"/>
  </w:num>
  <w:num w:numId="11">
    <w:abstractNumId w:val="2"/>
  </w:num>
  <w:num w:numId="12">
    <w:abstractNumId w:val="28"/>
  </w:num>
  <w:num w:numId="13">
    <w:abstractNumId w:val="27"/>
  </w:num>
  <w:num w:numId="14">
    <w:abstractNumId w:val="14"/>
  </w:num>
  <w:num w:numId="15">
    <w:abstractNumId w:val="3"/>
  </w:num>
  <w:num w:numId="16">
    <w:abstractNumId w:val="34"/>
  </w:num>
  <w:num w:numId="17">
    <w:abstractNumId w:val="24"/>
  </w:num>
  <w:num w:numId="18">
    <w:abstractNumId w:val="10"/>
  </w:num>
  <w:num w:numId="19">
    <w:abstractNumId w:val="18"/>
  </w:num>
  <w:num w:numId="20">
    <w:abstractNumId w:val="13"/>
  </w:num>
  <w:num w:numId="21">
    <w:abstractNumId w:val="8"/>
  </w:num>
  <w:num w:numId="22">
    <w:abstractNumId w:val="32"/>
  </w:num>
  <w:num w:numId="23">
    <w:abstractNumId w:val="6"/>
  </w:num>
  <w:num w:numId="24">
    <w:abstractNumId w:val="35"/>
  </w:num>
  <w:num w:numId="25">
    <w:abstractNumId w:val="21"/>
  </w:num>
  <w:num w:numId="26">
    <w:abstractNumId w:val="15"/>
  </w:num>
  <w:num w:numId="27">
    <w:abstractNumId w:val="26"/>
  </w:num>
  <w:num w:numId="28">
    <w:abstractNumId w:val="33"/>
  </w:num>
  <w:num w:numId="29">
    <w:abstractNumId w:val="1"/>
  </w:num>
  <w:num w:numId="30">
    <w:abstractNumId w:val="17"/>
  </w:num>
  <w:num w:numId="31">
    <w:abstractNumId w:val="9"/>
  </w:num>
  <w:num w:numId="32">
    <w:abstractNumId w:val="20"/>
  </w:num>
  <w:num w:numId="33">
    <w:abstractNumId w:val="22"/>
  </w:num>
  <w:num w:numId="34">
    <w:abstractNumId w:val="16"/>
  </w:num>
  <w:num w:numId="35">
    <w:abstractNumId w:val="23"/>
  </w:num>
  <w:num w:numId="36">
    <w:abstractNumId w:val="5"/>
  </w:num>
  <w:num w:numId="37">
    <w:abstractNumId w:val="4"/>
  </w:num>
  <w:num w:numId="38">
    <w:abstractNumId w:val="19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58"/>
    <w:rsid w:val="00053958"/>
    <w:rsid w:val="001B32EC"/>
    <w:rsid w:val="006C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1A3D"/>
  <w15:docId w15:val="{7496D18D-2BEC-40E3-A34D-367CE185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172</cp:revision>
  <cp:lastPrinted>2024-07-03T15:36:00Z</cp:lastPrinted>
  <dcterms:created xsi:type="dcterms:W3CDTF">2024-07-03T15:35:00Z</dcterms:created>
  <dcterms:modified xsi:type="dcterms:W3CDTF">2024-07-03T15:36:00Z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