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3"/>
        <w:jc w:val="center"/>
        <w:spacing w:lineRule="auto" w:line="28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26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/>
    </w:p>
    <w:p>
      <w:pPr>
        <w:pStyle w:val="826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/>
    </w:p>
    <w:p>
      <w:pPr>
        <w:pStyle w:val="826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 w:themeColor="text1"/>
          <w:spacing w:val="-20"/>
          <w:sz w:val="31"/>
        </w:rPr>
      </w:r>
      <w:r/>
    </w:p>
    <w:p>
      <w:pPr>
        <w:pStyle w:val="826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/>
    </w:p>
    <w:p>
      <w:pPr>
        <w:pStyle w:val="753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/>
    </w:p>
    <w:p>
      <w:pPr>
        <w:pStyle w:val="753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753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753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09 июля 2024 г.                                                                                                    № 328-п</w:t>
      </w:r>
      <w:r/>
    </w:p>
    <w:p>
      <w:pPr>
        <w:pStyle w:val="753"/>
        <w:jc w:val="both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53"/>
        <w:jc w:val="both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</w:rPr>
      </w:r>
      <w:r/>
    </w:p>
    <w:p>
      <w:pPr>
        <w:pStyle w:val="753"/>
        <w:jc w:val="center"/>
        <w:tabs>
          <w:tab w:val="clear" w:pos="708" w:leader="none"/>
          <w:tab w:val="left" w:pos="709" w:leader="none"/>
        </w:tabs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</w:rPr>
      </w:pPr>
      <w:r>
        <w:rPr>
          <w:color w:val="auto"/>
          <w:sz w:val="28"/>
        </w:rPr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Об утверждении изменений в </w:t>
      </w:r>
      <w:r>
        <w:rPr>
          <w:rFonts w:ascii="Times New Roman" w:hAnsi="Times New Roman" w:cs="Noto Sans Devanagari" w:eastAsia="Tahoma"/>
          <w:color w:val="auto"/>
          <w:spacing w:val="0"/>
          <w:sz w:val="28"/>
          <w:szCs w:val="20"/>
          <w:highlight w:val="none"/>
          <w:lang w:val="ru-RU" w:bidi="hi-IN" w:eastAsia="zh-CN"/>
        </w:rPr>
        <w:t xml:space="preserve">генеральный план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 муниципального </w:t>
        <w:br/>
        <w:t xml:space="preserve">образования – </w:t>
      </w:r>
      <w:r>
        <w:rPr>
          <w:sz w:val="28"/>
          <w:highlight w:val="none"/>
        </w:rPr>
        <w:t xml:space="preserve">Кирицкое </w:t>
      </w:r>
      <w:r>
        <w:rPr>
          <w:sz w:val="28"/>
          <w:highlight w:val="white"/>
        </w:rPr>
        <w:t xml:space="preserve">сельское поселение</w:t>
      </w:r>
      <w:r>
        <w:rPr>
          <w:sz w:val="28"/>
          <w:highlight w:val="none"/>
        </w:rPr>
        <w:t xml:space="preserve"> Спасского</w:t>
      </w:r>
      <w:r>
        <w:rPr>
          <w:color w:val="auto"/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</w:r>
      <w:r/>
    </w:p>
    <w:p>
      <w:pPr>
        <w:pStyle w:val="753"/>
        <w:jc w:val="center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</w:r>
      <w:r>
        <w:rPr>
          <w:color w:val="auto"/>
        </w:rPr>
      </w:r>
      <w:r/>
    </w:p>
    <w:p>
      <w:pPr>
        <w:pStyle w:val="753"/>
        <w:ind w:left="0" w:right="0" w:firstLine="709"/>
        <w:jc w:val="both"/>
        <w:spacing w:lineRule="auto" w:line="240" w:after="0" w:before="0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  <w:u w:val="none"/>
        </w:rPr>
        <w:t xml:space="preserve">На основании </w:t>
      </w:r>
      <w:r>
        <w:rPr>
          <w:sz w:val="28"/>
          <w:highlight w:val="none"/>
        </w:rPr>
        <w:t xml:space="preserve"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fill="FFFFFF" w:color="FFFFFF" w:themeFill="background1"/>
        </w:rPr>
        <w:t xml:space="preserve"> </w:t>
      </w:r>
      <w:hyperlink r:id="rId12" w:tooltip="http://04.04.2024" w:history="1">
        <w:r>
          <w:rPr>
            <w:sz w:val="28"/>
            <w:highlight w:val="none"/>
            <w:shd w:val="clear" w:fill="FFFFFF" w:color="FFFFFF" w:themeFill="background1"/>
          </w:rPr>
          <w:t xml:space="preserve">1</w:t>
        </w:r>
        <w:r>
          <w:rPr>
            <w:sz w:val="28"/>
            <w:highlight w:val="white"/>
            <w:shd w:val="clear" w:fill="FFFFFF" w:color="FFFFFF" w:themeFill="background1"/>
          </w:rPr>
          <w:t xml:space="preserve">4.06.2024</w:t>
        </w:r>
      </w:hyperlink>
      <w:r>
        <w:rPr>
          <w:sz w:val="28"/>
          <w:highlight w:val="white"/>
          <w:shd w:val="clear" w:fill="FFFFFF" w:color="FFFFFF" w:themeFill="background1"/>
        </w:rPr>
        <w:t xml:space="preserve"> </w:t>
      </w:r>
      <w:r>
        <w:rPr>
          <w:sz w:val="28"/>
          <w:highlight w:val="none"/>
        </w:rPr>
        <w:t xml:space="preserve">№</w:t>
      </w:r>
      <w:r>
        <w:rPr>
          <w:color w:val="auto"/>
          <w:sz w:val="28"/>
          <w:highlight w:val="none"/>
        </w:rPr>
        <w:t xml:space="preserve"> 01-14/2088/24</w:t>
      </w:r>
      <w:r>
        <w:rPr>
          <w:color w:val="auto"/>
          <w:sz w:val="28"/>
          <w:highlight w:val="none"/>
          <w:u w:val="none"/>
        </w:rPr>
        <w:t xml:space="preserve">,</w:t>
      </w:r>
      <w:r>
        <w:rPr>
          <w:color w:val="auto"/>
          <w:sz w:val="28"/>
          <w:highlight w:val="whit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части 27 </w:t>
      </w:r>
      <w:r>
        <w:rPr>
          <w:color w:val="auto"/>
          <w:sz w:val="28"/>
          <w:highlight w:val="white"/>
          <w:u w:val="none"/>
        </w:rPr>
        <w:t xml:space="preserve">с</w:t>
      </w:r>
      <w:r>
        <w:rPr>
          <w:color w:val="auto"/>
          <w:sz w:val="28"/>
          <w:highlight w:val="white"/>
          <w:u w:val="none"/>
        </w:rPr>
        <w:t xml:space="preserve">тат</w:t>
      </w:r>
      <w:r>
        <w:rPr>
          <w:rFonts w:cs="Noto Sans Devanagari" w:eastAsia="Tahoma"/>
          <w:color w:val="auto"/>
          <w:spacing w:val="0"/>
          <w:sz w:val="28"/>
          <w:szCs w:val="20"/>
          <w:highlight w:val="white"/>
          <w:u w:val="none"/>
          <w:lang w:val="ru-RU" w:bidi="hi-IN" w:eastAsia="zh-CN"/>
        </w:rPr>
        <w:t xml:space="preserve">ьи 24</w:t>
      </w:r>
      <w:r>
        <w:rPr>
          <w:color w:val="auto"/>
          <w:sz w:val="28"/>
          <w:highlight w:val="white"/>
          <w:u w:val="non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highlight w:val="white"/>
        </w:rPr>
        <w:t xml:space="preserve">ти», </w:t>
      </w:r>
      <w:r>
        <w:rPr>
          <w:sz w:val="28"/>
          <w:highlight w:val="white"/>
        </w:rPr>
        <w:t xml:space="preserve">р</w:t>
      </w:r>
      <w:r>
        <w:rPr>
          <w:sz w:val="28"/>
          <w:highlight w:val="white"/>
        </w:rPr>
        <w:t xml:space="preserve">уководствуясь постановлением Правительства </w:t>
      </w:r>
      <w:r>
        <w:rPr>
          <w:sz w:val="28"/>
          <w:highlight w:val="white"/>
        </w:rPr>
        <w:t xml:space="preserve">Рязанской области от 06.08.2008 </w:t>
      </w:r>
      <w:r>
        <w:rPr>
          <w:sz w:val="28"/>
          <w:highlight w:val="white"/>
        </w:rPr>
        <w:t xml:space="preserve">№ 153 «Об утверждении Положения о главном управлении архитектуры </w:t>
      </w:r>
      <w:r>
        <w:rPr>
          <w:sz w:val="28"/>
          <w:highlight w:val="white"/>
        </w:rPr>
        <w:t xml:space="preserve">и гр</w:t>
      </w:r>
      <w:r>
        <w:rPr>
          <w:sz w:val="28"/>
          <w:highlight w:val="none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 xml:space="preserve">главное управление архитектуры и градостроительства Рязанской о</w:t>
      </w:r>
      <w:r>
        <w:rPr>
          <w:color w:val="auto"/>
          <w:sz w:val="28"/>
          <w:highlight w:val="white"/>
        </w:rPr>
        <w:t xml:space="preserve">бла</w:t>
      </w:r>
      <w:r>
        <w:rPr>
          <w:color w:val="auto"/>
          <w:sz w:val="28"/>
          <w:highlight w:val="white"/>
        </w:rPr>
        <w:t xml:space="preserve">сти ПОСТАНОВЛЯЕТ:</w:t>
      </w:r>
      <w:r>
        <w:rPr>
          <w:color w:val="auto"/>
        </w:rPr>
      </w:r>
      <w:r/>
    </w:p>
    <w:p>
      <w:pPr>
        <w:pStyle w:val="849"/>
        <w:numPr>
          <w:ilvl w:val="0"/>
          <w:numId w:val="25"/>
        </w:numPr>
        <w:ind w:left="0" w:right="0" w:firstLine="709"/>
        <w:jc w:val="both"/>
        <w:spacing w:after="0" w:before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cs="Noto Sans Devanagari" w:eastAsia="Tahoma"/>
          <w:color w:val="auto"/>
          <w:spacing w:val="0"/>
          <w:sz w:val="28"/>
          <w:szCs w:val="27"/>
          <w:highlight w:val="none"/>
          <w:lang w:val="ru-RU" w:bidi="hi-IN" w:eastAsia="zh-CN"/>
        </w:rPr>
      </w:pP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shd w:val="clear" w:fill="FFFFFF" w:color="FFFFFF" w:themeFill="background1"/>
          <w:lang w:val="ru-RU" w:bidi="hi-IN" w:eastAsia="zh-CN"/>
        </w:rPr>
        <w:t xml:space="preserve">Утвердить изменения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shd w:val="clear" w:fill="FFFFFF" w:color="FFFFFF" w:themeFill="background1"/>
          <w:lang w:val="ru-RU" w:bidi="hi-IN" w:eastAsia="zh-CN"/>
        </w:rPr>
        <w:t xml:space="preserve"> 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в генеральный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 план муниципального образования –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Кирицкое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сельское поселение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 Спасского</w:t>
      </w:r>
      <w:r>
        <w:rPr>
          <w:rFonts w:ascii="Times New Roman" w:hAnsi="Times New Roman" w:cs="Noto Sans Devanagari" w:eastAsia="Tahoma"/>
          <w:color w:val="auto"/>
          <w:spacing w:val="0"/>
          <w:sz w:val="28"/>
          <w:highlight w:val="none"/>
          <w:lang w:val="ru-RU" w:bidi="hi-IN" w:eastAsia="zh-CN"/>
        </w:rPr>
        <w:t xml:space="preserve"> </w:t>
      </w:r>
      <w:r>
        <w:rPr>
          <w:rFonts w:ascii="Times New Roman" w:hAnsi="Times New Roman" w:cs="Noto Sans Devanagari" w:eastAsia="Tahoma"/>
          <w:color w:val="auto"/>
          <w:spacing w:val="0"/>
          <w:sz w:val="28"/>
          <w:highlight w:val="none"/>
          <w:lang w:val="ru-RU" w:bidi="hi-IN" w:eastAsia="zh-CN"/>
        </w:rPr>
        <w:t xml:space="preserve">муниципального района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 w:cs="Noto Sans Devanagari" w:eastAsia="Tahoma"/>
          <w:color w:val="auto"/>
          <w:spacing w:val="0"/>
          <w:sz w:val="28"/>
          <w:highlight w:val="none"/>
          <w:lang w:val="ru-RU" w:bidi="hi-IN" w:eastAsia="zh-CN"/>
        </w:rPr>
        <w:t xml:space="preserve">от 25.11.2022 № 719-п </w:t>
        <w:br/>
        <w:t xml:space="preserve">«Об утверждении генерального плана</w:t>
      </w:r>
      <w:r>
        <w:rPr>
          <w:rFonts w:ascii="Times New Roman" w:hAnsi="Times New Roman" w:cs="Noto Sans Devanagari" w:eastAsia="Tahoma"/>
          <w:color w:val="auto"/>
          <w:spacing w:val="0"/>
          <w:sz w:val="28"/>
          <w:highlight w:val="none"/>
          <w:lang w:val="ru-RU" w:bidi="hi-IN" w:eastAsia="zh-CN"/>
        </w:rPr>
        <w:t xml:space="preserve"> муниципального образования –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Кирицкое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сельское поселение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 Спасского</w:t>
      </w:r>
      <w:r>
        <w:rPr>
          <w:rFonts w:ascii="Times New Roman" w:hAnsi="Times New Roman" w:cs="Noto Sans Devanagari" w:eastAsia="Tahoma"/>
          <w:color w:val="auto"/>
          <w:spacing w:val="0"/>
          <w:sz w:val="28"/>
          <w:highlight w:val="none"/>
          <w:lang w:val="ru-RU" w:bidi="hi-IN" w:eastAsia="zh-CN"/>
        </w:rPr>
        <w:t xml:space="preserve"> муниципального района Рязанской области» </w:t>
        <w:br/>
        <w:t xml:space="preserve">(в редакции постановления Главархитектуры Рязанской области </w:t>
        <w:br/>
        <w:t xml:space="preserve">от 27.11.2023 №</w:t>
      </w:r>
      <w:r>
        <w:rPr>
          <w:rFonts w:ascii="Times New Roman" w:hAnsi="Times New Roman" w:cs="Noto Sans Devanagari" w:eastAsia="Tahoma"/>
          <w:color w:val="auto"/>
          <w:spacing w:val="0"/>
          <w:sz w:val="28"/>
          <w:highlight w:val="none"/>
          <w:lang w:val="ru-RU" w:bidi="hi-IN" w:eastAsia="zh-CN"/>
        </w:rPr>
        <w:t xml:space="preserve"> 562-п):</w:t>
      </w:r>
      <w:r/>
    </w:p>
    <w:p>
      <w:pPr>
        <w:pStyle w:val="849"/>
        <w:ind w:left="0" w:right="0" w:firstLine="709"/>
        <w:jc w:val="both"/>
        <w:spacing w:after="0" w:before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cs="Noto Sans Devanagari" w:eastAsia="Tahoma"/>
          <w:color w:val="auto"/>
          <w:spacing w:val="0"/>
          <w:sz w:val="28"/>
          <w:szCs w:val="27"/>
          <w:highlight w:val="none"/>
          <w:lang w:val="ru-RU" w:bidi="hi-IN" w:eastAsia="zh-CN"/>
        </w:rPr>
      </w:pPr>
      <w:r>
        <w:rPr>
          <w:rFonts w:ascii="Times New Roman" w:hAnsi="Times New Roman" w:cs="Noto Sans Devanagari" w:eastAsia="Tahoma"/>
          <w:color w:val="auto"/>
          <w:spacing w:val="0"/>
          <w:sz w:val="28"/>
          <w:szCs w:val="27"/>
          <w:highlight w:val="none"/>
          <w:lang w:val="ru-RU" w:bidi="hi-IN" w:eastAsia="zh-CN"/>
        </w:rPr>
        <w:t xml:space="preserve">1) в приложении № 1 согласно приложению № 1 к настоящему постановлению;</w:t>
      </w:r>
      <w:r>
        <w:rPr>
          <w:rFonts w:ascii="Times New Roman" w:hAnsi="Times New Roman" w:cs="Noto Sans Devanagari" w:eastAsia="Tahoma"/>
          <w:color w:val="auto"/>
          <w:spacing w:val="0"/>
          <w:sz w:val="28"/>
          <w:szCs w:val="27"/>
          <w:highlight w:val="none"/>
          <w:lang w:val="ru-RU" w:bidi="hi-IN" w:eastAsia="zh-CN"/>
        </w:rPr>
      </w:r>
      <w:r/>
    </w:p>
    <w:p>
      <w:pPr>
        <w:pStyle w:val="849"/>
        <w:ind w:left="0" w:right="0" w:firstLine="709"/>
        <w:jc w:val="both"/>
        <w:spacing w:after="0" w:before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cs="Noto Sans Devanagari" w:eastAsia="Tahoma"/>
          <w:color w:val="auto"/>
          <w:highlight w:val="none"/>
          <w:lang w:val="ru-RU" w:bidi="hi-IN" w:eastAsia="zh-CN"/>
        </w:rPr>
      </w:pPr>
      <w:r>
        <w:rPr>
          <w:rFonts w:ascii="Times New Roman" w:hAnsi="Times New Roman" w:cs="Noto Sans Devanagari" w:eastAsia="Tahoma"/>
          <w:color w:val="auto"/>
          <w:spacing w:val="0"/>
          <w:sz w:val="28"/>
          <w:szCs w:val="27"/>
          <w:highlight w:val="none"/>
          <w:lang w:val="ru-RU" w:bidi="hi-IN" w:eastAsia="zh-CN"/>
        </w:rPr>
        <w:t xml:space="preserve">2) в приложении № 2 согласно приложению № 2 к настоящему постановлению;</w:t>
      </w:r>
      <w:r>
        <w:rPr>
          <w:rFonts w:ascii="Times New Roman" w:hAnsi="Times New Roman" w:cs="Noto Sans Devanagari" w:eastAsia="Tahoma"/>
          <w:color w:val="auto"/>
          <w:spacing w:val="0"/>
          <w:sz w:val="28"/>
          <w:szCs w:val="27"/>
          <w:highlight w:val="none"/>
          <w:lang w:val="ru-RU" w:bidi="hi-IN" w:eastAsia="zh-CN"/>
        </w:rPr>
      </w:r>
      <w:r/>
    </w:p>
    <w:p>
      <w:pPr>
        <w:pStyle w:val="849"/>
        <w:ind w:left="0" w:right="0" w:firstLine="709"/>
        <w:jc w:val="both"/>
        <w:spacing w:after="0" w:before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cs="Noto Sans Devanagari" w:eastAsia="Tahoma"/>
          <w:color w:val="auto"/>
          <w:spacing w:val="0"/>
          <w:sz w:val="28"/>
          <w:szCs w:val="27"/>
          <w:highlight w:val="none"/>
          <w:lang w:val="ru-RU" w:bidi="hi-IN" w:eastAsia="zh-CN"/>
        </w:rPr>
      </w:pPr>
      <w:r>
        <w:rPr>
          <w:rFonts w:ascii="Times New Roman" w:hAnsi="Times New Roman" w:cs="Noto Sans Devanagari" w:eastAsia="Tahoma"/>
          <w:color w:val="auto"/>
          <w:spacing w:val="0"/>
          <w:sz w:val="28"/>
          <w:szCs w:val="27"/>
          <w:highlight w:val="none"/>
          <w:lang w:val="ru-RU" w:bidi="hi-IN" w:eastAsia="zh-CN"/>
        </w:rPr>
        <w:t xml:space="preserve">3) в приложении № 3 согласно приложению № 3 к настоящему постановлению;</w:t>
      </w:r>
      <w:r>
        <w:rPr>
          <w:rFonts w:ascii="Times New Roman" w:hAnsi="Times New Roman" w:cs="Noto Sans Devanagari" w:eastAsia="Tahoma"/>
          <w:color w:val="auto"/>
          <w:spacing w:val="0"/>
          <w:sz w:val="28"/>
          <w:szCs w:val="27"/>
          <w:highlight w:val="none"/>
          <w:lang w:val="ru-RU" w:bidi="hi-IN" w:eastAsia="zh-CN"/>
        </w:rPr>
      </w:r>
      <w:r/>
    </w:p>
    <w:p>
      <w:pPr>
        <w:pStyle w:val="849"/>
        <w:ind w:left="0" w:right="0" w:firstLine="709"/>
        <w:jc w:val="both"/>
        <w:spacing w:after="0" w:before="0"/>
        <w:widowControl/>
        <w:tabs>
          <w:tab w:val="left" w:pos="0" w:leader="none"/>
          <w:tab w:val="left" w:pos="708" w:leader="none"/>
        </w:tabs>
        <w:rPr>
          <w:rFonts w:ascii="Times New Roman" w:hAnsi="Times New Roman" w:cs="Noto Sans Devanagari" w:eastAsia="Tahoma"/>
          <w:color w:val="auto"/>
          <w:spacing w:val="0"/>
          <w:sz w:val="28"/>
          <w:szCs w:val="27"/>
          <w:highlight w:val="none"/>
          <w:lang w:val="ru-RU" w:bidi="hi-IN" w:eastAsia="zh-CN"/>
        </w:rPr>
      </w:pPr>
      <w:r>
        <w:rPr>
          <w:rFonts w:ascii="Times New Roman" w:hAnsi="Times New Roman" w:cs="Noto Sans Devanagari" w:eastAsia="Tahoma"/>
          <w:spacing w:val="0"/>
          <w:sz w:val="28"/>
          <w:szCs w:val="27"/>
          <w:highlight w:val="none"/>
          <w:lang w:val="ru-RU" w:bidi="hi-IN" w:eastAsia="zh-CN"/>
        </w:rPr>
        <w:t xml:space="preserve">4) в приложении № 4 </w:t>
      </w:r>
      <w:r>
        <w:rPr>
          <w:rFonts w:ascii="Times New Roman" w:hAnsi="Times New Roman" w:cs="Noto Sans Devanagari" w:eastAsia="Tahoma"/>
          <w:spacing w:val="0"/>
          <w:sz w:val="28"/>
          <w:szCs w:val="27"/>
          <w:highlight w:val="none"/>
          <w:lang w:val="ru-RU" w:bidi="hi-IN" w:eastAsia="zh-CN"/>
        </w:rPr>
        <w:t xml:space="preserve">описание местоположения </w:t>
      </w:r>
      <w:r>
        <w:rPr>
          <w:rFonts w:ascii="Times New Roman" w:hAnsi="Times New Roman" w:cs="Noto Sans Devanagari" w:eastAsia="Tahoma"/>
          <w:spacing w:val="0"/>
          <w:sz w:val="28"/>
          <w:highlight w:val="none"/>
          <w:lang w:val="ru-RU" w:bidi="hi-IN" w:eastAsia="zh-CN"/>
        </w:rPr>
        <w:t xml:space="preserve">границ населенного </w:t>
        <w:br/>
        <w:t xml:space="preserve">пункта </w:t>
      </w:r>
      <w:r>
        <w:rPr>
          <w:rFonts w:ascii="Times New Roman" w:hAnsi="Times New Roman" w:cs="Noto Sans Devanagari" w:eastAsia="Tahoma"/>
          <w:color w:val="000000" w:themeColor="text1"/>
          <w:spacing w:val="0"/>
          <w:sz w:val="28"/>
          <w:highlight w:val="none"/>
          <w:lang w:val="ru-RU" w:bidi="hi-IN" w:eastAsia="zh-CN"/>
        </w:rPr>
        <w:t xml:space="preserve">д. Малые Гулынки</w:t>
      </w:r>
      <w:r>
        <w:rPr>
          <w:rFonts w:ascii="Times New Roman" w:hAnsi="Times New Roman" w:cs="Noto Sans Devanagari" w:eastAsia="Tahoma"/>
          <w:spacing w:val="0"/>
          <w:sz w:val="28"/>
          <w:highlight w:val="none"/>
          <w:lang w:val="ru-RU" w:bidi="hi-IN" w:eastAsia="zh-CN"/>
        </w:rPr>
        <w:t xml:space="preserve"> изложить</w:t>
      </w:r>
      <w:r>
        <w:rPr>
          <w:rFonts w:ascii="Times New Roman" w:hAnsi="Times New Roman" w:cs="Noto Sans Devanagari" w:eastAsia="Tahoma"/>
          <w:spacing w:val="0"/>
          <w:sz w:val="28"/>
          <w:szCs w:val="27"/>
          <w:highlight w:val="none"/>
          <w:lang w:val="ru-RU" w:bidi="hi-IN" w:eastAsia="zh-CN"/>
        </w:rPr>
        <w:t xml:space="preserve"> в </w:t>
      </w:r>
      <w:r>
        <w:rPr>
          <w:rFonts w:ascii="Times New Roman" w:hAnsi="Times New Roman" w:cs="Noto Sans Devanagari" w:eastAsia="Tahoma"/>
          <w:spacing w:val="0"/>
          <w:sz w:val="28"/>
          <w:szCs w:val="27"/>
          <w:highlight w:val="none"/>
          <w:lang w:val="ru-RU" w:bidi="hi-IN" w:eastAsia="zh-CN"/>
        </w:rPr>
        <w:t xml:space="preserve">редакции согласно приложению </w:t>
        <w:br/>
        <w:t xml:space="preserve">№ 4 к настоящему постановлению</w:t>
      </w:r>
      <w:r>
        <w:rPr>
          <w:rFonts w:ascii="Times New Roman" w:hAnsi="Times New Roman" w:cs="Noto Sans Devanagari" w:eastAsia="Tahoma"/>
          <w:spacing w:val="0"/>
          <w:sz w:val="28"/>
          <w:szCs w:val="27"/>
          <w:highlight w:val="none"/>
          <w:lang w:val="ru-RU" w:bidi="hi-IN" w:eastAsia="zh-CN"/>
        </w:rPr>
        <w:t xml:space="preserve">.</w:t>
      </w:r>
      <w:r>
        <w:rPr>
          <w:rFonts w:ascii="Times New Roman" w:hAnsi="Times New Roman" w:cs="Noto Sans Devanagari" w:eastAsia="Tahoma"/>
          <w:spacing w:val="0"/>
          <w:sz w:val="28"/>
          <w:highlight w:val="none"/>
          <w:lang w:val="ru-RU" w:bidi="hi-IN" w:eastAsia="zh-CN"/>
        </w:rPr>
      </w:r>
      <w:r/>
    </w:p>
    <w:p>
      <w:pPr>
        <w:pStyle w:val="849"/>
        <w:numPr>
          <w:ilvl w:val="0"/>
          <w:numId w:val="25"/>
        </w:numPr>
        <w:ind w:left="0" w:right="0" w:firstLine="709"/>
        <w:jc w:val="both"/>
        <w:spacing w:after="0" w:before="0"/>
        <w:widowControl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Настоящее постановление вступает в</w:t>
      </w:r>
      <w:r>
        <w:rPr>
          <w:rFonts w:ascii="Times New Roman" w:hAnsi="Times New Roman" w:cs="Noto Sans Devanagari" w:eastAsia="Tahoma"/>
          <w:color w:val="auto"/>
          <w:sz w:val="28"/>
          <w:szCs w:val="27"/>
          <w:highlight w:val="none"/>
          <w:lang w:val="ru-RU" w:bidi="hi-IN" w:eastAsia="zh-CN"/>
        </w:rPr>
        <w:t xml:space="preserve"> силу со дня его официального опубликования.</w:t>
      </w:r>
      <w:r>
        <w:rPr>
          <w:color w:val="auto"/>
        </w:rPr>
      </w:r>
      <w:r/>
    </w:p>
    <w:p>
      <w:pPr>
        <w:pStyle w:val="849"/>
        <w:numPr>
          <w:ilvl w:val="0"/>
          <w:numId w:val="25"/>
        </w:numPr>
        <w:ind w:left="0" w:right="0" w:firstLine="709"/>
        <w:jc w:val="both"/>
        <w:spacing w:after="0" w:before="0"/>
        <w:widowControl/>
        <w:tabs>
          <w:tab w:val="clear" w:pos="0" w:leader="none"/>
          <w:tab w:val="left" w:pos="1276" w:leader="none"/>
        </w:tabs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</w:pP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обеспечить доступ </w:t>
        <w:br/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к изменениям в 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генеральный план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 муниципального образования –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Кирицкое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сельское поселение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 Спасского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 муниципального района Рязанской области </w:t>
        <w:br/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в федеральной госуда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рственной информационной системе территори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</w:r>
      <w:r/>
    </w:p>
    <w:p>
      <w:pPr>
        <w:pStyle w:val="849"/>
        <w:numPr>
          <w:ilvl w:val="0"/>
          <w:numId w:val="25"/>
        </w:numPr>
        <w:ind w:left="0" w:right="0" w:firstLine="709"/>
        <w:jc w:val="both"/>
        <w:spacing w:after="0" w:before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cs="Noto Sans Devanagari" w:eastAsia="Tahoma"/>
          <w:color w:val="auto"/>
          <w:sz w:val="28"/>
          <w:highlight w:val="none"/>
        </w:rPr>
      </w:pP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Отделу кадровой работы и делопроизводства обеспечить:</w:t>
      </w:r>
      <w:r>
        <w:rPr>
          <w:color w:val="auto"/>
        </w:rPr>
      </w:r>
      <w:r/>
    </w:p>
    <w:p>
      <w:pPr>
        <w:pStyle w:val="849"/>
        <w:ind w:left="0" w:right="0" w:firstLine="709"/>
        <w:jc w:val="both"/>
        <w:spacing w:after="0" w:before="0"/>
        <w:widowControl/>
        <w:tabs>
          <w:tab w:val="left" w:pos="0" w:leader="none"/>
          <w:tab w:val="left" w:pos="1276" w:leader="none"/>
        </w:tabs>
        <w:rPr>
          <w:rFonts w:ascii="Times New Roman" w:hAnsi="Times New Roman" w:cs="Noto Sans Devanagari" w:eastAsia="Tahoma"/>
          <w:color w:val="auto"/>
          <w:sz w:val="28"/>
          <w:highlight w:val="none"/>
        </w:rPr>
      </w:pP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1) государственную  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регистрацию  настоящего  постановления</w:t>
        <w:br/>
        <w:t xml:space="preserve">в правовом департаменте аппарата Губернатора и Правительства Рязанской области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;</w:t>
      </w:r>
      <w:r>
        <w:rPr>
          <w:color w:val="auto"/>
        </w:rPr>
      </w:r>
      <w:r/>
    </w:p>
    <w:p>
      <w:pPr>
        <w:pStyle w:val="849"/>
        <w:ind w:left="0" w:right="0" w:firstLine="709"/>
        <w:jc w:val="both"/>
        <w:spacing w:after="0" w:before="0"/>
        <w:widowControl/>
        <w:tabs>
          <w:tab w:val="left" w:pos="0" w:leader="none"/>
          <w:tab w:val="left" w:pos="1276" w:leader="none"/>
        </w:tabs>
        <w:rPr>
          <w:rFonts w:ascii="Times New Roman" w:hAnsi="Times New Roman" w:cs="Noto Sans Devanagari" w:eastAsia="Tahoma"/>
          <w:color w:val="auto"/>
          <w:sz w:val="28"/>
          <w:highlight w:val="none"/>
        </w:rPr>
      </w:pP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2) 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опубликование настоящего постановления в 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сетевом издании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br/>
        <w:t xml:space="preserve">«Рязанские ведомости» (www.rv-ryazan.ru) и на официальном интернет-портале правовой информации (</w:t>
      </w:r>
      <w:hyperlink r:id="rId13" w:tooltip="http://www.pravo.gov.ru/" w:history="1">
        <w:r>
          <w:rPr>
            <w:rFonts w:ascii="Times New Roman" w:hAnsi="Times New Roman" w:cs="Noto Sans Devanagari" w:eastAsia="Tahoma"/>
            <w:color w:val="auto"/>
            <w:sz w:val="28"/>
            <w:szCs w:val="20"/>
            <w:highlight w:val="none"/>
            <w:lang w:val="ru-RU" w:bidi="hi-IN" w:eastAsia="zh-CN"/>
          </w:rPr>
          <w:t xml:space="preserve">www.pravo.gov.ru</w:t>
        </w:r>
      </w:hyperlink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).</w:t>
      </w:r>
      <w:r>
        <w:rPr>
          <w:color w:val="auto"/>
        </w:rPr>
      </w:r>
      <w:r/>
    </w:p>
    <w:p>
      <w:pPr>
        <w:pStyle w:val="849"/>
        <w:numPr>
          <w:ilvl w:val="0"/>
          <w:numId w:val="25"/>
        </w:numPr>
        <w:ind w:left="0" w:right="0" w:firstLine="709"/>
        <w:jc w:val="both"/>
        <w:spacing w:after="0" w:before="0"/>
        <w:widowControl/>
        <w:tabs>
          <w:tab w:val="clear" w:pos="0" w:leader="none"/>
          <w:tab w:val="left" w:pos="1276" w:leader="none"/>
          <w:tab w:val="left" w:pos="1418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нтернет».</w:t>
      </w:r>
      <w:r>
        <w:rPr>
          <w:color w:val="auto"/>
        </w:rPr>
      </w:r>
      <w:r/>
    </w:p>
    <w:p>
      <w:pPr>
        <w:pStyle w:val="849"/>
        <w:numPr>
          <w:ilvl w:val="0"/>
          <w:numId w:val="25"/>
        </w:numPr>
        <w:ind w:left="0" w:right="0" w:firstLine="709"/>
        <w:jc w:val="both"/>
        <w:spacing w:after="0" w:before="0"/>
        <w:widowControl/>
        <w:tabs>
          <w:tab w:val="clear" w:pos="0" w:leader="none"/>
          <w:tab w:val="left" w:pos="708" w:leader="none"/>
          <w:tab w:val="left" w:pos="1276" w:leader="none"/>
          <w:tab w:val="left" w:pos="3160" w:leader="none"/>
        </w:tabs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П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редложить 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главе муниципального образования 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–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 Спасский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 </w:t>
      </w:r>
      <w:r>
        <w:rPr>
          <w:rFonts w:ascii="Times New Roman" w:hAnsi="Times New Roman" w:cs="Noto Sans Devanagari" w:eastAsia="Tahoma"/>
          <w:color w:val="auto"/>
          <w:sz w:val="28"/>
          <w:szCs w:val="28"/>
          <w:highlight w:val="none"/>
          <w:lang w:val="ru-RU" w:bidi="hi-IN" w:eastAsia="zh-CN"/>
        </w:rPr>
        <w:t xml:space="preserve">муниципальный район Рязанской области, 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главе муниципального образования –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Кирицкое 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сельское поселение</w:t>
      </w:r>
      <w:r>
        <w:rPr>
          <w:rFonts w:ascii="Times New Roman" w:hAnsi="Times New Roman" w:cs="Noto Sans Devanagari" w:eastAsia="Tahoma"/>
          <w:color w:val="auto"/>
          <w:sz w:val="28"/>
          <w:highlight w:val="none"/>
          <w:lang w:val="ru-RU" w:bidi="hi-IN" w:eastAsia="zh-CN"/>
        </w:rPr>
        <w:t xml:space="preserve"> Спасского</w:t>
      </w:r>
      <w:r>
        <w:rPr>
          <w:rFonts w:ascii="Times New Roman" w:hAnsi="Times New Roman" w:cs="Noto Sans Devanagari" w:eastAsia="Tahoma"/>
          <w:color w:val="auto"/>
          <w:spacing w:val="0"/>
          <w:sz w:val="28"/>
          <w:szCs w:val="28"/>
          <w:highlight w:val="none"/>
          <w:lang w:val="ru-RU" w:bidi="hi-IN" w:eastAsia="zh-CN"/>
        </w:rPr>
        <w:t xml:space="preserve"> </w:t>
      </w:r>
      <w:r>
        <w:rPr>
          <w:rFonts w:ascii="Times New Roman" w:hAnsi="Times New Roman" w:cs="Noto Sans Devanagari" w:eastAsia="Tahoma"/>
          <w:color w:val="auto"/>
          <w:spacing w:val="0"/>
          <w:sz w:val="28"/>
          <w:szCs w:val="28"/>
          <w:highlight w:val="none"/>
          <w:lang w:val="ru-RU" w:bidi="hi-IN" w:eastAsia="zh-CN"/>
        </w:rPr>
        <w:t xml:space="preserve">муниципального района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 Рязанской области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</w:t>
      </w:r>
      <w:r>
        <w:rPr>
          <w:rFonts w:ascii="Times New Roman" w:hAnsi="Times New Roman" w:cs="Noto Sans Devanagari" w:eastAsia="Tahoma"/>
          <w:color w:val="auto"/>
          <w:sz w:val="28"/>
          <w:szCs w:val="20"/>
          <w:highlight w:val="none"/>
          <w:lang w:val="ru-RU" w:bidi="hi-IN" w:eastAsia="zh-CN"/>
        </w:rPr>
        <w:t xml:space="preserve">массо</w:t>
      </w:r>
      <w:r>
        <w:rPr>
          <w:rFonts w:ascii="Times New Roman" w:hAnsi="Times New Roman" w:cs="Times New Roman" w:eastAsia="Times New Roman"/>
          <w:color w:val="auto"/>
          <w:sz w:val="28"/>
          <w:szCs w:val="20"/>
          <w:highlight w:val="none"/>
          <w:lang w:val="ru-RU" w:bidi="hi-IN" w:eastAsia="zh-CN"/>
        </w:rPr>
        <w:t xml:space="preserve">вой информации.</w:t>
      </w:r>
      <w:r>
        <w:rPr>
          <w:color w:val="auto"/>
        </w:rPr>
      </w:r>
      <w:r/>
    </w:p>
    <w:p>
      <w:pPr>
        <w:pStyle w:val="849"/>
        <w:numPr>
          <w:ilvl w:val="0"/>
          <w:numId w:val="25"/>
        </w:numPr>
        <w:ind w:left="0" w:right="0" w:firstLine="709"/>
        <w:jc w:val="both"/>
        <w:spacing w:after="0" w:before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szCs w:val="20"/>
          <w:highlight w:val="none"/>
          <w:lang w:val="ru-RU" w:bidi="hi-IN" w:eastAsia="zh-CN"/>
        </w:rPr>
        <w:t xml:space="preserve">Контроль за исполнением настоящего </w:t>
      </w:r>
      <w:r>
        <w:rPr>
          <w:rFonts w:ascii="Times New Roman" w:hAnsi="Times New Roman" w:cs="Times New Roman" w:eastAsia="Times New Roman"/>
          <w:color w:val="auto"/>
          <w:sz w:val="28"/>
          <w:szCs w:val="20"/>
          <w:highlight w:val="none"/>
          <w:lang w:val="ru-RU" w:bidi="hi-IN" w:eastAsia="zh-CN"/>
        </w:rPr>
        <w:t xml:space="preserve">постановления возложить</w:t>
        <w:br/>
      </w:r>
      <w:r>
        <w:rPr>
          <w:rFonts w:ascii="Times New Roman" w:hAnsi="Times New Roman" w:cs="Times New Roman" w:eastAsia="Times New Roman"/>
          <w:color w:val="auto"/>
          <w:sz w:val="28"/>
          <w:highlight w:val="white"/>
        </w:rPr>
        <w:t xml:space="preserve">на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заместителя начальника главного управления архитектуры</w:t>
        <w:br/>
        <w:t xml:space="preserve">и градостроительства Рязанской области Т.С. Попкову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.</w:t>
      </w:r>
      <w:r>
        <w:rPr>
          <w:color w:val="auto"/>
        </w:rPr>
      </w:r>
      <w:r/>
    </w:p>
    <w:p>
      <w:pPr>
        <w:pStyle w:val="849"/>
        <w:ind w:left="0" w:right="0" w:firstLine="851"/>
        <w:jc w:val="both"/>
        <w:spacing w:after="0" w:before="0"/>
        <w:widowControl/>
        <w:tabs>
          <w:tab w:val="clear" w:pos="708" w:leader="none"/>
          <w:tab w:val="left" w:pos="1418" w:leader="none"/>
        </w:tabs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szCs w:val="20"/>
          <w:highlight w:val="none"/>
          <w:lang w:val="ru-RU" w:bidi="hi-IN" w:eastAsia="zh-CN"/>
        </w:rPr>
      </w:r>
      <w:r>
        <w:rPr>
          <w:color w:val="auto"/>
        </w:rPr>
      </w:r>
      <w:r/>
    </w:p>
    <w:p>
      <w:pPr>
        <w:pStyle w:val="849"/>
        <w:ind w:left="0" w:right="0" w:firstLine="0"/>
        <w:jc w:val="both"/>
        <w:spacing w:after="0" w:before="0"/>
        <w:widowControl/>
        <w:tabs>
          <w:tab w:val="clear" w:pos="708" w:leader="none"/>
          <w:tab w:val="left" w:pos="1418" w:leader="none"/>
        </w:tabs>
        <w:rPr>
          <w:rFonts w:ascii="Times New Roman" w:hAnsi="Times New Roman"/>
          <w:color w:val="auto"/>
          <w:sz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  <w:r>
        <w:rPr>
          <w:color w:val="auto"/>
        </w:rPr>
      </w:r>
      <w:r/>
    </w:p>
    <w:p>
      <w:pPr>
        <w:pStyle w:val="849"/>
        <w:ind w:left="0" w:right="0" w:firstLine="0"/>
        <w:jc w:val="both"/>
        <w:spacing w:after="0" w:before="0"/>
        <w:widowControl/>
        <w:tabs>
          <w:tab w:val="clear" w:pos="708" w:leader="none"/>
          <w:tab w:val="left" w:pos="1418" w:leader="none"/>
        </w:tabs>
        <w:rPr>
          <w:rFonts w:ascii="Times New Roman" w:hAnsi="Times New Roman" w:cs="Times New Roman" w:eastAsia="Times New Roman"/>
          <w:color w:val="auto"/>
          <w:sz w:val="28"/>
          <w:highlight w:val="yellow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yellow"/>
        </w:rPr>
      </w:r>
      <w:r>
        <w:rPr>
          <w:rFonts w:ascii="Times New Roman" w:hAnsi="Times New Roman" w:cs="Times New Roman" w:eastAsia="Times New Roman"/>
          <w:color w:val="auto"/>
          <w:sz w:val="28"/>
        </w:rPr>
        <w:t xml:space="preserve">Начальник                                                                                                    Р.В. Шашкин</w:t>
      </w:r>
      <w:r>
        <w:rPr>
          <w:color w:val="auto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  <w:rPr>
        <w:rFonts w:ascii="Times New Roman" w:hAnsi="Times New Roman" w:cs="Times New Roman" w:eastAsia="Times New Roman"/>
        <w:sz w:val="28"/>
      </w:rPr>
    </w:pPr>
    <w:fldSimple w:instr="PAGE \* MERGEFORMAT">
      <w:r>
        <w:rPr>
          <w:rFonts w:ascii="Times New Roman" w:hAnsi="Times New Roman" w:cs="Times New Roman" w:eastAsia="Times New Roman"/>
          <w:sz w:val="28"/>
        </w:rPr>
        <w:t xml:space="preserve">1</w:t>
      </w:r>
    </w:fldSimple>
    <w:r>
      <w:rPr>
        <w:rFonts w:ascii="Times New Roman" w:hAnsi="Times New Roman" w:cs="Times New Roman" w:eastAsia="Times New Roman"/>
        <w:sz w:val="28"/>
      </w:rPr>
    </w:r>
    <w:r>
      <w:rPr>
        <w:rFonts w:ascii="Times New Roman" w:hAnsi="Times New Roman" w:cs="Times New Roman" w:eastAsia="Times New Roman"/>
        <w:sz w:val="28"/>
      </w:rPr>
    </w:r>
    <w:r/>
  </w:p>
  <w:p>
    <w:pPr>
      <w:pStyle w:val="8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16">
    <w:multiLevelType w:val="hybridMultilevel"/>
    <w:lvl w:ilvl="0">
      <w:start w:val="1"/>
      <w:numFmt w:val="decimal"/>
      <w:pStyle w:val="824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  <w:rPr>
        <w:rFonts w:ascii="Times New Roman" w:hAnsi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  <w:rPr>
        <w:sz w:val="28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000000" w:themeColor="text1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cs="Times New Roman" w:eastAsia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Noto Sans Devanagari" w:eastAsia="Tahoma"/>
        <w:color w:val="000000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table of figures"/>
    <w:basedOn w:val="753"/>
    <w:next w:val="753"/>
    <w:uiPriority w:val="99"/>
    <w:unhideWhenUsed/>
    <w:pPr>
      <w:spacing w:after="0" w:afterAutospacing="0"/>
    </w:pPr>
  </w:style>
  <w:style w:type="character" w:styleId="751">
    <w:name w:val="footnote reference"/>
    <w:basedOn w:val="838"/>
    <w:uiPriority w:val="99"/>
    <w:unhideWhenUsed/>
    <w:rPr>
      <w:vertAlign w:val="superscript"/>
    </w:rPr>
  </w:style>
  <w:style w:type="character" w:styleId="752">
    <w:name w:val="endnote reference"/>
    <w:basedOn w:val="838"/>
    <w:uiPriority w:val="99"/>
    <w:semiHidden/>
    <w:unhideWhenUsed/>
    <w:rPr>
      <w:vertAlign w:val="superscript"/>
    </w:rPr>
  </w:style>
  <w:style w:type="paragraph" w:styleId="753">
    <w:name w:val="Normal"/>
    <w:qFormat/>
    <w:uiPriority w:val="0"/>
    <w:rPr>
      <w:rFonts w:ascii="Times New Roman" w:hAnsi="Times New Roman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754">
    <w:name w:val="Heading 1"/>
    <w:qFormat/>
    <w:uiPriority w:val="9"/>
    <w:rPr>
      <w:rFonts w:ascii="Calibri" w:hAnsi="Calibri" w:cs="Noto Sans Devanagari" w:eastAsia="Tahoma"/>
      <w:b/>
      <w:color w:val="000000"/>
      <w:spacing w:val="-20"/>
      <w:sz w:val="32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0"/>
    </w:pPr>
  </w:style>
  <w:style w:type="paragraph" w:styleId="755">
    <w:name w:val="Heading 2"/>
    <w:next w:val="753"/>
    <w:qFormat/>
    <w:uiPriority w:val="9"/>
    <w:rPr>
      <w:rFonts w:ascii="XO Thames" w:hAnsi="XO Thames" w:cs="Noto Sans Devanagari" w:eastAsia="Tahoma"/>
      <w:b/>
      <w:color w:val="00A0FF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120" w:before="120"/>
      <w:widowControl/>
      <w:outlineLvl w:val="1"/>
    </w:pPr>
  </w:style>
  <w:style w:type="paragraph" w:styleId="756">
    <w:name w:val="Heading 3"/>
    <w:next w:val="753"/>
    <w:qFormat/>
    <w:uiPriority w:val="9"/>
    <w:rPr>
      <w:rFonts w:ascii="XO Thames" w:hAnsi="XO Thames" w:cs="Noto Sans Devanagari" w:eastAsia="Tahoma"/>
      <w:b/>
      <w:i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  <w:outlineLvl w:val="2"/>
    </w:pPr>
  </w:style>
  <w:style w:type="paragraph" w:styleId="757">
    <w:name w:val="Heading 4"/>
    <w:qFormat/>
    <w:uiPriority w:val="9"/>
    <w:rPr>
      <w:rFonts w:ascii="XO Thames" w:hAnsi="XO Thames" w:cs="Noto Sans Devanagari" w:eastAsia="Tahoma"/>
      <w:b/>
      <w:color w:val="595959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3"/>
    </w:pPr>
  </w:style>
  <w:style w:type="paragraph" w:styleId="758">
    <w:name w:val="Heading 5"/>
    <w:next w:val="753"/>
    <w:qFormat/>
    <w:uiPriority w:val="9"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4"/>
    </w:pPr>
  </w:style>
  <w:style w:type="paragraph" w:styleId="759">
    <w:name w:val="Heading 6"/>
    <w:basedOn w:val="753"/>
    <w:next w:val="75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60">
    <w:name w:val="Heading 7"/>
    <w:basedOn w:val="753"/>
    <w:next w:val="75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61">
    <w:name w:val="Heading 8"/>
    <w:basedOn w:val="753"/>
    <w:next w:val="7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62">
    <w:name w:val="Heading 9"/>
    <w:basedOn w:val="753"/>
    <w:next w:val="7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63">
    <w:name w:val="Heading 1 Char"/>
    <w:basedOn w:val="789"/>
    <w:qFormat/>
    <w:uiPriority w:val="9"/>
    <w:rPr>
      <w:rFonts w:ascii="Arial" w:hAnsi="Arial" w:cs="Arial" w:eastAsia="Arial"/>
      <w:sz w:val="40"/>
      <w:szCs w:val="40"/>
    </w:rPr>
  </w:style>
  <w:style w:type="character" w:styleId="764">
    <w:name w:val="Heading 2 Char"/>
    <w:basedOn w:val="789"/>
    <w:qFormat/>
    <w:uiPriority w:val="9"/>
    <w:rPr>
      <w:rFonts w:ascii="Arial" w:hAnsi="Arial" w:cs="Arial" w:eastAsia="Arial"/>
      <w:sz w:val="34"/>
    </w:rPr>
  </w:style>
  <w:style w:type="character" w:styleId="765">
    <w:name w:val="Heading 3 Char"/>
    <w:basedOn w:val="789"/>
    <w:qFormat/>
    <w:uiPriority w:val="9"/>
    <w:rPr>
      <w:rFonts w:ascii="Arial" w:hAnsi="Arial" w:cs="Arial" w:eastAsia="Arial"/>
      <w:sz w:val="30"/>
      <w:szCs w:val="30"/>
    </w:rPr>
  </w:style>
  <w:style w:type="character" w:styleId="766">
    <w:name w:val="Heading 4 Char"/>
    <w:basedOn w:val="789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767">
    <w:name w:val="Heading 5 Char"/>
    <w:basedOn w:val="789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768">
    <w:name w:val="Heading 6 Char"/>
    <w:basedOn w:val="789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769">
    <w:name w:val="Heading 7 Char"/>
    <w:basedOn w:val="789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70">
    <w:name w:val="Heading 8 Char"/>
    <w:basedOn w:val="789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771">
    <w:name w:val="Heading 9 Char"/>
    <w:basedOn w:val="789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772">
    <w:name w:val="Title Char"/>
    <w:basedOn w:val="789"/>
    <w:qFormat/>
    <w:uiPriority w:val="10"/>
    <w:rPr>
      <w:sz w:val="48"/>
      <w:szCs w:val="48"/>
    </w:rPr>
  </w:style>
  <w:style w:type="character" w:styleId="773">
    <w:name w:val="Subtitle Char"/>
    <w:basedOn w:val="789"/>
    <w:qFormat/>
    <w:uiPriority w:val="11"/>
    <w:rPr>
      <w:sz w:val="24"/>
      <w:szCs w:val="24"/>
    </w:rPr>
  </w:style>
  <w:style w:type="character" w:styleId="774">
    <w:name w:val="Quote Char"/>
    <w:qFormat/>
    <w:uiPriority w:val="29"/>
    <w:rPr>
      <w:i/>
    </w:rPr>
  </w:style>
  <w:style w:type="character" w:styleId="775">
    <w:name w:val="Intense Quote Char"/>
    <w:qFormat/>
    <w:uiPriority w:val="30"/>
    <w:rPr>
      <w:i/>
    </w:rPr>
  </w:style>
  <w:style w:type="character" w:styleId="776">
    <w:name w:val="Header Char"/>
    <w:basedOn w:val="789"/>
    <w:qFormat/>
    <w:uiPriority w:val="99"/>
  </w:style>
  <w:style w:type="character" w:styleId="777">
    <w:name w:val="Footer Char"/>
    <w:basedOn w:val="789"/>
    <w:qFormat/>
    <w:uiPriority w:val="99"/>
  </w:style>
  <w:style w:type="character" w:styleId="778">
    <w:name w:val="Caption Char"/>
    <w:basedOn w:val="791"/>
    <w:qFormat/>
    <w:uiPriority w:val="99"/>
  </w:style>
  <w:style w:type="character" w:styleId="779">
    <w:name w:val="Footnote Text Char"/>
    <w:qFormat/>
    <w:uiPriority w:val="99"/>
    <w:rPr>
      <w:sz w:val="18"/>
    </w:rPr>
  </w:style>
  <w:style w:type="character" w:styleId="780">
    <w:name w:val="Привязка сноски"/>
    <w:rPr>
      <w:vertAlign w:val="superscript"/>
    </w:rPr>
  </w:style>
  <w:style w:type="character" w:styleId="781">
    <w:name w:val="Footnote Characters"/>
    <w:basedOn w:val="789"/>
    <w:qFormat/>
    <w:uiPriority w:val="99"/>
    <w:unhideWhenUsed/>
    <w:rPr>
      <w:vertAlign w:val="superscript"/>
    </w:rPr>
  </w:style>
  <w:style w:type="character" w:styleId="782">
    <w:name w:val="Endnote Text Char"/>
    <w:qFormat/>
    <w:uiPriority w:val="99"/>
    <w:rPr>
      <w:sz w:val="20"/>
    </w:rPr>
  </w:style>
  <w:style w:type="character" w:styleId="783">
    <w:name w:val="Привязка концевой сноски"/>
    <w:rPr>
      <w:vertAlign w:val="superscript"/>
    </w:rPr>
  </w:style>
  <w:style w:type="character" w:styleId="784">
    <w:name w:val="Endnote Characters"/>
    <w:basedOn w:val="789"/>
    <w:qFormat/>
    <w:uiPriority w:val="99"/>
    <w:semiHidden/>
    <w:unhideWhenUsed/>
    <w:rPr>
      <w:vertAlign w:val="superscript"/>
    </w:rPr>
  </w:style>
  <w:style w:type="character" w:styleId="785">
    <w:name w:val="Contents 2"/>
    <w:qFormat/>
  </w:style>
  <w:style w:type="character" w:styleId="786">
    <w:name w:val="Верхний и нижний колонтитулы"/>
    <w:qFormat/>
    <w:rPr>
      <w:rFonts w:ascii="XO Thames" w:hAnsi="XO Thames"/>
      <w:sz w:val="20"/>
    </w:rPr>
  </w:style>
  <w:style w:type="character" w:styleId="787">
    <w:name w:val="Contents 4"/>
    <w:qFormat/>
  </w:style>
  <w:style w:type="character" w:styleId="788">
    <w:name w:val="Contents 6"/>
    <w:qFormat/>
  </w:style>
  <w:style w:type="character" w:styleId="789">
    <w:name w:val="Default Paragraph Font"/>
    <w:qFormat/>
  </w:style>
  <w:style w:type="character" w:styleId="790">
    <w:name w:val="Contents 7"/>
    <w:qFormat/>
  </w:style>
  <w:style w:type="character" w:styleId="791">
    <w:name w:val="Caption"/>
    <w:qFormat/>
    <w:rPr>
      <w:b/>
      <w:sz w:val="36"/>
    </w:rPr>
  </w:style>
  <w:style w:type="character" w:styleId="792">
    <w:name w:val="Footnote"/>
    <w:qFormat/>
    <w:rPr>
      <w:rFonts w:ascii="XO Thames" w:hAnsi="XO Thames"/>
    </w:rPr>
  </w:style>
  <w:style w:type="character" w:styleId="793">
    <w:name w:val="Основной шрифт абзаца1"/>
    <w:qFormat/>
  </w:style>
  <w:style w:type="character" w:styleId="794">
    <w:name w:val="Heading 3"/>
    <w:qFormat/>
    <w:rPr>
      <w:rFonts w:ascii="XO Thames" w:hAnsi="XO Thames"/>
      <w:b/>
      <w:i/>
    </w:rPr>
  </w:style>
  <w:style w:type="character" w:styleId="795">
    <w:name w:val="Заголовок"/>
    <w:qFormat/>
    <w:rPr>
      <w:rFonts w:ascii="Liberation Sans" w:hAnsi="Liberation Sans"/>
      <w:sz w:val="28"/>
    </w:rPr>
  </w:style>
  <w:style w:type="character" w:styleId="796">
    <w:name w:val="Text body"/>
    <w:qFormat/>
  </w:style>
  <w:style w:type="character" w:styleId="797">
    <w:name w:val="Balloon Text"/>
    <w:qFormat/>
    <w:rPr>
      <w:rFonts w:ascii="Tahoma" w:hAnsi="Tahoma"/>
      <w:sz w:val="16"/>
    </w:rPr>
  </w:style>
  <w:style w:type="character" w:styleId="798">
    <w:name w:val="Contents 5"/>
    <w:qFormat/>
  </w:style>
  <w:style w:type="character" w:styleId="799">
    <w:name w:val="Contents 8"/>
    <w:qFormat/>
  </w:style>
  <w:style w:type="character" w:styleId="800">
    <w:name w:val="Основной шрифт абзаца2"/>
    <w:qFormat/>
  </w:style>
  <w:style w:type="character" w:styleId="801">
    <w:name w:val="ConsPlusNormal"/>
    <w:qFormat/>
    <w:rPr>
      <w:rFonts w:ascii="Arial" w:hAnsi="Arial"/>
      <w:sz w:val="20"/>
    </w:rPr>
  </w:style>
  <w:style w:type="character" w:styleId="802">
    <w:name w:val="Footer"/>
    <w:qFormat/>
  </w:style>
  <w:style w:type="character" w:styleId="803">
    <w:name w:val="Гиперссылка1"/>
    <w:qFormat/>
    <w:rPr>
      <w:rFonts w:ascii="Calibri" w:hAnsi="Calibri"/>
      <w:color w:val="0000FF"/>
      <w:u w:val="single"/>
    </w:rPr>
  </w:style>
  <w:style w:type="character" w:styleId="804">
    <w:name w:val="Contents 3"/>
    <w:qFormat/>
  </w:style>
  <w:style w:type="character" w:styleId="80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806">
    <w:name w:val="Body Text 2"/>
    <w:qFormat/>
    <w:rPr>
      <w:sz w:val="28"/>
    </w:rPr>
  </w:style>
  <w:style w:type="character" w:styleId="807">
    <w:name w:val="Header"/>
    <w:qFormat/>
  </w:style>
  <w:style w:type="character" w:styleId="808">
    <w:name w:val="Интернет-ссылка"/>
    <w:rPr>
      <w:rFonts w:ascii="Calibri" w:hAnsi="Calibri"/>
      <w:color w:val="0000FF"/>
      <w:u w:val="single"/>
    </w:rPr>
  </w:style>
  <w:style w:type="character" w:styleId="809">
    <w:name w:val="Heading 5"/>
    <w:qFormat/>
    <w:rPr>
      <w:rFonts w:ascii="XO Thames" w:hAnsi="XO Thames"/>
      <w:b/>
    </w:rPr>
  </w:style>
  <w:style w:type="character" w:styleId="810">
    <w:name w:val="Heading 1"/>
    <w:qFormat/>
    <w:rPr>
      <w:b/>
      <w:spacing w:val="-20"/>
      <w:sz w:val="32"/>
    </w:rPr>
  </w:style>
  <w:style w:type="character" w:styleId="811">
    <w:name w:val="Contents 1"/>
    <w:qFormat/>
    <w:rPr>
      <w:rFonts w:ascii="XO Thames" w:hAnsi="XO Thames"/>
      <w:b/>
    </w:rPr>
  </w:style>
  <w:style w:type="character" w:styleId="812">
    <w:name w:val="Contents 9"/>
    <w:qFormat/>
  </w:style>
  <w:style w:type="character" w:styleId="813">
    <w:name w:val="Header and Footer"/>
    <w:qFormat/>
    <w:rPr>
      <w:rFonts w:ascii="XO Thames" w:hAnsi="XO Thames"/>
      <w:sz w:val="20"/>
    </w:rPr>
  </w:style>
  <w:style w:type="character" w:styleId="814">
    <w:name w:val="index heading"/>
    <w:qFormat/>
  </w:style>
  <w:style w:type="character" w:styleId="815">
    <w:name w:val="List"/>
    <w:basedOn w:val="796"/>
    <w:qFormat/>
  </w:style>
  <w:style w:type="character" w:styleId="816">
    <w:name w:val="List Paragraph"/>
    <w:qFormat/>
  </w:style>
  <w:style w:type="character" w:styleId="817">
    <w:name w:val="toc 10"/>
    <w:qFormat/>
  </w:style>
  <w:style w:type="character" w:styleId="818">
    <w:name w:val="Subtitle"/>
    <w:qFormat/>
    <w:rPr>
      <w:rFonts w:ascii="XO Thames" w:hAnsi="XO Thames"/>
      <w:i/>
      <w:color w:val="616161"/>
      <w:sz w:val="24"/>
    </w:rPr>
  </w:style>
  <w:style w:type="character" w:styleId="819">
    <w:name w:val="ConsPlusNormal Знак"/>
    <w:qFormat/>
    <w:rPr>
      <w:rFonts w:ascii="Arial" w:hAnsi="Arial"/>
      <w:sz w:val="20"/>
    </w:rPr>
  </w:style>
  <w:style w:type="character" w:styleId="820">
    <w:name w:val="Title"/>
    <w:qFormat/>
    <w:rPr>
      <w:rFonts w:ascii="XO Thames" w:hAnsi="XO Thames"/>
      <w:b/>
      <w:sz w:val="52"/>
    </w:rPr>
  </w:style>
  <w:style w:type="character" w:styleId="821">
    <w:name w:val="Heading 4"/>
    <w:qFormat/>
    <w:rPr>
      <w:rFonts w:ascii="XO Thames" w:hAnsi="XO Thames"/>
      <w:b/>
      <w:color w:val="595959"/>
      <w:sz w:val="26"/>
    </w:rPr>
  </w:style>
  <w:style w:type="character" w:styleId="822">
    <w:name w:val="Heading 2"/>
    <w:qFormat/>
    <w:rPr>
      <w:rFonts w:ascii="XO Thames" w:hAnsi="XO Thames"/>
      <w:b/>
      <w:color w:val="00A0FF"/>
      <w:sz w:val="26"/>
    </w:rPr>
  </w:style>
  <w:style w:type="paragraph" w:styleId="823">
    <w:name w:val="Заголовок"/>
    <w:next w:val="824"/>
    <w:qFormat/>
    <w:rPr>
      <w:rFonts w:ascii="Liberation Sans" w:hAnsi="Liberation Sans" w:cs="Noto Sans Devanagari" w:eastAsia="Tahoma"/>
      <w:color w:val="000000"/>
      <w:spacing w:val="0"/>
      <w:sz w:val="28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24">
    <w:name w:val="Body Text"/>
    <w:basedOn w:val="753"/>
    <w:pPr>
      <w:spacing w:lineRule="auto" w:line="276" w:after="140" w:before="0"/>
    </w:pPr>
  </w:style>
  <w:style w:type="paragraph" w:styleId="825">
    <w:name w:val="List"/>
    <w:basedOn w:val="845"/>
  </w:style>
  <w:style w:type="paragraph" w:styleId="826">
    <w:name w:val="Caption"/>
    <w:qFormat/>
    <w:rPr>
      <w:rFonts w:ascii="Calibri" w:hAnsi="Calibri" w:cs="Noto Sans Devanagari" w:eastAsia="Tahoma"/>
      <w:b/>
      <w:color w:val="000000"/>
      <w:spacing w:val="0"/>
      <w:sz w:val="3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27">
    <w:name w:val="Указатель"/>
    <w:basedOn w:val="753"/>
    <w:qFormat/>
    <w:rPr>
      <w:rFonts w:ascii="PT Sans" w:hAnsi="PT Sans" w:cs="Noto Sans Devanagari"/>
    </w:rPr>
    <w:pPr>
      <w:suppressLineNumbers/>
    </w:pPr>
  </w:style>
  <w:style w:type="paragraph" w:styleId="828">
    <w:name w:val="No Spacing"/>
    <w:qFormat/>
    <w:uiPriority w:val="1"/>
    <w:rPr>
      <w:rFonts w:ascii="Calibri" w:hAnsi="Calibri" w:cs="Noto Sans Devanagari" w:eastAsia="Tahoma"/>
      <w:color w:val="000000"/>
      <w:sz w:val="20"/>
      <w:szCs w:val="20"/>
      <w:lang w:val="ru-RU" w:bidi="hi-IN" w:eastAsia="zh-CN"/>
    </w:rPr>
    <w:pPr>
      <w:jc w:val="left"/>
      <w:spacing w:lineRule="auto" w:line="240" w:after="0" w:before="0"/>
      <w:widowControl/>
    </w:pPr>
  </w:style>
  <w:style w:type="paragraph" w:styleId="829">
    <w:name w:val="Quote"/>
    <w:basedOn w:val="753"/>
    <w:next w:val="753"/>
    <w:qFormat/>
    <w:uiPriority w:val="29"/>
    <w:rPr>
      <w:i/>
    </w:rPr>
    <w:pPr>
      <w:ind w:left="720" w:right="720" w:firstLine="0"/>
    </w:pPr>
  </w:style>
  <w:style w:type="paragraph" w:styleId="830">
    <w:name w:val="Intense Quote"/>
    <w:basedOn w:val="753"/>
    <w:next w:val="753"/>
    <w:qFormat/>
    <w:uiPriority w:val="30"/>
    <w:rPr>
      <w:i/>
    </w:rPr>
    <w:pPr>
      <w:ind w:left="720" w:right="720" w:firstLine="0"/>
      <w:spacing w:after="0" w:before="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831">
    <w:name w:val="footnote text"/>
    <w:basedOn w:val="753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832">
    <w:name w:val="endnote text"/>
    <w:basedOn w:val="753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833">
    <w:name w:val="TOC Heading"/>
    <w:qFormat/>
    <w:uiPriority w:val="39"/>
    <w:unhideWhenUsed/>
    <w:rPr>
      <w:rFonts w:ascii="Calibri" w:hAnsi="Calibri" w:cs="Noto Sans Devanagari" w:eastAsia="Tahoma"/>
      <w:color w:val="000000"/>
      <w:sz w:val="20"/>
      <w:szCs w:val="20"/>
      <w:lang w:val="ru-RU" w:bidi="hi-IN" w:eastAsia="zh-CN"/>
    </w:rPr>
    <w:pPr>
      <w:jc w:val="left"/>
      <w:spacing w:after="0" w:before="0"/>
      <w:widowControl/>
    </w:pPr>
  </w:style>
  <w:style w:type="paragraph" w:styleId="834">
    <w:name w:val="toc 2"/>
    <w:next w:val="753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200" w:right="0" w:firstLine="0"/>
      <w:jc w:val="left"/>
      <w:spacing w:lineRule="auto" w:line="276" w:after="200" w:before="0"/>
      <w:widowControl/>
    </w:pPr>
  </w:style>
  <w:style w:type="paragraph" w:styleId="835">
    <w:name w:val="Верхний и нижний колонтитулы"/>
    <w:qFormat/>
    <w:rPr>
      <w:rFonts w:ascii="XO Thames" w:hAnsi="XO Thames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36">
    <w:name w:val="toc 4"/>
    <w:next w:val="753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600" w:right="0" w:firstLine="0"/>
      <w:jc w:val="left"/>
      <w:spacing w:lineRule="auto" w:line="276" w:after="200" w:before="0"/>
      <w:widowControl/>
    </w:pPr>
  </w:style>
  <w:style w:type="paragraph" w:styleId="837">
    <w:name w:val="toc 6"/>
    <w:next w:val="753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000" w:right="0" w:firstLine="0"/>
      <w:jc w:val="left"/>
      <w:spacing w:lineRule="auto" w:line="276" w:after="200" w:before="0"/>
      <w:widowControl/>
    </w:pPr>
  </w:style>
  <w:style w:type="paragraph" w:styleId="838" w:default="1">
    <w:name w:val="Default Paragraph Font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39">
    <w:name w:val="toc 7"/>
    <w:next w:val="753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200" w:right="0" w:firstLine="0"/>
      <w:jc w:val="left"/>
      <w:spacing w:lineRule="auto" w:line="276" w:after="200" w:before="0"/>
      <w:widowControl/>
    </w:pPr>
  </w:style>
  <w:style w:type="paragraph" w:styleId="840">
    <w:name w:val="Footnote"/>
    <w:qFormat/>
    <w:rPr>
      <w:rFonts w:ascii="XO Thames" w:hAnsi="XO Thames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41">
    <w:name w:val="Основной шрифт абзаца1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42">
    <w:name w:val="Balloon Text"/>
    <w:qFormat/>
    <w:rPr>
      <w:rFonts w:ascii="Tahoma" w:hAnsi="Tahoma" w:cs="Noto Sans Devanagari" w:eastAsia="Tahoma"/>
      <w:color w:val="000000"/>
      <w:spacing w:val="0"/>
      <w:sz w:val="1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43">
    <w:name w:val="Contents 5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44">
    <w:name w:val="Contents 7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45">
    <w:name w:val="Text body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46">
    <w:name w:val="Contents 6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47">
    <w:name w:val="Contents 8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48">
    <w:name w:val="Основной шрифт абзаца2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49">
    <w:name w:val="ConsPlusNormal"/>
    <w:qFormat/>
    <w:rPr>
      <w:rFonts w:ascii="Arial" w:hAnsi="Arial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50">
    <w:name w:val="Contents 2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51">
    <w:name w:val="Contents 4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52">
    <w:name w:val="Footer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53">
    <w:name w:val="Гиперссылка1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paragraph" w:styleId="854">
    <w:name w:val="toc 3"/>
    <w:next w:val="753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400" w:right="0" w:firstLine="0"/>
      <w:jc w:val="left"/>
      <w:spacing w:lineRule="auto" w:line="276" w:after="200" w:before="0"/>
      <w:widowControl/>
    </w:pPr>
  </w:style>
  <w:style w:type="paragraph" w:styleId="855">
    <w:name w:val="Обычный1"/>
    <w:qFormat/>
    <w:rPr>
      <w:rFonts w:ascii="Times New Roman" w:hAnsi="Times New Roman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56">
    <w:name w:val="Body Text 2"/>
    <w:basedOn w:val="753"/>
    <w:qFormat/>
    <w:rPr>
      <w:sz w:val="28"/>
    </w:rPr>
    <w:pPr>
      <w:jc w:val="both"/>
    </w:pPr>
  </w:style>
  <w:style w:type="paragraph" w:styleId="857">
    <w:name w:val="Contents 3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58">
    <w:name w:val="Header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59">
    <w:name w:val="Интернет-ссылка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60">
    <w:name w:val="Hyperlink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61">
    <w:name w:val="toc 1"/>
    <w:next w:val="753"/>
    <w:uiPriority w:val="39"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paragraph" w:styleId="862">
    <w:name w:val="Contents 9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63">
    <w:name w:val="index heading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64">
    <w:name w:val="toc 9"/>
    <w:next w:val="753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600" w:right="0" w:firstLine="0"/>
      <w:jc w:val="left"/>
      <w:spacing w:lineRule="auto" w:line="276" w:after="200" w:before="0"/>
      <w:widowControl/>
    </w:pPr>
  </w:style>
  <w:style w:type="paragraph" w:styleId="865">
    <w:name w:val="toc 8"/>
    <w:next w:val="753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400" w:right="0" w:firstLine="0"/>
      <w:jc w:val="left"/>
      <w:spacing w:lineRule="auto" w:line="276" w:after="200" w:before="0"/>
      <w:widowControl/>
    </w:pPr>
  </w:style>
  <w:style w:type="paragraph" w:styleId="866">
    <w:name w:val="Contents 1"/>
    <w:qFormat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67">
    <w:name w:val="toc 5"/>
    <w:next w:val="753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800" w:right="0" w:firstLine="0"/>
      <w:jc w:val="left"/>
      <w:spacing w:lineRule="auto" w:line="276" w:after="200" w:before="0"/>
      <w:widowControl/>
    </w:pPr>
  </w:style>
  <w:style w:type="paragraph" w:styleId="868">
    <w:name w:val="List Paragraph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69">
    <w:name w:val="toc 10"/>
    <w:next w:val="753"/>
    <w:qFormat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800" w:right="0" w:firstLine="0"/>
      <w:jc w:val="left"/>
      <w:spacing w:lineRule="auto" w:line="276" w:after="200" w:before="0"/>
      <w:widowControl/>
    </w:pPr>
  </w:style>
  <w:style w:type="paragraph" w:styleId="870">
    <w:name w:val="Subtitle"/>
    <w:qFormat/>
    <w:uiPriority w:val="11"/>
    <w:rPr>
      <w:rFonts w:ascii="XO Thames" w:hAnsi="XO Thames" w:cs="Noto Sans Devanagari" w:eastAsia="Tahoma"/>
      <w:i/>
      <w:color w:val="616161"/>
      <w:spacing w:val="0"/>
      <w:sz w:val="24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71">
    <w:name w:val="ConsPlusNormal Знак"/>
    <w:qFormat/>
    <w:rPr>
      <w:rFonts w:ascii="Arial" w:hAnsi="Arial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72">
    <w:name w:val="Title"/>
    <w:next w:val="753"/>
    <w:qFormat/>
    <w:uiPriority w:val="10"/>
    <w:rPr>
      <w:rFonts w:ascii="XO Thames" w:hAnsi="XO Thames" w:cs="Noto Sans Devanagari" w:eastAsia="Tahoma"/>
      <w:b/>
      <w:color w:val="000000"/>
      <w:spacing w:val="0"/>
      <w:sz w:val="52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numbering" w:styleId="873" w:default="1">
    <w:name w:val="No List"/>
    <w:qFormat/>
    <w:uiPriority w:val="99"/>
    <w:semiHidden/>
    <w:unhideWhenUsed/>
  </w:style>
  <w:style w:type="table" w:styleId="874">
    <w:name w:val="Table Grid"/>
    <w:basedOn w:val="100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 Light"/>
    <w:basedOn w:val="1000"/>
    <w:uiPriority w:val="59"/>
    <w:pPr>
      <w:spacing w:lineRule="auto" w:line="240" w:after="0"/>
    </w:pPr>
    <w:tblPr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Plain Table 1"/>
    <w:basedOn w:val="1000"/>
    <w:uiPriority w:val="59"/>
    <w:pPr>
      <w:spacing w:lineRule="auto" w:line="240" w:after="0"/>
    </w:pPr>
    <w:tblPr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77">
    <w:name w:val="Plain Table 2"/>
    <w:basedOn w:val="100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78">
    <w:name w:val="Plain Table 3"/>
    <w:basedOn w:val="10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9">
    <w:name w:val="Plain Table 4"/>
    <w:basedOn w:val="10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Plain Table 5"/>
    <w:basedOn w:val="10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81">
    <w:name w:val="Grid Table 1 Light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89">
    <w:name w:val="Grid Table 2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90">
    <w:name w:val="Grid Table 2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91">
    <w:name w:val="Grid Table 2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92">
    <w:name w:val="Grid Table 2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93">
    <w:name w:val="Grid Table 2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94">
    <w:name w:val="Grid Table 2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95">
    <w:name w:val="Grid Table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6">
    <w:name w:val="Grid Table 3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7">
    <w:name w:val="Grid Table 3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8">
    <w:name w:val="Grid Table 3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9">
    <w:name w:val="Grid Table 3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0">
    <w:name w:val="Grid Table 3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1">
    <w:name w:val="Grid Table 3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2">
    <w:name w:val="Grid Table 4"/>
    <w:basedOn w:val="10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03">
    <w:name w:val="Grid Table 4 - Accent 1"/>
    <w:basedOn w:val="10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904">
    <w:name w:val="Grid Table 4 - Accent 2"/>
    <w:basedOn w:val="10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905">
    <w:name w:val="Grid Table 4 - Accent 3"/>
    <w:basedOn w:val="10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906">
    <w:name w:val="Grid Table 4 - Accent 4"/>
    <w:basedOn w:val="10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907">
    <w:name w:val="Grid Table 4 - Accent 5"/>
    <w:basedOn w:val="10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908">
    <w:name w:val="Grid Table 4 - Accent 6"/>
    <w:basedOn w:val="100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909">
    <w:name w:val="Grid Table 5 Dark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910">
    <w:name w:val="Grid Table 5 Dark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911">
    <w:name w:val="Grid Table 5 Dark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912">
    <w:name w:val="Grid Table 5 Dark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913">
    <w:name w:val="Grid Table 5 Dark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914">
    <w:name w:val="Grid Table 5 Dark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915">
    <w:name w:val="Grid Table 5 Dark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916">
    <w:name w:val="Grid Table 6 Colorful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17">
    <w:name w:val="Grid Table 6 Colorful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18">
    <w:name w:val="Grid Table 6 Colorful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19">
    <w:name w:val="Grid Table 6 Colorful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20">
    <w:name w:val="Grid Table 6 Colorful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21">
    <w:name w:val="Grid Table 6 Colorful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22">
    <w:name w:val="Grid Table 6 Colorful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23">
    <w:name w:val="Grid Table 7 Colorful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24">
    <w:name w:val="Grid Table 7 Colorful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25">
    <w:name w:val="Grid Table 7 Colorful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26">
    <w:name w:val="Grid Table 7 Colorful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27">
    <w:name w:val="Grid Table 7 Colorful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28">
    <w:name w:val="Grid Table 7 Colorful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29">
    <w:name w:val="Grid Table 7 Colorful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0">
    <w:name w:val="List Table 1 Light"/>
    <w:basedOn w:val="10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31">
    <w:name w:val="List Table 1 Light - Accent 1"/>
    <w:basedOn w:val="10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32">
    <w:name w:val="List Table 1 Light - Accent 2"/>
    <w:basedOn w:val="10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33">
    <w:name w:val="List Table 1 Light - Accent 3"/>
    <w:basedOn w:val="10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34">
    <w:name w:val="List Table 1 Light - Accent 4"/>
    <w:basedOn w:val="10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35">
    <w:name w:val="List Table 1 Light - Accent 5"/>
    <w:basedOn w:val="10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36">
    <w:name w:val="List Table 1 Light - Accent 6"/>
    <w:basedOn w:val="100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7">
    <w:name w:val="List Table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938">
    <w:name w:val="List Table 2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939">
    <w:name w:val="List Table 2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940">
    <w:name w:val="List Table 2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941">
    <w:name w:val="List Table 2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942">
    <w:name w:val="List Table 2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943">
    <w:name w:val="List Table 2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944">
    <w:name w:val="List Table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5 Dark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9">
    <w:name w:val="List Table 5 Dark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0">
    <w:name w:val="List Table 5 Dark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1">
    <w:name w:val="List Table 5 Dark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2">
    <w:name w:val="List Table 5 Dark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3">
    <w:name w:val="List Table 5 Dark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4">
    <w:name w:val="List Table 5 Dark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5">
    <w:name w:val="List Table 6 Colorful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966">
    <w:name w:val="List Table 6 Colorful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967">
    <w:name w:val="List Table 6 Colorful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968">
    <w:name w:val="List Table 6 Colorful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969">
    <w:name w:val="List Table 6 Colorful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970">
    <w:name w:val="List Table 6 Colorful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971">
    <w:name w:val="List Table 6 Colorful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972">
    <w:name w:val="List Table 7 Colorful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73">
    <w:name w:val="List Table 7 Colorful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74">
    <w:name w:val="List Table 7 Colorful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75">
    <w:name w:val="List Table 7 Colorful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76">
    <w:name w:val="List Table 7 Colorful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77">
    <w:name w:val="List Table 7 Colorful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78">
    <w:name w:val="List Table 7 Colorful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79">
    <w:name w:val="Lined - Accent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980">
    <w:name w:val="Lined - Accent 1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981">
    <w:name w:val="Lined - Accent 2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982">
    <w:name w:val="Lined - Accent 3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983">
    <w:name w:val="Lined - Accent 4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984">
    <w:name w:val="Lined - Accent 5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985">
    <w:name w:val="Lined - Accent 6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986">
    <w:name w:val="Bordered &amp; Lined - Accent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987">
    <w:name w:val="Bordered &amp; Lined - Accent 1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988">
    <w:name w:val="Bordered &amp; Lined - Accent 2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989">
    <w:name w:val="Bordered &amp; Lined - Accent 3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990">
    <w:name w:val="Bordered &amp; Lined - Accent 4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991">
    <w:name w:val="Bordered &amp; Lined - Accent 5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992">
    <w:name w:val="Bordered &amp; Lined - Accent 6"/>
    <w:basedOn w:val="10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993">
    <w:name w:val="Bordered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994">
    <w:name w:val="Bordered - Accent 1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95">
    <w:name w:val="Bordered - Accent 2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996">
    <w:name w:val="Bordered - Accent 3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997">
    <w:name w:val="Bordered - Accent 4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998">
    <w:name w:val="Bordered - Accent 5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999">
    <w:name w:val="Bordered - Accent 6"/>
    <w:basedOn w:val="100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1000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://04.04.2024" TargetMode="External"/><Relationship Id="rId13" Type="http://schemas.openxmlformats.org/officeDocument/2006/relationships/hyperlink" Target="http://www.pravo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176</cp:revision>
  <dcterms:modified xsi:type="dcterms:W3CDTF">2024-07-09T08:07:44Z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