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39" w:rsidRDefault="0096260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839" w:rsidRDefault="0096260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20839" w:rsidRDefault="0096260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20839" w:rsidRDefault="0032083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20839" w:rsidRDefault="0032083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20839" w:rsidRDefault="0096260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20839" w:rsidRDefault="00320839">
      <w:pPr>
        <w:tabs>
          <w:tab w:val="left" w:pos="709"/>
        </w:tabs>
        <w:jc w:val="center"/>
        <w:rPr>
          <w:sz w:val="28"/>
        </w:rPr>
      </w:pPr>
    </w:p>
    <w:p w:rsidR="00320839" w:rsidRDefault="00320839">
      <w:pPr>
        <w:tabs>
          <w:tab w:val="left" w:pos="709"/>
        </w:tabs>
        <w:jc w:val="center"/>
        <w:rPr>
          <w:sz w:val="28"/>
        </w:rPr>
      </w:pPr>
    </w:p>
    <w:p w:rsidR="00320839" w:rsidRDefault="0096260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E2E8E">
        <w:rPr>
          <w:sz w:val="28"/>
        </w:rPr>
        <w:t>22</w:t>
      </w:r>
      <w:r>
        <w:rPr>
          <w:sz w:val="28"/>
        </w:rPr>
        <w:t>»</w:t>
      </w:r>
      <w:r w:rsidR="004E2E8E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</w:t>
      </w:r>
      <w:r w:rsidR="004E2E8E">
        <w:rPr>
          <w:sz w:val="28"/>
        </w:rPr>
        <w:tab/>
      </w:r>
      <w:r w:rsidR="004E2E8E">
        <w:rPr>
          <w:sz w:val="28"/>
        </w:rPr>
        <w:tab/>
        <w:t xml:space="preserve">     </w:t>
      </w:r>
      <w:bookmarkStart w:id="0" w:name="_GoBack"/>
      <w:bookmarkEnd w:id="0"/>
      <w:r>
        <w:rPr>
          <w:sz w:val="28"/>
        </w:rPr>
        <w:t xml:space="preserve">           № </w:t>
      </w:r>
      <w:r w:rsidR="004E2E8E">
        <w:rPr>
          <w:sz w:val="28"/>
        </w:rPr>
        <w:t>346-п</w:t>
      </w:r>
    </w:p>
    <w:p w:rsidR="00320839" w:rsidRDefault="00320839">
      <w:pPr>
        <w:tabs>
          <w:tab w:val="left" w:pos="709"/>
        </w:tabs>
        <w:jc w:val="both"/>
        <w:rPr>
          <w:sz w:val="28"/>
        </w:rPr>
      </w:pPr>
    </w:p>
    <w:p w:rsidR="00320839" w:rsidRDefault="00320839">
      <w:pPr>
        <w:tabs>
          <w:tab w:val="left" w:pos="709"/>
        </w:tabs>
        <w:jc w:val="both"/>
        <w:rPr>
          <w:sz w:val="28"/>
        </w:rPr>
      </w:pPr>
    </w:p>
    <w:p w:rsidR="00320839" w:rsidRDefault="00962605">
      <w:pPr>
        <w:tabs>
          <w:tab w:val="left" w:pos="709"/>
        </w:tabs>
        <w:jc w:val="center"/>
        <w:rPr>
          <w:sz w:val="28"/>
        </w:rPr>
      </w:pPr>
      <w:r>
        <w:rPr>
          <w:color w:val="000000" w:themeColor="text1"/>
          <w:sz w:val="28"/>
        </w:rPr>
        <w:t xml:space="preserve">Об утверждении изменений в </w:t>
      </w:r>
      <w:r>
        <w:rPr>
          <w:color w:val="000000" w:themeColor="text1"/>
          <w:sz w:val="28"/>
        </w:rPr>
        <w:t>генеральный план</w:t>
      </w:r>
      <w:r>
        <w:rPr>
          <w:color w:val="000000" w:themeColor="text1"/>
          <w:sz w:val="28"/>
        </w:rPr>
        <w:t xml:space="preserve">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000000" w:themeColor="text1"/>
          <w:sz w:val="28"/>
        </w:rPr>
        <w:t>Добро-Пчельское сельское пос</w:t>
      </w:r>
      <w:r>
        <w:rPr>
          <w:color w:val="000000" w:themeColor="text1"/>
          <w:sz w:val="28"/>
        </w:rPr>
        <w:t>еление Захаровского</w:t>
      </w:r>
      <w:r>
        <w:rPr>
          <w:color w:val="000000" w:themeColor="text1"/>
          <w:sz w:val="28"/>
          <w:szCs w:val="28"/>
        </w:rPr>
        <w:br/>
        <w:t xml:space="preserve">муниципального района </w:t>
      </w:r>
      <w:r>
        <w:rPr>
          <w:color w:val="000000" w:themeColor="text1"/>
          <w:sz w:val="28"/>
        </w:rPr>
        <w:t>Рязанской области</w:t>
      </w:r>
    </w:p>
    <w:p w:rsidR="00320839" w:rsidRDefault="00320839">
      <w:pPr>
        <w:tabs>
          <w:tab w:val="left" w:pos="709"/>
        </w:tabs>
        <w:jc w:val="center"/>
        <w:rPr>
          <w:sz w:val="28"/>
        </w:rPr>
      </w:pPr>
    </w:p>
    <w:p w:rsidR="00320839" w:rsidRDefault="00962605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>На основании стат</w:t>
      </w:r>
      <w:r>
        <w:rPr>
          <w:color w:val="000000" w:themeColor="text1"/>
          <w:sz w:val="28"/>
          <w:highlight w:val="white"/>
        </w:rPr>
        <w:t>ей 23-25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</w:r>
      <w:r>
        <w:rPr>
          <w:color w:val="000000" w:themeColor="text1"/>
          <w:sz w:val="28"/>
          <w:highlight w:val="white"/>
        </w:rPr>
        <w:t>ниципальных образований Рязанской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21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.06.2024 п</w:t>
      </w:r>
      <w:r>
        <w:rPr>
          <w:color w:val="000000" w:themeColor="text1"/>
          <w:sz w:val="28"/>
          <w:highlight w:val="white"/>
        </w:rPr>
        <w:t>о проекту внесения изменений в генеральный план муниципального</w:t>
      </w:r>
      <w:r>
        <w:rPr>
          <w:color w:val="000000" w:themeColor="text1"/>
          <w:sz w:val="28"/>
          <w:highlight w:val="white"/>
        </w:rPr>
        <w:t xml:space="preserve"> образов</w:t>
      </w:r>
      <w:r>
        <w:rPr>
          <w:color w:val="000000" w:themeColor="text1"/>
          <w:sz w:val="28"/>
        </w:rPr>
        <w:t xml:space="preserve">ания – </w:t>
      </w:r>
      <w:r>
        <w:rPr>
          <w:color w:val="000000" w:themeColor="text1"/>
          <w:sz w:val="28"/>
        </w:rPr>
        <w:t>Добро-Пчельское сельское пос</w:t>
      </w:r>
      <w:r>
        <w:rPr>
          <w:color w:val="000000" w:themeColor="text1"/>
          <w:sz w:val="28"/>
        </w:rPr>
        <w:t xml:space="preserve">еление Захаровского </w:t>
      </w:r>
      <w:r>
        <w:rPr>
          <w:color w:val="000000" w:themeColor="text1"/>
          <w:sz w:val="28"/>
          <w:szCs w:val="28"/>
        </w:rPr>
        <w:t xml:space="preserve">муниципального района </w:t>
      </w:r>
      <w:r>
        <w:rPr>
          <w:color w:val="000000" w:themeColor="text1"/>
          <w:sz w:val="28"/>
          <w:highlight w:val="white"/>
        </w:rPr>
        <w:t>Рязанской области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>руководствуясь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highlight w:val="white"/>
        </w:rPr>
        <w:br/>
        <w:t>«Об утверждении Положения о главном управлении архитектуры</w:t>
      </w:r>
      <w:r>
        <w:rPr>
          <w:color w:val="000000" w:themeColor="text1"/>
          <w:sz w:val="28"/>
          <w:highlight w:val="white"/>
        </w:rPr>
        <w:br/>
        <w:t>и градостро</w:t>
      </w:r>
      <w:r>
        <w:rPr>
          <w:color w:val="000000" w:themeColor="text1"/>
          <w:sz w:val="28"/>
          <w:highlight w:val="white"/>
        </w:rPr>
        <w:t>ительства Рязанской области»,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приказом </w:t>
      </w:r>
      <w:r>
        <w:rPr>
          <w:color w:val="000000" w:themeColor="text1"/>
          <w:sz w:val="28"/>
          <w:highlight w:val="white"/>
        </w:rPr>
        <w:t>главного управления архитектуры и гр</w:t>
      </w:r>
      <w:r>
        <w:rPr>
          <w:color w:val="000000" w:themeColor="text1"/>
          <w:sz w:val="28"/>
        </w:rPr>
        <w:t>адостроительства Рязанской области от 02.07.2024 № 39-ок</w:t>
      </w:r>
      <w:r>
        <w:rPr>
          <w:color w:val="000000" w:themeColor="text1"/>
          <w:sz w:val="28"/>
        </w:rPr>
        <w:br/>
        <w:t xml:space="preserve">«О предоставлении отпуска работнику», </w:t>
      </w:r>
      <w:r>
        <w:rPr>
          <w:color w:val="000000" w:themeColor="text1"/>
          <w:sz w:val="28"/>
          <w:highlight w:val="white"/>
        </w:rPr>
        <w:t>главное управление архитектуры</w:t>
      </w:r>
      <w:r>
        <w:rPr>
          <w:color w:val="000000" w:themeColor="text1"/>
          <w:sz w:val="28"/>
          <w:highlight w:val="white"/>
        </w:rPr>
        <w:br/>
        <w:t>и градостроительства Рязанской области ПОСТАНОВЛЯЕТ: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  <w:shd w:val="clear" w:color="FFFFFF" w:fill="FFFFFF" w:themeFill="background1"/>
        </w:rPr>
        <w:t>Ут</w:t>
      </w:r>
      <w:r>
        <w:rPr>
          <w:rFonts w:ascii="Times New Roman" w:hAnsi="Times New Roman"/>
          <w:color w:val="000000" w:themeColor="text1"/>
          <w:sz w:val="28"/>
          <w:szCs w:val="27"/>
          <w:shd w:val="clear" w:color="FFFFFF" w:fill="FFFFFF" w:themeFill="background1"/>
        </w:rPr>
        <w:t xml:space="preserve">вердить изменения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от 05.09.2023 № 398-п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 xml:space="preserve">еление Захаровского муниципального района </w:t>
      </w:r>
      <w:r>
        <w:rPr>
          <w:rFonts w:ascii="Times New Roman" w:hAnsi="Times New Roman"/>
          <w:color w:val="000000" w:themeColor="text1"/>
          <w:sz w:val="28"/>
          <w:szCs w:val="27"/>
        </w:rPr>
        <w:t>Рязанской области»:</w:t>
      </w:r>
    </w:p>
    <w:p w:rsidR="00320839" w:rsidRDefault="00962605">
      <w:pPr>
        <w:widowControl w:val="0"/>
        <w:tabs>
          <w:tab w:val="left" w:pos="709"/>
        </w:tabs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1) </w:t>
      </w:r>
      <w:r>
        <w:rPr>
          <w:color w:val="000000" w:themeColor="text1"/>
          <w:sz w:val="28"/>
        </w:rPr>
        <w:t>в таблице 3 положения о территориальном планировании:</w:t>
      </w:r>
    </w:p>
    <w:p w:rsidR="00320839" w:rsidRDefault="0096260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rStyle w:val="af9"/>
          <w:rFonts w:eastAsia="Calibri" w:cs="Calibri"/>
          <w:bCs/>
          <w:iCs/>
          <w:color w:val="000000" w:themeColor="text1"/>
          <w:sz w:val="28"/>
          <w:szCs w:val="28"/>
          <w:lang w:bidi="ru-RU"/>
        </w:rPr>
        <w:t>814,94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</w:t>
      </w:r>
      <w:r>
        <w:rPr>
          <w:color w:val="000000" w:themeColor="text1"/>
          <w:sz w:val="28"/>
          <w:szCs w:val="28"/>
          <w:highlight w:val="white"/>
          <w:lang w:bidi="ru-RU"/>
        </w:rPr>
        <w:t>ть цифрами «</w:t>
      </w:r>
      <w:r>
        <w:rPr>
          <w:rStyle w:val="af9"/>
          <w:rFonts w:eastAsia="Calibri" w:cs="Calibri"/>
          <w:bCs/>
          <w:iCs/>
          <w:color w:val="000000" w:themeColor="text1"/>
          <w:sz w:val="28"/>
          <w:szCs w:val="28"/>
          <w:lang w:bidi="ru-RU"/>
        </w:rPr>
        <w:t>812,26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highlight w:val="white"/>
          <w:lang w:bidi="ru-RU"/>
        </w:rPr>
        <w:t>;</w:t>
      </w:r>
    </w:p>
    <w:p w:rsidR="00320839" w:rsidRDefault="0096260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  <w:lang w:bidi="ru-RU"/>
        </w:rPr>
        <w:t>- цифры «</w:t>
      </w:r>
      <w:r>
        <w:rPr>
          <w:rStyle w:val="af9"/>
          <w:rFonts w:eastAsia="Calibri" w:cs="Calibri"/>
          <w:bCs/>
          <w:iCs/>
          <w:color w:val="000000" w:themeColor="text1"/>
          <w:sz w:val="28"/>
          <w:szCs w:val="28"/>
          <w:lang w:bidi="ru-RU"/>
        </w:rPr>
        <w:t>38,64</w:t>
      </w:r>
      <w:r>
        <w:rPr>
          <w:color w:val="000000" w:themeColor="text1"/>
          <w:sz w:val="28"/>
          <w:szCs w:val="28"/>
          <w:highlight w:val="white"/>
          <w:lang w:bidi="ru-RU"/>
        </w:rPr>
        <w:t>» заменить цифрами «</w:t>
      </w:r>
      <w:r>
        <w:rPr>
          <w:rStyle w:val="af9"/>
          <w:rFonts w:eastAsia="Calibri" w:cs="Calibri"/>
          <w:bCs/>
          <w:iCs/>
          <w:color w:val="000000" w:themeColor="text1"/>
          <w:sz w:val="28"/>
          <w:szCs w:val="28"/>
          <w:lang w:bidi="ru-RU"/>
        </w:rPr>
        <w:t>41,33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7"/>
          <w:highlight w:val="white"/>
          <w:lang w:bidi="ru-RU"/>
        </w:rPr>
        <w:t>;</w:t>
      </w:r>
    </w:p>
    <w:p w:rsidR="00320839" w:rsidRDefault="0096260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2) в приложении № 1 согласно приложению № 1 к настоящему постановлению;</w:t>
      </w:r>
    </w:p>
    <w:p w:rsidR="00320839" w:rsidRDefault="0096260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3) в приложении № 2 согласно приложению № 2 к настоящему постановлению;</w:t>
      </w:r>
    </w:p>
    <w:p w:rsidR="00320839" w:rsidRDefault="0096260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4) в приложении № 3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№ 3 к настоящему постановлению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320839" w:rsidRDefault="0096260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5) в приложении № 4 описание местоположения границы населенного пункта с. Добрые Пчелы изложить в редакции согласно приложению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4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силу со дня его официального опубликования.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320839" w:rsidRDefault="00962605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обеспечить доступ к изменениям в </w:t>
      </w:r>
      <w:r>
        <w:rPr>
          <w:color w:val="000000" w:themeColor="text1"/>
          <w:sz w:val="28"/>
        </w:rPr>
        <w:t>генеральный план</w:t>
      </w:r>
      <w:r>
        <w:rPr>
          <w:color w:val="000000" w:themeColor="text1"/>
          <w:sz w:val="28"/>
        </w:rPr>
        <w:t xml:space="preserve">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r>
        <w:rPr>
          <w:color w:val="000000" w:themeColor="text1"/>
          <w:sz w:val="28"/>
        </w:rPr>
        <w:t>Добро-Пчельское с</w:t>
      </w:r>
      <w:r>
        <w:rPr>
          <w:color w:val="000000" w:themeColor="text1"/>
          <w:sz w:val="28"/>
        </w:rPr>
        <w:t>ельское пос</w:t>
      </w:r>
      <w:r>
        <w:rPr>
          <w:color w:val="000000" w:themeColor="text1"/>
          <w:sz w:val="28"/>
        </w:rPr>
        <w:t>еление Захаровского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</w:t>
      </w:r>
      <w:r>
        <w:rPr>
          <w:color w:val="000000" w:themeColor="text1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</w:t>
      </w:r>
      <w:r>
        <w:rPr>
          <w:color w:val="000000" w:themeColor="text1"/>
          <w:sz w:val="28"/>
          <w:szCs w:val="28"/>
        </w:rPr>
        <w:t>ответствии с требованиями Градостроительного кодекса Российской Федерации;</w:t>
      </w:r>
    </w:p>
    <w:p w:rsidR="00320839" w:rsidRDefault="00962605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</w:t>
      </w:r>
      <w:r>
        <w:rPr>
          <w:rFonts w:cs="Times New Roman"/>
          <w:color w:val="000000" w:themeColor="text1"/>
          <w:sz w:val="28"/>
          <w:szCs w:val="28"/>
        </w:rPr>
        <w:t xml:space="preserve">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4E2E8E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>в Единый госуда</w:t>
      </w:r>
      <w:r>
        <w:rPr>
          <w:rFonts w:cs="Times New Roman"/>
          <w:color w:val="000000" w:themeColor="text1"/>
          <w:sz w:val="28"/>
          <w:szCs w:val="28"/>
        </w:rPr>
        <w:t xml:space="preserve">рственный реестр недвижимости в соответствии   </w:t>
      </w:r>
      <w:r w:rsidRPr="004E2E8E">
        <w:rPr>
          <w:rFonts w:cs="Times New Roman"/>
          <w:color w:val="000000" w:themeColor="text1"/>
          <w:sz w:val="28"/>
          <w:szCs w:val="28"/>
        </w:rPr>
        <w:t xml:space="preserve">                                 </w:t>
      </w:r>
      <w:r>
        <w:rPr>
          <w:rFonts w:cs="Times New Roman"/>
          <w:color w:val="000000" w:themeColor="text1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320839" w:rsidRDefault="0096260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1) государственную 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20839" w:rsidRDefault="00962605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  <w:t>«Рязанские ведомости» (www.rv-ryazan.ru) и на официальном интернет-портале пр</w:t>
      </w:r>
      <w:r>
        <w:rPr>
          <w:rFonts w:ascii="Times New Roman" w:hAnsi="Times New Roman"/>
          <w:color w:val="000000" w:themeColor="text1"/>
          <w:sz w:val="28"/>
        </w:rPr>
        <w:t>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</w:t>
      </w:r>
      <w:r>
        <w:rPr>
          <w:rFonts w:ascii="Times New Roman" w:hAnsi="Times New Roman"/>
          <w:color w:val="000000" w:themeColor="text1"/>
          <w:sz w:val="28"/>
        </w:rPr>
        <w:t>ектуры и градостроительства Рязанской области                  в сети «Интернет».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Захаровский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Добро-Пчельское сельское пос</w:t>
      </w:r>
      <w:r>
        <w:rPr>
          <w:rFonts w:ascii="Times New Roman" w:hAnsi="Times New Roman"/>
          <w:color w:val="000000" w:themeColor="text1"/>
          <w:sz w:val="28"/>
        </w:rPr>
        <w:t>еление Захаров</w:t>
      </w:r>
      <w:r>
        <w:rPr>
          <w:rFonts w:ascii="Times New Roman" w:hAnsi="Times New Roman"/>
          <w:color w:val="000000" w:themeColor="text1"/>
          <w:sz w:val="28"/>
        </w:rPr>
        <w:t>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lastRenderedPageBreak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вой информации.</w:t>
      </w:r>
    </w:p>
    <w:p w:rsidR="00320839" w:rsidRDefault="00962605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Контроль за исполнением настоящего постановления воз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320839" w:rsidRDefault="0032083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20839" w:rsidRDefault="00320839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320839" w:rsidRDefault="00962605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И.о.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начальника                                                                                    О.М. Алямовская</w:t>
      </w:r>
    </w:p>
    <w:sectPr w:rsidR="0032083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05" w:rsidRDefault="00962605">
      <w:pPr>
        <w:pStyle w:val="30"/>
      </w:pPr>
      <w:r>
        <w:separator/>
      </w:r>
    </w:p>
  </w:endnote>
  <w:endnote w:type="continuationSeparator" w:id="0">
    <w:p w:rsidR="00962605" w:rsidRDefault="0096260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05" w:rsidRDefault="00962605">
      <w:pPr>
        <w:pStyle w:val="30"/>
      </w:pPr>
      <w:r>
        <w:separator/>
      </w:r>
    </w:p>
  </w:footnote>
  <w:footnote w:type="continuationSeparator" w:id="0">
    <w:p w:rsidR="00962605" w:rsidRDefault="0096260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839" w:rsidRDefault="00962605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4E2E8E" w:rsidRPr="004E2E8E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20839" w:rsidRDefault="00320839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136"/>
    <w:multiLevelType w:val="multilevel"/>
    <w:tmpl w:val="592693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637495"/>
    <w:multiLevelType w:val="hybridMultilevel"/>
    <w:tmpl w:val="B2F4AB2A"/>
    <w:lvl w:ilvl="0" w:tplc="E65AB75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480CC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9E87BA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0109D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3EE137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51E426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30B634E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A84E64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FA22D9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55D1D7A"/>
    <w:multiLevelType w:val="multilevel"/>
    <w:tmpl w:val="C160F1B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26FE1E19"/>
    <w:multiLevelType w:val="multilevel"/>
    <w:tmpl w:val="834A17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330038BF"/>
    <w:multiLevelType w:val="multilevel"/>
    <w:tmpl w:val="038417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37F20C1F"/>
    <w:multiLevelType w:val="multilevel"/>
    <w:tmpl w:val="C59815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40635EC2"/>
    <w:multiLevelType w:val="multilevel"/>
    <w:tmpl w:val="62804A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7" w15:restartNumberingAfterBreak="0">
    <w:nsid w:val="438D2847"/>
    <w:multiLevelType w:val="multilevel"/>
    <w:tmpl w:val="F52C18F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4BA3039D"/>
    <w:multiLevelType w:val="multilevel"/>
    <w:tmpl w:val="05E2F1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4D6570D5"/>
    <w:multiLevelType w:val="multilevel"/>
    <w:tmpl w:val="1C8C81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50F17AF9"/>
    <w:multiLevelType w:val="multilevel"/>
    <w:tmpl w:val="217E5D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51A62447"/>
    <w:multiLevelType w:val="multilevel"/>
    <w:tmpl w:val="50FAFA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527E6730"/>
    <w:multiLevelType w:val="multilevel"/>
    <w:tmpl w:val="CB806D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53B633E3"/>
    <w:multiLevelType w:val="multilevel"/>
    <w:tmpl w:val="9F9A3F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40349EA"/>
    <w:multiLevelType w:val="multilevel"/>
    <w:tmpl w:val="8E3638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5C73750C"/>
    <w:multiLevelType w:val="multilevel"/>
    <w:tmpl w:val="9B4417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E745467"/>
    <w:multiLevelType w:val="multilevel"/>
    <w:tmpl w:val="5D2CE4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0C10EC6"/>
    <w:multiLevelType w:val="multilevel"/>
    <w:tmpl w:val="0D1091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6188650E"/>
    <w:multiLevelType w:val="multilevel"/>
    <w:tmpl w:val="817E4E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28845B5"/>
    <w:multiLevelType w:val="multilevel"/>
    <w:tmpl w:val="D990FA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2A22551"/>
    <w:multiLevelType w:val="multilevel"/>
    <w:tmpl w:val="A7D2BC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9BA55BA"/>
    <w:multiLevelType w:val="multilevel"/>
    <w:tmpl w:val="283C03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A173BE5"/>
    <w:multiLevelType w:val="multilevel"/>
    <w:tmpl w:val="245A11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BCA7789"/>
    <w:multiLevelType w:val="hybridMultilevel"/>
    <w:tmpl w:val="0E043372"/>
    <w:lvl w:ilvl="0" w:tplc="F648D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703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FC4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10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C620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C014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842BB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EF83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58AD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D827342"/>
    <w:multiLevelType w:val="multilevel"/>
    <w:tmpl w:val="9576512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F402B51"/>
    <w:multiLevelType w:val="multilevel"/>
    <w:tmpl w:val="0E1A7E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6F7472BC"/>
    <w:multiLevelType w:val="multilevel"/>
    <w:tmpl w:val="4A90F9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8E37F8B"/>
    <w:multiLevelType w:val="multilevel"/>
    <w:tmpl w:val="E0F0F7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78E672A8"/>
    <w:multiLevelType w:val="hybridMultilevel"/>
    <w:tmpl w:val="EA0C76F4"/>
    <w:lvl w:ilvl="0" w:tplc="D70C9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6D0D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8AC8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3BC70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525F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6C8C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62DD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F9A8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6D6E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F970FD6"/>
    <w:multiLevelType w:val="hybridMultilevel"/>
    <w:tmpl w:val="86B2C62A"/>
    <w:lvl w:ilvl="0" w:tplc="DAEC43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9123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E65E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4ACA5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CBA1E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0680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C3AD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9E2C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DA1C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3"/>
  </w:num>
  <w:num w:numId="5">
    <w:abstractNumId w:val="20"/>
  </w:num>
  <w:num w:numId="6">
    <w:abstractNumId w:val="14"/>
  </w:num>
  <w:num w:numId="7">
    <w:abstractNumId w:val="15"/>
  </w:num>
  <w:num w:numId="8">
    <w:abstractNumId w:val="9"/>
  </w:num>
  <w:num w:numId="9">
    <w:abstractNumId w:val="0"/>
  </w:num>
  <w:num w:numId="10">
    <w:abstractNumId w:val="27"/>
  </w:num>
  <w:num w:numId="11">
    <w:abstractNumId w:val="2"/>
  </w:num>
  <w:num w:numId="12">
    <w:abstractNumId w:val="16"/>
  </w:num>
  <w:num w:numId="13">
    <w:abstractNumId w:val="25"/>
  </w:num>
  <w:num w:numId="14">
    <w:abstractNumId w:val="29"/>
  </w:num>
  <w:num w:numId="15">
    <w:abstractNumId w:val="12"/>
  </w:num>
  <w:num w:numId="16">
    <w:abstractNumId w:val="1"/>
  </w:num>
  <w:num w:numId="17">
    <w:abstractNumId w:val="26"/>
  </w:num>
  <w:num w:numId="18">
    <w:abstractNumId w:val="5"/>
  </w:num>
  <w:num w:numId="19">
    <w:abstractNumId w:val="22"/>
  </w:num>
  <w:num w:numId="20">
    <w:abstractNumId w:val="4"/>
  </w:num>
  <w:num w:numId="21">
    <w:abstractNumId w:val="6"/>
  </w:num>
  <w:num w:numId="22">
    <w:abstractNumId w:val="7"/>
  </w:num>
  <w:num w:numId="23">
    <w:abstractNumId w:val="19"/>
  </w:num>
  <w:num w:numId="24">
    <w:abstractNumId w:val="21"/>
  </w:num>
  <w:num w:numId="25">
    <w:abstractNumId w:val="17"/>
  </w:num>
  <w:num w:numId="26">
    <w:abstractNumId w:val="8"/>
  </w:num>
  <w:num w:numId="27">
    <w:abstractNumId w:val="24"/>
  </w:num>
  <w:num w:numId="28">
    <w:abstractNumId w:val="18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39"/>
    <w:rsid w:val="00320839"/>
    <w:rsid w:val="004E2E8E"/>
    <w:rsid w:val="0096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6A0B"/>
  <w15:docId w15:val="{CBB61955-5B2F-461C-9CF9-1E3AAEA1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9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162</cp:revision>
  <cp:lastPrinted>2024-07-22T14:04:00Z</cp:lastPrinted>
  <dcterms:created xsi:type="dcterms:W3CDTF">2024-07-22T14:02:00Z</dcterms:created>
  <dcterms:modified xsi:type="dcterms:W3CDTF">2024-07-22T14:06:00Z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