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39" w:rsidRDefault="00244BF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39" w:rsidRDefault="00244BF9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92739" w:rsidRDefault="00244BF9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92739" w:rsidRDefault="00A9273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92739" w:rsidRDefault="00A9273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92739" w:rsidRDefault="00244BF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92739" w:rsidRDefault="00A92739">
      <w:pPr>
        <w:tabs>
          <w:tab w:val="left" w:pos="709"/>
        </w:tabs>
        <w:jc w:val="center"/>
        <w:rPr>
          <w:sz w:val="28"/>
        </w:rPr>
      </w:pPr>
    </w:p>
    <w:p w:rsidR="00A92739" w:rsidRDefault="00A92739">
      <w:pPr>
        <w:tabs>
          <w:tab w:val="left" w:pos="709"/>
        </w:tabs>
        <w:jc w:val="center"/>
        <w:rPr>
          <w:sz w:val="28"/>
        </w:rPr>
      </w:pPr>
    </w:p>
    <w:p w:rsidR="00A92739" w:rsidRDefault="00244BF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97DAB">
        <w:rPr>
          <w:sz w:val="28"/>
        </w:rPr>
        <w:t>23</w:t>
      </w:r>
      <w:r>
        <w:rPr>
          <w:sz w:val="28"/>
        </w:rPr>
        <w:t>»</w:t>
      </w:r>
      <w:r w:rsidR="00197DAB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</w:t>
      </w:r>
      <w:r w:rsidR="00197DAB">
        <w:rPr>
          <w:sz w:val="28"/>
        </w:rPr>
        <w:tab/>
      </w:r>
      <w:r w:rsidR="00197DAB">
        <w:rPr>
          <w:sz w:val="28"/>
        </w:rPr>
        <w:tab/>
        <w:t xml:space="preserve"> </w:t>
      </w:r>
      <w:bookmarkStart w:id="0" w:name="_GoBack"/>
      <w:bookmarkEnd w:id="0"/>
      <w:r>
        <w:rPr>
          <w:sz w:val="28"/>
        </w:rPr>
        <w:t xml:space="preserve">          № </w:t>
      </w:r>
      <w:r w:rsidR="00197DAB">
        <w:rPr>
          <w:sz w:val="28"/>
        </w:rPr>
        <w:t>353-п</w:t>
      </w:r>
    </w:p>
    <w:p w:rsidR="00A92739" w:rsidRDefault="00A9273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A92739">
        <w:trPr>
          <w:trHeight w:val="1515"/>
        </w:trPr>
        <w:tc>
          <w:tcPr>
            <w:tcW w:w="9929" w:type="dxa"/>
          </w:tcPr>
          <w:p w:rsidR="00A92739" w:rsidRDefault="00A9273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A92739" w:rsidRDefault="00244BF9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Лощининского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A92739" w:rsidRDefault="00A9273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A92739">
        <w:tc>
          <w:tcPr>
            <w:tcW w:w="9929" w:type="dxa"/>
          </w:tcPr>
          <w:p w:rsidR="00A92739" w:rsidRDefault="00244BF9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</w:t>
            </w:r>
            <w:r>
              <w:rPr>
                <w:color w:val="000000" w:themeColor="text1"/>
                <w:sz w:val="28"/>
                <w:highlight w:val="white"/>
              </w:rPr>
              <w:t>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21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.06.2024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</w:t>
            </w:r>
            <w:r>
              <w:rPr>
                <w:rFonts w:cs="Times New Roman"/>
                <w:sz w:val="28"/>
                <w:szCs w:val="28"/>
              </w:rPr>
              <w:t>приказом главного управления архитектуры и градостроительства Рязанской облас</w:t>
            </w:r>
            <w:r>
              <w:rPr>
                <w:rFonts w:cs="Times New Roman"/>
                <w:sz w:val="28"/>
                <w:szCs w:val="28"/>
              </w:rPr>
              <w:t xml:space="preserve">ти от 02.07.2024 № 39-ок </w:t>
            </w:r>
            <w:r>
              <w:rPr>
                <w:rFonts w:cs="Times New Roman"/>
                <w:sz w:val="28"/>
                <w:szCs w:val="28"/>
              </w:rPr>
              <w:br/>
              <w:t>«О предоставлении отпуска работнику»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A92739" w:rsidRDefault="00244BF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Лощининского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A92739" w:rsidRDefault="00244BF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 xml:space="preserve">государственному казенному учреждению Рязанской </w:t>
            </w:r>
            <w:r>
              <w:rPr>
                <w:sz w:val="28"/>
                <w:highlight w:val="white"/>
              </w:rPr>
              <w:t>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A92739" w:rsidRDefault="00244BF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</w:t>
            </w:r>
            <w:r>
              <w:rPr>
                <w:sz w:val="28"/>
                <w:szCs w:val="28"/>
                <w:highlight w:val="white"/>
              </w:rPr>
              <w:lastRenderedPageBreak/>
              <w:t>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A92739" w:rsidRDefault="00244BF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</w:t>
            </w:r>
            <w:r>
              <w:rPr>
                <w:sz w:val="28"/>
                <w:szCs w:val="28"/>
                <w:highlight w:val="white"/>
              </w:rPr>
              <w:t xml:space="preserve">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A92739" w:rsidRDefault="00244BF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</w:t>
            </w:r>
            <w:r>
              <w:rPr>
                <w:sz w:val="28"/>
              </w:rPr>
              <w:t>спечить:</w:t>
            </w:r>
          </w:p>
          <w:p w:rsidR="00A92739" w:rsidRDefault="00244BF9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92739" w:rsidRDefault="00244BF9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</w:t>
            </w:r>
            <w:r>
              <w:rPr>
                <w:sz w:val="28"/>
              </w:rPr>
              <w:t>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92739" w:rsidRDefault="00244BF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      </w:r>
            <w:r>
              <w:rPr>
                <w:sz w:val="28"/>
                <w:highlight w:val="white"/>
              </w:rPr>
              <w:t>сти         в сети «Интернет».</w:t>
            </w:r>
          </w:p>
          <w:p w:rsidR="00A92739" w:rsidRDefault="00244BF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</w:t>
            </w:r>
            <w:r>
              <w:rPr>
                <w:color w:val="000000" w:themeColor="text1"/>
                <w:sz w:val="28"/>
              </w:rPr>
              <w:t xml:space="preserve">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A92739" w:rsidRDefault="00244BF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Признать утратившим силу постановление главного управления архитектуры и градостроительства Рязанской обла</w:t>
            </w:r>
            <w:r>
              <w:rPr>
                <w:sz w:val="28"/>
                <w:szCs w:val="28"/>
              </w:rPr>
              <w:t>сти</w:t>
            </w:r>
            <w:r>
              <w:rPr>
                <w:spacing w:val="-6"/>
                <w:sz w:val="28"/>
                <w:szCs w:val="28"/>
              </w:rPr>
              <w:t xml:space="preserve"> от 21.02.2024 № 62-п </w:t>
            </w:r>
            <w:r>
              <w:rPr>
                <w:spacing w:val="-6"/>
                <w:sz w:val="28"/>
                <w:szCs w:val="28"/>
              </w:rPr>
              <w:br/>
              <w:t xml:space="preserve">«О подготовке проекта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Лощининское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Касимовского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spacing w:val="-6"/>
                <w:sz w:val="28"/>
                <w:szCs w:val="28"/>
              </w:rPr>
              <w:t>».</w:t>
            </w:r>
          </w:p>
          <w:p w:rsidR="00A92739" w:rsidRDefault="00244BF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>поста</w:t>
            </w:r>
            <w:r>
              <w:rPr>
                <w:sz w:val="28"/>
                <w:highlight w:val="white"/>
              </w:rPr>
              <w:t xml:space="preserve">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92739" w:rsidRDefault="00A92739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A92739" w:rsidRDefault="00A9273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A92739">
        <w:tc>
          <w:tcPr>
            <w:tcW w:w="9929" w:type="dxa"/>
          </w:tcPr>
          <w:p w:rsidR="00A92739" w:rsidRDefault="00244BF9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                                                           О.М. </w:t>
            </w:r>
            <w:proofErr w:type="spellStart"/>
            <w:r>
              <w:rPr>
                <w:sz w:val="28"/>
              </w:rPr>
              <w:t>Алямовская</w:t>
            </w:r>
            <w:proofErr w:type="spellEnd"/>
          </w:p>
          <w:p w:rsidR="00A92739" w:rsidRDefault="00A92739">
            <w:pPr>
              <w:pStyle w:val="27"/>
              <w:tabs>
                <w:tab w:val="left" w:pos="709"/>
              </w:tabs>
              <w:jc w:val="left"/>
            </w:pPr>
          </w:p>
          <w:p w:rsidR="00A92739" w:rsidRDefault="00A92739">
            <w:pPr>
              <w:tabs>
                <w:tab w:val="left" w:pos="709"/>
              </w:tabs>
              <w:rPr>
                <w:sz w:val="28"/>
              </w:rPr>
            </w:pPr>
          </w:p>
          <w:p w:rsidR="00A92739" w:rsidRDefault="00A92739">
            <w:pPr>
              <w:tabs>
                <w:tab w:val="left" w:pos="709"/>
              </w:tabs>
              <w:rPr>
                <w:sz w:val="28"/>
              </w:rPr>
            </w:pPr>
          </w:p>
          <w:p w:rsidR="00A92739" w:rsidRDefault="00A9273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A92739" w:rsidRDefault="00A92739"/>
    <w:p w:rsidR="00A92739" w:rsidRDefault="00A92739">
      <w:pPr>
        <w:tabs>
          <w:tab w:val="left" w:pos="709"/>
        </w:tabs>
        <w:jc w:val="both"/>
        <w:rPr>
          <w:sz w:val="28"/>
        </w:rPr>
      </w:pPr>
    </w:p>
    <w:p w:rsidR="00A92739" w:rsidRDefault="00A92739">
      <w:pPr>
        <w:tabs>
          <w:tab w:val="left" w:pos="709"/>
        </w:tabs>
        <w:jc w:val="both"/>
        <w:rPr>
          <w:sz w:val="28"/>
        </w:rPr>
      </w:pPr>
    </w:p>
    <w:p w:rsidR="00A92739" w:rsidRDefault="00A92739">
      <w:pPr>
        <w:tabs>
          <w:tab w:val="left" w:pos="709"/>
        </w:tabs>
        <w:jc w:val="both"/>
        <w:rPr>
          <w:sz w:val="28"/>
        </w:rPr>
      </w:pPr>
    </w:p>
    <w:p w:rsidR="00A92739" w:rsidRDefault="00A92739">
      <w:pPr>
        <w:tabs>
          <w:tab w:val="left" w:pos="709"/>
        </w:tabs>
        <w:jc w:val="both"/>
        <w:rPr>
          <w:sz w:val="28"/>
        </w:rPr>
      </w:pPr>
    </w:p>
    <w:p w:rsidR="00A92739" w:rsidRDefault="00A92739">
      <w:pPr>
        <w:rPr>
          <w:sz w:val="28"/>
        </w:rPr>
      </w:pPr>
    </w:p>
    <w:p w:rsidR="00A92739" w:rsidRDefault="00A92739">
      <w:pPr>
        <w:spacing w:line="216" w:lineRule="auto"/>
        <w:contextualSpacing/>
        <w:jc w:val="both"/>
        <w:rPr>
          <w:sz w:val="24"/>
        </w:rPr>
      </w:pPr>
    </w:p>
    <w:p w:rsidR="00A92739" w:rsidRDefault="00A92739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A92739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F9" w:rsidRDefault="00244BF9">
      <w:pPr>
        <w:pStyle w:val="32"/>
      </w:pPr>
      <w:r>
        <w:separator/>
      </w:r>
    </w:p>
  </w:endnote>
  <w:endnote w:type="continuationSeparator" w:id="0">
    <w:p w:rsidR="00244BF9" w:rsidRDefault="00244BF9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F9" w:rsidRDefault="00244BF9">
      <w:pPr>
        <w:pStyle w:val="32"/>
      </w:pPr>
      <w:r>
        <w:separator/>
      </w:r>
    </w:p>
  </w:footnote>
  <w:footnote w:type="continuationSeparator" w:id="0">
    <w:p w:rsidR="00244BF9" w:rsidRDefault="00244BF9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39" w:rsidRDefault="00244BF9">
    <w:pPr>
      <w:pStyle w:val="ad"/>
      <w:jc w:val="center"/>
      <w:rPr>
        <w:sz w:val="28"/>
      </w:rPr>
    </w:pPr>
    <w:r>
      <w:rPr>
        <w:sz w:val="28"/>
      </w:rPr>
      <w:t>2</w:t>
    </w:r>
  </w:p>
  <w:p w:rsidR="00A92739" w:rsidRDefault="00A92739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B1D"/>
    <w:multiLevelType w:val="multilevel"/>
    <w:tmpl w:val="51EC54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39"/>
    <w:rsid w:val="00197DAB"/>
    <w:rsid w:val="00244BF9"/>
    <w:rsid w:val="00A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F4A7"/>
  <w15:docId w15:val="{9E69FAC7-F8F8-47DE-9FEE-B391EDB0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98</cp:revision>
  <cp:lastPrinted>2024-07-23T13:54:00Z</cp:lastPrinted>
  <dcterms:created xsi:type="dcterms:W3CDTF">2021-12-02T15:09:00Z</dcterms:created>
  <dcterms:modified xsi:type="dcterms:W3CDTF">2024-07-23T13:55:00Z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