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803" w:right="0" w:firstLine="0"/>
        <w:jc w:val="left"/>
        <w:spacing w:lineRule="auto" w:line="240" w:before="53"/>
        <w:rPr>
          <w:sz w:val="24"/>
        </w:rPr>
      </w:pPr>
      <w:r>
        <w:rPr>
          <w:spacing w:val="-2"/>
          <w:sz w:val="24"/>
        </w:rPr>
        <w:t xml:space="preserve">Приложение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 xml:space="preserve">3</w:t>
      </w:r>
      <w:r>
        <w:rPr>
          <w:sz w:val="24"/>
        </w:rPr>
      </w:r>
      <w:r/>
    </w:p>
    <w:p>
      <w:pPr>
        <w:ind w:left="6803" w:right="0" w:firstLine="0"/>
        <w:jc w:val="left"/>
        <w:spacing w:lineRule="auto" w:line="240" w:before="2"/>
        <w:rPr>
          <w:sz w:val="24"/>
        </w:rPr>
      </w:pPr>
      <w:r>
        <w:rPr>
          <w:spacing w:val="-2"/>
          <w:sz w:val="24"/>
        </w:rPr>
        <w:t xml:space="preserve"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постановлению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главного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управления </w:t>
      </w:r>
      <w:r>
        <w:rPr>
          <w:sz w:val="24"/>
        </w:rPr>
        <w:t xml:space="preserve">архитектуры и градостроительства Рязанской области</w:t>
      </w:r>
      <w:r>
        <w:rPr>
          <w:sz w:val="24"/>
        </w:rPr>
      </w:r>
      <w:r/>
    </w:p>
    <w:p>
      <w:pPr>
        <w:ind w:left="6803" w:right="0" w:firstLine="0"/>
        <w:jc w:val="left"/>
        <w:spacing w:lineRule="auto" w:line="240" w:before="0"/>
        <w:tabs>
          <w:tab w:val="left" w:pos="9153" w:leader="none"/>
        </w:tabs>
        <w:rPr>
          <w:sz w:val="24"/>
        </w:rPr>
      </w:pPr>
      <w:r>
        <w:rPr>
          <w:spacing w:val="-5"/>
          <w:sz w:val="24"/>
        </w:rPr>
      </w:r>
      <w:r>
        <w:rPr>
          <w:sz w:val="24"/>
        </w:rPr>
        <w:t xml:space="preserve">от 09 июля 2024 г. №</w:t>
      </w:r>
      <w:r>
        <w:rPr>
          <w:sz w:val="24"/>
        </w:rPr>
        <w:t xml:space="preserve"> 328-п</w:t>
      </w:r>
      <w:r/>
      <w:r>
        <w:rPr>
          <w:spacing w:val="-5"/>
          <w:sz w:val="24"/>
        </w:rPr>
      </w:r>
      <w:r>
        <w:rPr>
          <w:sz w:val="24"/>
        </w:rPr>
      </w:r>
      <w:r/>
    </w:p>
    <w:p>
      <w:pPr>
        <w:pStyle w:val="816"/>
        <w:spacing w:before="176"/>
        <w:rPr>
          <w:b w:val="false"/>
          <w:sz w:val="22"/>
        </w:rPr>
      </w:pPr>
      <w:r>
        <w:rPr>
          <w:b w:val="false"/>
          <w:sz w:val="22"/>
        </w:rPr>
      </w:r>
      <w:r/>
    </w:p>
    <w:p>
      <w:pPr>
        <w:pStyle w:val="816"/>
        <w:ind w:left="119" w:right="520"/>
        <w:jc w:val="center"/>
        <w:spacing w:lineRule="auto" w:line="247"/>
      </w:pPr>
      <w:r>
        <w:rPr>
          <w:sz w:val="26"/>
        </w:rPr>
        <w:t xml:space="preserve">Внесение</w:t>
      </w:r>
      <w:r>
        <w:rPr>
          <w:spacing w:val="24"/>
          <w:sz w:val="26"/>
        </w:rPr>
        <w:t xml:space="preserve"> </w:t>
      </w:r>
      <w:r>
        <w:rPr>
          <w:sz w:val="26"/>
        </w:rPr>
        <w:t xml:space="preserve">изменений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генеральный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план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муниципального</w:t>
      </w:r>
      <w:r>
        <w:rPr>
          <w:spacing w:val="24"/>
          <w:sz w:val="26"/>
        </w:rPr>
        <w:t xml:space="preserve"> </w:t>
      </w:r>
      <w:r>
        <w:rPr>
          <w:sz w:val="26"/>
        </w:rPr>
        <w:t xml:space="preserve">образования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-</w:t>
      </w:r>
      <w:r>
        <w:rPr>
          <w:spacing w:val="-75"/>
          <w:sz w:val="26"/>
        </w:rPr>
        <w:t xml:space="preserve"> </w:t>
      </w:r>
      <w:r>
        <w:rPr>
          <w:sz w:val="26"/>
        </w:rPr>
        <w:t xml:space="preserve">Кирицкое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сельское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поселение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Спасского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муниципального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района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Рязанской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области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части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приведения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сведений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о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местоположении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границ</w:t>
      </w:r>
      <w:r>
        <w:rPr>
          <w:spacing w:val="5"/>
          <w:sz w:val="26"/>
        </w:rPr>
        <w:t xml:space="preserve"> </w:t>
      </w:r>
      <w:r>
        <w:rPr>
          <w:rFonts w:ascii="Times New Roman" w:hAnsi="Times New Roman" w:cs="Noto Sans Devanagari" w:eastAsia="Tahoma"/>
          <w:color w:val="000000" w:themeColor="text1"/>
          <w:spacing w:val="0"/>
          <w:sz w:val="26"/>
          <w:highlight w:val="none"/>
          <w:lang w:val="ru-RU" w:bidi="hi-IN" w:eastAsia="zh-CN"/>
        </w:rPr>
        <w:t xml:space="preserve">населенного пункта д. Малые Гулынки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соответствие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с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их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описанием</w:t>
      </w:r>
      <w:r>
        <w:rPr>
          <w:spacing w:val="11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10"/>
          <w:sz w:val="26"/>
        </w:rPr>
        <w:t xml:space="preserve"> </w:t>
      </w:r>
      <w:r>
        <w:rPr>
          <w:sz w:val="26"/>
        </w:rPr>
        <w:t xml:space="preserve">Едином</w:t>
      </w:r>
      <w:r>
        <w:rPr>
          <w:spacing w:val="11"/>
          <w:sz w:val="26"/>
        </w:rPr>
        <w:t xml:space="preserve"> </w:t>
      </w:r>
      <w:r>
        <w:rPr>
          <w:sz w:val="26"/>
        </w:rPr>
        <w:t xml:space="preserve">государственном</w:t>
      </w:r>
      <w:r>
        <w:rPr>
          <w:spacing w:val="11"/>
          <w:sz w:val="26"/>
        </w:rPr>
        <w:t xml:space="preserve"> </w:t>
      </w:r>
      <w:r>
        <w:rPr>
          <w:sz w:val="26"/>
        </w:rPr>
        <w:t xml:space="preserve">реестре</w:t>
      </w:r>
      <w:r>
        <w:rPr>
          <w:spacing w:val="12"/>
          <w:sz w:val="26"/>
        </w:rPr>
        <w:t xml:space="preserve"> </w:t>
      </w:r>
      <w:r>
        <w:rPr>
          <w:sz w:val="26"/>
        </w:rPr>
        <w:t xml:space="preserve">недвижимости</w:t>
      </w:r>
      <w:r>
        <w:rPr>
          <w:spacing w:val="10"/>
          <w:sz w:val="26"/>
        </w:rPr>
        <w:t xml:space="preserve"> </w:t>
      </w:r>
      <w:r>
        <w:rPr>
          <w:sz w:val="26"/>
        </w:rPr>
        <w:t xml:space="preserve"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границам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земельного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участка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с</w:t>
      </w:r>
      <w:r>
        <w:rPr>
          <w:spacing w:val="24"/>
          <w:sz w:val="26"/>
        </w:rPr>
        <w:t xml:space="preserve"> </w:t>
      </w:r>
      <w:r>
        <w:rPr>
          <w:sz w:val="26"/>
        </w:rPr>
        <w:t xml:space="preserve">кадастровым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номером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62:20:0043901:77</w:t>
      </w:r>
      <w:r/>
    </w:p>
    <w:p>
      <w:pPr>
        <w:pStyle w:val="816"/>
        <w:spacing w:before="215"/>
      </w:pPr>
      <w:r/>
      <w:r/>
    </w:p>
    <w:p>
      <w:pPr>
        <w:ind w:left="2030" w:right="2432" w:firstLine="0"/>
        <w:jc w:val="center"/>
        <w:spacing w:lineRule="auto" w:line="240" w:before="0"/>
        <w:rPr>
          <w:sz w:val="26"/>
        </w:rPr>
      </w:pPr>
      <w:r>
        <w:rPr>
          <w:sz w:val="26"/>
        </w:rPr>
        <w:t xml:space="preserve">Фрагмент карты функциональных зон поселения </w:t>
      </w:r>
      <w:r/>
    </w:p>
    <w:p>
      <w:pPr>
        <w:ind w:left="2030" w:right="2432" w:firstLine="0"/>
        <w:jc w:val="center"/>
        <w:spacing w:lineRule="auto" w:line="240" w:before="0"/>
        <w:rPr>
          <w:sz w:val="26"/>
          <w:highlight w:val="none"/>
        </w:rPr>
      </w:pPr>
      <w:r>
        <w:rPr>
          <w:sz w:val="26"/>
        </w:rPr>
        <w:t xml:space="preserve">Масштаб 1:1000</w:t>
      </w:r>
      <w:r>
        <w:rPr>
          <w:sz w:val="26"/>
        </w:rPr>
      </w:r>
      <w:r/>
    </w:p>
    <w:p>
      <w:pPr>
        <w:ind w:left="2030" w:right="2432" w:firstLine="0"/>
        <w:jc w:val="center"/>
        <w:spacing w:lineRule="auto" w:line="254" w:before="0"/>
        <w:rPr>
          <w:sz w:val="26"/>
        </w:rPr>
      </w:pPr>
      <w:r>
        <w:rPr>
          <w:sz w:val="26"/>
          <w:highlight w:val="none"/>
        </w:rPr>
      </w:r>
      <w:r>
        <w:rPr>
          <w:sz w:val="26"/>
        </w:rPr>
      </w:r>
      <w:r/>
    </w:p>
    <w:p>
      <w:pPr>
        <w:pStyle w:val="816"/>
        <w:spacing w:before="2"/>
        <w:rPr>
          <w:b w:val="false"/>
          <w:sz w:val="13"/>
        </w:rPr>
      </w:pPr>
      <w:r>
        <w:rPr>
          <w:b w:val="false"/>
          <w:sz w:val="13"/>
        </w:rPr>
      </w:r>
      <w:r/>
    </w:p>
    <w:p>
      <w:pPr>
        <w:pStyle w:val="816"/>
        <w:spacing w:before="2"/>
        <w:rPr>
          <w:b w:val="false"/>
          <w:sz w:val="13"/>
        </w:rPr>
      </w:pPr>
      <w:r>
        <w:rPr>
          <w:b w:val="false"/>
          <w:sz w:val="13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073900" cy="5305425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rcRect l="0" t="37567" r="0" b="9394"/>
                        <a:stretch/>
                      </pic:blipFill>
                      <pic:spPr bwMode="auto">
                        <a:xfrm flipH="0" flipV="0">
                          <a:off x="0" y="0"/>
                          <a:ext cx="7073899" cy="5305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57.0pt;height:417.8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 w:val="false"/>
          <w:sz w:val="13"/>
        </w:rPr>
      </w:r>
      <w:r/>
    </w:p>
    <w:sectPr>
      <w:footnotePr/>
      <w:endnotePr/>
      <w:type w:val="continuous"/>
      <w:pgSz w:w="11900" w:h="16840" w:orient="portrait"/>
      <w:pgMar w:top="420" w:right="180" w:bottom="280" w:left="58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basedOn w:val="812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5"/>
    <w:next w:val="815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basedOn w:val="812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5"/>
    <w:next w:val="815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basedOn w:val="812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5"/>
    <w:next w:val="815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basedOn w:val="812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basedOn w:val="812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basedOn w:val="812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basedOn w:val="812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basedOn w:val="812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basedOn w:val="812"/>
    <w:link w:val="650"/>
    <w:uiPriority w:val="9"/>
    <w:rPr>
      <w:rFonts w:ascii="Arial" w:hAnsi="Arial" w:cs="Arial" w:eastAsia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qFormat/>
    <w:uiPriority w:val="1"/>
    <w:pPr>
      <w:spacing w:lineRule="auto" w:line="240" w:after="0" w:before="0"/>
    </w:pPr>
  </w:style>
  <w:style w:type="paragraph" w:styleId="654">
    <w:name w:val="Title"/>
    <w:basedOn w:val="815"/>
    <w:next w:val="815"/>
    <w:link w:val="65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qFormat/>
    <w:uiPriority w:val="11"/>
    <w:rPr>
      <w:sz w:val="24"/>
      <w:szCs w:val="24"/>
    </w:rPr>
    <w:pPr>
      <w:spacing w:after="200" w:before="200"/>
    </w:p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qFormat/>
    <w:uiPriority w:val="29"/>
    <w:rPr>
      <w:i/>
    </w:rPr>
    <w:pPr>
      <w:ind w:left="720" w:right="720"/>
    </w:p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7">
    <w:name w:val="Grid Table 4 - Accent 1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8">
    <w:name w:val="Grid Table 4 - Accent 2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9">
    <w:name w:val="Grid Table 4 - Accent 3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0">
    <w:name w:val="Grid Table 4 - Accent 4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1">
    <w:name w:val="Grid Table 4 - Accent 5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2">
    <w:name w:val="Grid Table 4 - Accent 6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3">
    <w:name w:val="Grid Table 5 Dark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04">
    <w:name w:val="Grid Table 5 Dark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05">
    <w:name w:val="Grid Table 5 Dark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10">
    <w:name w:val="Grid Table 6 Colorful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2">
    <w:name w:val="List Table 2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3">
    <w:name w:val="List Table 2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4">
    <w:name w:val="List Table 2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5">
    <w:name w:val="List Table 2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6">
    <w:name w:val="List Table 2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7">
    <w:name w:val="List Table 2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8">
    <w:name w:val="List Table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0">
    <w:name w:val="List Table 6 Colorful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1">
    <w:name w:val="List Table 6 Colorful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2">
    <w:name w:val="List Table 6 Colorful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3">
    <w:name w:val="List Table 6 Colorful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4">
    <w:name w:val="List Table 6 Colorful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5">
    <w:name w:val="List Table 6 Colorful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6">
    <w:name w:val="List Table 7 Colorful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74">
    <w:name w:val="Lined - Accent 1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75">
    <w:name w:val="Lined - Accent 2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76">
    <w:name w:val="Lined - Accent 3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77">
    <w:name w:val="Lined - Accent 4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78">
    <w:name w:val="Lined - Accent 5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79">
    <w:name w:val="Lined - Accent 6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80">
    <w:name w:val="Bordered &amp; Lined - Accent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81">
    <w:name w:val="Bordered &amp; Lined - Accent 1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82">
    <w:name w:val="Bordered &amp; Lined - Accent 2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83">
    <w:name w:val="Bordered &amp; Lined - Accent 3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84">
    <w:name w:val="Bordered &amp; Lined - Accent 4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85">
    <w:name w:val="Bordered &amp; Lined - Accent 5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86">
    <w:name w:val="Bordered &amp; Lined - Accent 6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87">
    <w:name w:val="Bordered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8">
    <w:name w:val="Bordered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9">
    <w:name w:val="Bordered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0">
    <w:name w:val="Bordered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1">
    <w:name w:val="Bordered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2">
    <w:name w:val="Bordered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3">
    <w:name w:val="Bordered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rPr>
      <w:sz w:val="18"/>
    </w:rPr>
    <w:pPr>
      <w:spacing w:lineRule="auto" w:line="240" w:after="40"/>
    </w:p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rPr>
      <w:sz w:val="20"/>
    </w:rPr>
    <w:pPr>
      <w:spacing w:lineRule="auto" w:line="240" w:after="0"/>
    </w:p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qFormat/>
    <w:uiPriority w:val="1"/>
    <w:rPr>
      <w:rFonts w:ascii="Times New Roman" w:hAnsi="Times New Roman" w:cs="Times New Roman" w:eastAsia="Times New Roman"/>
      <w:lang w:val="ru-RU" w:bidi="ar-SA" w:eastAsia="en-US"/>
    </w:rPr>
  </w:style>
  <w:style w:type="paragraph" w:styleId="816">
    <w:name w:val="Body Text"/>
    <w:basedOn w:val="815"/>
    <w:qFormat/>
    <w:uiPriority w:val="1"/>
    <w:rPr>
      <w:rFonts w:ascii="Times New Roman" w:hAnsi="Times New Roman" w:cs="Times New Roman" w:eastAsia="Times New Roman"/>
      <w:b/>
      <w:bCs/>
      <w:sz w:val="31"/>
      <w:szCs w:val="31"/>
      <w:lang w:val="ru-RU" w:bidi="ar-SA" w:eastAsia="en-US"/>
    </w:rPr>
  </w:style>
  <w:style w:type="paragraph" w:styleId="817">
    <w:name w:val="List Paragraph"/>
    <w:basedOn w:val="815"/>
    <w:qFormat/>
    <w:uiPriority w:val="1"/>
    <w:rPr>
      <w:lang w:val="ru-RU" w:bidi="ar-SA" w:eastAsia="en-US"/>
    </w:rPr>
  </w:style>
  <w:style w:type="paragraph" w:styleId="818">
    <w:name w:val="Table Paragraph"/>
    <w:basedOn w:val="815"/>
    <w:qFormat/>
    <w:uiPriority w:val="1"/>
    <w:rPr>
      <w:lang w:val="ru-RU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2024-07-01T07:48:46Z</dcterms:created>
  <dcterms:modified xsi:type="dcterms:W3CDTF">2024-07-09T08:17:43Z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Producer">
    <vt:lpwstr>Qt 5.15.3</vt:lpwstr>
  </property>
  <property fmtid="{D5CDD505-2E9C-101B-9397-08002B2CF9AE}" pid="4" name="LastSaved">
    <vt:filetime>2024-06-26T00:00:00Z</vt:filetime>
  </property>
</Properties>
</file>