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</w:pPr>
      <w:r>
        <w:rPr>
          <w:sz w:val="24"/>
          <w:szCs w:val="24"/>
        </w:rPr>
      </w:r>
      <w:r>
        <w:rPr>
          <w:spacing w:val="-1"/>
          <w:sz w:val="24"/>
        </w:rPr>
        <w:t xml:space="preserve">от 22 июля 2024 г. №</w:t>
      </w:r>
      <w:r>
        <w:rPr>
          <w:spacing w:val="-1"/>
          <w:sz w:val="24"/>
        </w:rPr>
        <w:t xml:space="preserve"> 348-п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z w:val="28"/>
        </w:rPr>
      </w:pPr>
      <w:r>
        <w:rPr>
          <w:spacing w:val="-5"/>
          <w:sz w:val="28"/>
        </w:rPr>
        <w:t xml:space="preserve">«ГРАФИЧЕСКОЕ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z w:val="28"/>
        </w:rPr>
      </w:r>
      <w:r/>
    </w:p>
    <w:p>
      <w:pPr>
        <w:pStyle w:val="854"/>
        <w:ind w:left="1843" w:right="1823"/>
        <w:jc w:val="center"/>
        <w:rPr>
          <w:sz w:val="28"/>
        </w:rPr>
      </w:pPr>
      <w:r>
        <w:rPr>
          <w:sz w:val="28"/>
        </w:rPr>
        <w:t xml:space="preserve">местоположения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пунктов,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sz w:val="28"/>
        </w:rPr>
      </w:r>
      <w:r/>
    </w:p>
    <w:p>
      <w:pPr>
        <w:ind w:left="121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2"/>
        </w:rPr>
        <w:t xml:space="preserve">4.4 Производственная зона сельскохозяйственных предприятий вне населённых </w:t>
      </w:r>
      <w:r>
        <w:rPr>
          <w:b/>
          <w:i/>
          <w:spacing w:val="-2"/>
          <w:sz w:val="22"/>
        </w:rPr>
        <w:t xml:space="preserve">пунктов</w:t>
      </w:r>
      <w:r/>
    </w:p>
    <w:p>
      <w:pPr>
        <w:ind w:left="0" w:right="1825" w:firstLine="0"/>
        <w:jc w:val="center"/>
        <w:spacing w:before="0"/>
        <w:rPr>
          <w:sz w:val="20"/>
        </w:rPr>
      </w:pPr>
      <w:r>
        <w:rPr>
          <w:sz w:val="20"/>
        </w:rPr>
        <w:t xml:space="preserve">                          (наименование объекта, местоположение границ которого описано (далее -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4"/>
        </w:rPr>
        <w:t xml:space="preserve">Раздел </w:t>
      </w:r>
      <w:r>
        <w:rPr>
          <w:b/>
          <w:spacing w:val="-10"/>
          <w:sz w:val="24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г.п. </w:t>
            </w:r>
            <w:r>
              <w:rPr>
                <w:spacing w:val="-2"/>
                <w:sz w:val="20"/>
              </w:rPr>
              <w:t xml:space="preserve">Старожиловское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2 069 072 м² ± 1 731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170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84170752;o:allowoverlap:true;o:allowincell:true;mso-position-horizontal-relative:text;margin-left:110.5pt;mso-position-horizontal:absolute;mso-position-vertical-relative:text;margin-top:12.6pt;mso-position-vertical:absolute;width:393.0pt;height:0.8pt;" coordorigin="0,0" coordsize="49917,95">
                      <v:shape id="shape 3" o:spid="_x0000_s3" style="position:absolute;left:0;top:0;width:49917;height:95;" coordsize="100000,100000" path="m99993,0l0,0l0,99476l99993,99476l99993,0xe" fillcolor="#000000">
                        <v:path textboxrect="0,0,100000,9947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77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4170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4170240;o:allowoverlap:true;o:allowincell:true;mso-position-horizontal-relative:page;margin-left:291.5pt;mso-position-horizontal:absolute;mso-position-vertical-relative:page;margin-top:14.0pt;mso-position-vertical:absolute;width:40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2024-07-09T11:21:58Z</dcterms:created>
  <dcterms:modified xsi:type="dcterms:W3CDTF">2024-07-23T07:34:23Z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3-Heights™ PDF Toolbox API 6.12.0.6 (http://www.pdf-tools.com)</vt:lpwstr>
  </property>
</Properties>
</file>