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D656B" w:rsidTr="005004A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56B" w:rsidRPr="00BD656B" w:rsidRDefault="00BD656B" w:rsidP="00BD656B">
            <w:pPr>
              <w:jc w:val="center"/>
              <w:rPr>
                <w:sz w:val="24"/>
                <w:szCs w:val="24"/>
              </w:rPr>
            </w:pPr>
            <w:r w:rsidRPr="00BD656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56B" w:rsidRPr="00BD656B" w:rsidRDefault="00BD656B" w:rsidP="00BD656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D656B">
              <w:rPr>
                <w:sz w:val="24"/>
                <w:szCs w:val="24"/>
                <w:lang w:eastAsia="en-US"/>
              </w:rPr>
              <w:t>327179,99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56B" w:rsidRPr="00BD656B" w:rsidRDefault="00BD656B" w:rsidP="00BD656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D656B">
              <w:rPr>
                <w:sz w:val="24"/>
                <w:szCs w:val="24"/>
                <w:lang w:eastAsia="en-US"/>
              </w:rPr>
              <w:t>2157483,30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56B" w:rsidRPr="006B7548" w:rsidRDefault="00BD656B" w:rsidP="00BD656B">
            <w:pPr>
              <w:jc w:val="center"/>
              <w:rPr>
                <w:sz w:val="24"/>
                <w:szCs w:val="24"/>
              </w:rPr>
            </w:pPr>
            <w:r w:rsidRPr="006B7548">
              <w:rPr>
                <w:sz w:val="24"/>
                <w:szCs w:val="24"/>
              </w:rPr>
              <w:t>аналитический метод 0,1</w:t>
            </w:r>
          </w:p>
        </w:tc>
      </w:tr>
      <w:tr w:rsidR="00BD656B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56B" w:rsidRPr="00BD656B" w:rsidRDefault="00BD656B" w:rsidP="00BD656B">
            <w:pPr>
              <w:jc w:val="center"/>
              <w:rPr>
                <w:sz w:val="24"/>
                <w:szCs w:val="24"/>
              </w:rPr>
            </w:pPr>
            <w:r w:rsidRPr="00BD656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56B" w:rsidRPr="00BD656B" w:rsidRDefault="00BD656B" w:rsidP="00BD656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D656B">
              <w:rPr>
                <w:sz w:val="24"/>
                <w:szCs w:val="24"/>
                <w:lang w:eastAsia="en-US"/>
              </w:rPr>
              <w:t>327171,01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56B" w:rsidRPr="00BD656B" w:rsidRDefault="00BD656B" w:rsidP="00BD656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D656B">
              <w:rPr>
                <w:sz w:val="24"/>
                <w:szCs w:val="24"/>
                <w:lang w:eastAsia="en-US"/>
              </w:rPr>
              <w:t>2157502,28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56B" w:rsidRPr="006B7548" w:rsidRDefault="00BD656B" w:rsidP="00BD656B">
            <w:pPr>
              <w:jc w:val="center"/>
              <w:rPr>
                <w:sz w:val="24"/>
                <w:szCs w:val="24"/>
              </w:rPr>
            </w:pPr>
            <w:r w:rsidRPr="006B7548">
              <w:rPr>
                <w:sz w:val="24"/>
                <w:szCs w:val="24"/>
              </w:rPr>
              <w:t>аналитический метод 0,1</w:t>
            </w:r>
          </w:p>
        </w:tc>
      </w:tr>
      <w:tr w:rsidR="00BD656B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56B" w:rsidRPr="00BD656B" w:rsidRDefault="00BD656B" w:rsidP="00BD656B">
            <w:pPr>
              <w:jc w:val="center"/>
              <w:rPr>
                <w:sz w:val="24"/>
                <w:szCs w:val="24"/>
              </w:rPr>
            </w:pPr>
            <w:r w:rsidRPr="00BD656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56B" w:rsidRPr="00BD656B" w:rsidRDefault="00BD656B" w:rsidP="00BD656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D656B">
              <w:rPr>
                <w:sz w:val="24"/>
                <w:szCs w:val="24"/>
                <w:lang w:eastAsia="en-US"/>
              </w:rPr>
              <w:t>327167,40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56B" w:rsidRPr="00BD656B" w:rsidRDefault="00BD656B" w:rsidP="00BD656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D656B">
              <w:rPr>
                <w:sz w:val="24"/>
                <w:szCs w:val="24"/>
                <w:lang w:eastAsia="en-US"/>
              </w:rPr>
              <w:t>2157500,57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56B" w:rsidRPr="006B7548" w:rsidRDefault="00BD656B" w:rsidP="00BD656B">
            <w:pPr>
              <w:jc w:val="center"/>
              <w:rPr>
                <w:sz w:val="24"/>
                <w:szCs w:val="24"/>
              </w:rPr>
            </w:pPr>
            <w:r w:rsidRPr="006B7548">
              <w:rPr>
                <w:sz w:val="24"/>
                <w:szCs w:val="24"/>
              </w:rPr>
              <w:t>аналитический метод 0,1</w:t>
            </w:r>
          </w:p>
        </w:tc>
      </w:tr>
      <w:tr w:rsidR="00BD656B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56B" w:rsidRPr="00BD656B" w:rsidRDefault="00BD656B" w:rsidP="00BD656B">
            <w:pPr>
              <w:jc w:val="center"/>
              <w:rPr>
                <w:sz w:val="24"/>
                <w:szCs w:val="24"/>
              </w:rPr>
            </w:pPr>
            <w:r w:rsidRPr="00BD656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56B" w:rsidRPr="00BD656B" w:rsidRDefault="00BD656B" w:rsidP="00BD656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D656B">
              <w:rPr>
                <w:sz w:val="24"/>
                <w:szCs w:val="24"/>
                <w:lang w:eastAsia="en-US"/>
              </w:rPr>
              <w:t>327176,38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56B" w:rsidRPr="00BD656B" w:rsidRDefault="00BD656B" w:rsidP="00BD656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D656B">
              <w:rPr>
                <w:sz w:val="24"/>
                <w:szCs w:val="24"/>
                <w:lang w:eastAsia="en-US"/>
              </w:rPr>
              <w:t>2157481,59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56B" w:rsidRPr="006B7548" w:rsidRDefault="00BD656B" w:rsidP="00BD656B">
            <w:pPr>
              <w:jc w:val="center"/>
              <w:rPr>
                <w:sz w:val="24"/>
                <w:szCs w:val="24"/>
              </w:rPr>
            </w:pPr>
            <w:r w:rsidRPr="006B7548">
              <w:rPr>
                <w:sz w:val="24"/>
                <w:szCs w:val="24"/>
              </w:rPr>
              <w:t>аналитический метод 0,1</w:t>
            </w:r>
          </w:p>
        </w:tc>
      </w:tr>
      <w:tr w:rsidR="00BD656B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56B" w:rsidRPr="00BD656B" w:rsidRDefault="00BD656B" w:rsidP="00BD656B">
            <w:pPr>
              <w:jc w:val="center"/>
              <w:rPr>
                <w:sz w:val="24"/>
                <w:szCs w:val="24"/>
              </w:rPr>
            </w:pPr>
            <w:r w:rsidRPr="00BD656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56B" w:rsidRPr="00BD656B" w:rsidRDefault="00BD656B" w:rsidP="00BD656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D656B">
              <w:rPr>
                <w:sz w:val="24"/>
                <w:szCs w:val="24"/>
                <w:lang w:eastAsia="en-US"/>
              </w:rPr>
              <w:t>327179,99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56B" w:rsidRPr="00BD656B" w:rsidRDefault="00BD656B" w:rsidP="00BD656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D656B">
              <w:rPr>
                <w:sz w:val="24"/>
                <w:szCs w:val="24"/>
                <w:lang w:eastAsia="en-US"/>
              </w:rPr>
              <w:t>2157483,30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56B" w:rsidRPr="006B7548" w:rsidRDefault="00BD656B" w:rsidP="00BD656B">
            <w:pPr>
              <w:jc w:val="center"/>
              <w:rPr>
                <w:sz w:val="24"/>
                <w:szCs w:val="24"/>
              </w:rPr>
            </w:pPr>
            <w:r w:rsidRPr="006B754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375" w:rsidRDefault="009B3375" w:rsidP="006D42AE">
      <w:r>
        <w:separator/>
      </w:r>
    </w:p>
  </w:endnote>
  <w:endnote w:type="continuationSeparator" w:id="1">
    <w:p w:rsidR="009B3375" w:rsidRDefault="009B337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375" w:rsidRDefault="009B3375" w:rsidP="006D42AE">
      <w:r>
        <w:separator/>
      </w:r>
    </w:p>
  </w:footnote>
  <w:footnote w:type="continuationSeparator" w:id="1">
    <w:p w:rsidR="009B3375" w:rsidRDefault="009B337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E356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56CC8"/>
    <w:rsid w:val="003646CC"/>
    <w:rsid w:val="00392004"/>
    <w:rsid w:val="003E3563"/>
    <w:rsid w:val="004B68F4"/>
    <w:rsid w:val="00537361"/>
    <w:rsid w:val="00584CE4"/>
    <w:rsid w:val="006B7548"/>
    <w:rsid w:val="006D42AE"/>
    <w:rsid w:val="007D7E79"/>
    <w:rsid w:val="007E54AA"/>
    <w:rsid w:val="008A2F52"/>
    <w:rsid w:val="008B552C"/>
    <w:rsid w:val="008D6A02"/>
    <w:rsid w:val="00954AD6"/>
    <w:rsid w:val="009B3375"/>
    <w:rsid w:val="009B53D9"/>
    <w:rsid w:val="00AB7E89"/>
    <w:rsid w:val="00BD656B"/>
    <w:rsid w:val="00C25A85"/>
    <w:rsid w:val="00CD757C"/>
    <w:rsid w:val="00CF356A"/>
    <w:rsid w:val="00D0596B"/>
    <w:rsid w:val="00D251C0"/>
    <w:rsid w:val="00E40C99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7E7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2024-07-15T09:55:00Z</cp:lastPrinted>
  <dcterms:created xsi:type="dcterms:W3CDTF">2024-07-15T09:55:00Z</dcterms:created>
  <dcterms:modified xsi:type="dcterms:W3CDTF">2024-07-15T09:55:00Z</dcterms:modified>
  <dc:language>ru-RU</dc:language>
</cp:coreProperties>
</file>