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113AEE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16284" w:rsidRDefault="00190FF9" w:rsidP="00113AEE">
            <w:pPr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</w:tc>
      </w:tr>
      <w:tr w:rsidR="003F1A8A" w:rsidRPr="00F16284">
        <w:tc>
          <w:tcPr>
            <w:tcW w:w="5428" w:type="dxa"/>
          </w:tcPr>
          <w:p w:rsidR="003F1A8A" w:rsidRPr="00F16284" w:rsidRDefault="003F1A8A" w:rsidP="00113AEE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F1A8A" w:rsidRPr="00F16284" w:rsidRDefault="003F1A8A" w:rsidP="00113AEE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3F1A8A" w:rsidRPr="00F16284">
        <w:tc>
          <w:tcPr>
            <w:tcW w:w="5428" w:type="dxa"/>
          </w:tcPr>
          <w:p w:rsidR="003F1A8A" w:rsidRPr="00F16284" w:rsidRDefault="003F1A8A" w:rsidP="00113AEE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F1A8A" w:rsidRDefault="00A85FFC" w:rsidP="00113AEE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12.08.2024 № 490-р</w:t>
            </w:r>
            <w:bookmarkStart w:id="0" w:name="_GoBack"/>
            <w:bookmarkEnd w:id="0"/>
          </w:p>
        </w:tc>
      </w:tr>
      <w:tr w:rsidR="003F1A8A" w:rsidRPr="00F16284">
        <w:tc>
          <w:tcPr>
            <w:tcW w:w="5428" w:type="dxa"/>
          </w:tcPr>
          <w:p w:rsidR="003F1A8A" w:rsidRPr="00F16284" w:rsidRDefault="003F1A8A" w:rsidP="00113AEE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F1A8A" w:rsidRDefault="003F1A8A" w:rsidP="00113AEE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1A8A" w:rsidRPr="00CF2706">
        <w:tc>
          <w:tcPr>
            <w:tcW w:w="5428" w:type="dxa"/>
          </w:tcPr>
          <w:p w:rsidR="003F1A8A" w:rsidRPr="00CF2706" w:rsidRDefault="003F1A8A" w:rsidP="00113AEE">
            <w:pPr>
              <w:widowControl w:val="0"/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0" w:type="dxa"/>
          </w:tcPr>
          <w:p w:rsidR="003F1A8A" w:rsidRPr="00CF2706" w:rsidRDefault="003F1A8A" w:rsidP="00113AEE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1A8A" w:rsidRPr="00F16284">
        <w:tc>
          <w:tcPr>
            <w:tcW w:w="5428" w:type="dxa"/>
          </w:tcPr>
          <w:p w:rsidR="003F1A8A" w:rsidRPr="00F16284" w:rsidRDefault="003F1A8A" w:rsidP="00113AEE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F1A8A" w:rsidRDefault="003F1A8A" w:rsidP="00113AEE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«Приложение </w:t>
            </w:r>
          </w:p>
          <w:p w:rsidR="003F1A8A" w:rsidRDefault="003F1A8A" w:rsidP="00113AEE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распоряжению Правительства  Рязанской области</w:t>
            </w:r>
          </w:p>
          <w:p w:rsidR="003F1A8A" w:rsidRDefault="003F1A8A" w:rsidP="00113AEE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391766">
              <w:rPr>
                <w:rFonts w:ascii="Times New Roman" w:hAnsi="Times New Roman"/>
                <w:sz w:val="28"/>
                <w:szCs w:val="28"/>
              </w:rPr>
              <w:t xml:space="preserve">от 28.05.2021 № 211-р </w:t>
            </w:r>
          </w:p>
        </w:tc>
      </w:tr>
    </w:tbl>
    <w:p w:rsidR="00624967" w:rsidRPr="00113AEE" w:rsidRDefault="00624967" w:rsidP="00624967">
      <w:pPr>
        <w:spacing w:line="192" w:lineRule="auto"/>
        <w:rPr>
          <w:rFonts w:ascii="Times New Roman" w:hAnsi="Times New Roman"/>
          <w:sz w:val="16"/>
          <w:szCs w:val="16"/>
        </w:rPr>
      </w:pPr>
    </w:p>
    <w:p w:rsidR="003F1A8A" w:rsidRPr="00D932D1" w:rsidRDefault="003F1A8A" w:rsidP="003F1A8A">
      <w:pPr>
        <w:jc w:val="center"/>
        <w:rPr>
          <w:rFonts w:ascii="Times New Roman" w:hAnsi="Times New Roman"/>
          <w:sz w:val="28"/>
          <w:szCs w:val="28"/>
        </w:rPr>
      </w:pPr>
      <w:r w:rsidRPr="00D932D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32D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32D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32D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32D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32D1">
        <w:rPr>
          <w:rFonts w:ascii="Times New Roman" w:hAnsi="Times New Roman"/>
          <w:sz w:val="28"/>
          <w:szCs w:val="28"/>
        </w:rPr>
        <w:t xml:space="preserve">В </w:t>
      </w:r>
    </w:p>
    <w:p w:rsidR="003F1A8A" w:rsidRDefault="003F1A8A" w:rsidP="003F1A8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D932D1">
        <w:rPr>
          <w:rFonts w:ascii="Times New Roman" w:hAnsi="Times New Roman"/>
          <w:sz w:val="28"/>
          <w:szCs w:val="28"/>
        </w:rPr>
        <w:t xml:space="preserve">ежведомственной рабочей группы по развитию </w:t>
      </w:r>
    </w:p>
    <w:p w:rsidR="003F1A8A" w:rsidRPr="00D932D1" w:rsidRDefault="003F1A8A" w:rsidP="003F1A8A">
      <w:pPr>
        <w:jc w:val="center"/>
        <w:rPr>
          <w:rFonts w:ascii="Times New Roman" w:hAnsi="Times New Roman"/>
          <w:sz w:val="28"/>
          <w:szCs w:val="28"/>
        </w:rPr>
      </w:pPr>
      <w:r w:rsidRPr="00D932D1">
        <w:rPr>
          <w:rFonts w:ascii="Times New Roman" w:hAnsi="Times New Roman"/>
          <w:sz w:val="28"/>
          <w:szCs w:val="28"/>
        </w:rPr>
        <w:t>системы ранней помощи</w:t>
      </w:r>
    </w:p>
    <w:p w:rsidR="003F1A8A" w:rsidRPr="00113AEE" w:rsidRDefault="003F1A8A" w:rsidP="003F1A8A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W w:w="935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8"/>
        <w:gridCol w:w="316"/>
        <w:gridCol w:w="5862"/>
      </w:tblGrid>
      <w:tr w:rsidR="003F1A8A" w:rsidRPr="00EC3117" w:rsidTr="00113AEE">
        <w:tc>
          <w:tcPr>
            <w:tcW w:w="3178" w:type="dxa"/>
            <w:tcMar>
              <w:top w:w="57" w:type="dxa"/>
              <w:bottom w:w="57" w:type="dxa"/>
            </w:tcMar>
          </w:tcPr>
          <w:p w:rsidR="003F1A8A" w:rsidRDefault="003F1A8A" w:rsidP="00CF2706">
            <w:pPr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  <w:r w:rsidRPr="00EC3117">
              <w:rPr>
                <w:rFonts w:ascii="Times New Roman" w:hAnsi="Times New Roman"/>
                <w:sz w:val="28"/>
                <w:szCs w:val="28"/>
              </w:rPr>
              <w:t xml:space="preserve">Суворова </w:t>
            </w:r>
          </w:p>
          <w:p w:rsidR="003F1A8A" w:rsidRPr="00EC3117" w:rsidRDefault="003F1A8A" w:rsidP="00CF2706">
            <w:pPr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 </w:t>
            </w:r>
            <w:r w:rsidRPr="00EC3117">
              <w:rPr>
                <w:rFonts w:ascii="Times New Roman" w:hAnsi="Times New Roman"/>
                <w:sz w:val="28"/>
                <w:szCs w:val="28"/>
              </w:rPr>
              <w:t>Валентиновна</w:t>
            </w:r>
          </w:p>
        </w:tc>
        <w:tc>
          <w:tcPr>
            <w:tcW w:w="316" w:type="dxa"/>
            <w:tcMar>
              <w:top w:w="57" w:type="dxa"/>
              <w:bottom w:w="57" w:type="dxa"/>
            </w:tcMar>
          </w:tcPr>
          <w:p w:rsidR="003F1A8A" w:rsidRPr="00EC3117" w:rsidRDefault="003F1A8A" w:rsidP="00CF2706">
            <w:pPr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  <w:r w:rsidRPr="00EC31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62" w:type="dxa"/>
            <w:tcMar>
              <w:top w:w="57" w:type="dxa"/>
              <w:bottom w:w="57" w:type="dxa"/>
            </w:tcMar>
          </w:tcPr>
          <w:p w:rsidR="003F1A8A" w:rsidRPr="00EC3117" w:rsidRDefault="003F1A8A" w:rsidP="00CF2706">
            <w:pPr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  <w:r w:rsidRPr="00EC3117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Рязанской области, председатель межведомственной рабочей группы</w:t>
            </w:r>
          </w:p>
        </w:tc>
      </w:tr>
      <w:tr w:rsidR="003F1A8A" w:rsidRPr="00EC3117" w:rsidTr="00113AEE">
        <w:tc>
          <w:tcPr>
            <w:tcW w:w="3178" w:type="dxa"/>
            <w:tcMar>
              <w:top w:w="57" w:type="dxa"/>
              <w:bottom w:w="57" w:type="dxa"/>
            </w:tcMar>
          </w:tcPr>
          <w:p w:rsidR="003F1A8A" w:rsidRDefault="003F1A8A" w:rsidP="00CF2706">
            <w:pPr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  <w:r w:rsidRPr="00EC3117">
              <w:rPr>
                <w:rFonts w:ascii="Times New Roman" w:hAnsi="Times New Roman"/>
                <w:sz w:val="28"/>
                <w:szCs w:val="28"/>
              </w:rPr>
              <w:t xml:space="preserve">Горбатова </w:t>
            </w:r>
          </w:p>
          <w:p w:rsidR="003F1A8A" w:rsidRPr="00EC3117" w:rsidRDefault="003F1A8A" w:rsidP="00CF2706">
            <w:pPr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 </w:t>
            </w:r>
            <w:r w:rsidRPr="00EC3117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316" w:type="dxa"/>
            <w:tcMar>
              <w:top w:w="57" w:type="dxa"/>
              <w:bottom w:w="57" w:type="dxa"/>
            </w:tcMar>
          </w:tcPr>
          <w:p w:rsidR="003F1A8A" w:rsidRPr="00EC3117" w:rsidRDefault="003F1A8A" w:rsidP="00CF2706">
            <w:pPr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  <w:r w:rsidRPr="00EC31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62" w:type="dxa"/>
            <w:tcMar>
              <w:top w:w="57" w:type="dxa"/>
              <w:bottom w:w="57" w:type="dxa"/>
            </w:tcMar>
          </w:tcPr>
          <w:p w:rsidR="003F1A8A" w:rsidRPr="00EC3117" w:rsidRDefault="00CF2706" w:rsidP="00CF2706">
            <w:pPr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  <w:r w:rsidR="003F1A8A" w:rsidRPr="00EC3117">
              <w:rPr>
                <w:rFonts w:ascii="Times New Roman" w:hAnsi="Times New Roman"/>
                <w:sz w:val="28"/>
                <w:szCs w:val="28"/>
              </w:rPr>
              <w:t>заместителя министра труда и социальной защиты населения Рязанской области, заместитель председателя межведомственной рабочей группы</w:t>
            </w:r>
          </w:p>
        </w:tc>
      </w:tr>
      <w:tr w:rsidR="003F1A8A" w:rsidRPr="00EC3117" w:rsidTr="00113AEE">
        <w:tc>
          <w:tcPr>
            <w:tcW w:w="3178" w:type="dxa"/>
            <w:tcMar>
              <w:top w:w="57" w:type="dxa"/>
              <w:bottom w:w="57" w:type="dxa"/>
            </w:tcMar>
          </w:tcPr>
          <w:p w:rsidR="003F1A8A" w:rsidRDefault="003F1A8A" w:rsidP="00CF2706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F1A8A" w:rsidRDefault="003F1A8A" w:rsidP="00CF2706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Николаевна</w:t>
            </w:r>
          </w:p>
          <w:p w:rsidR="003F1A8A" w:rsidRPr="00EC3117" w:rsidRDefault="003F1A8A" w:rsidP="00CF2706">
            <w:pPr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" w:type="dxa"/>
            <w:tcMar>
              <w:top w:w="57" w:type="dxa"/>
              <w:bottom w:w="57" w:type="dxa"/>
            </w:tcMar>
          </w:tcPr>
          <w:p w:rsidR="003F1A8A" w:rsidRPr="00EC3117" w:rsidRDefault="003F1A8A" w:rsidP="00CF2706">
            <w:pPr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62" w:type="dxa"/>
            <w:tcMar>
              <w:top w:w="57" w:type="dxa"/>
              <w:bottom w:w="57" w:type="dxa"/>
            </w:tcMar>
          </w:tcPr>
          <w:p w:rsidR="003F1A8A" w:rsidRPr="00EC3117" w:rsidRDefault="003F1A8A" w:rsidP="00CF2706">
            <w:pPr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  <w:r w:rsidRPr="00EC3117">
              <w:rPr>
                <w:rFonts w:ascii="Times New Roman" w:hAnsi="Times New Roman"/>
                <w:sz w:val="28"/>
                <w:szCs w:val="28"/>
              </w:rPr>
              <w:t>начальник управления демографии министерства труда и социальной защиты населения Рязанской области, секретарь межведомственной рабочей группы</w:t>
            </w:r>
          </w:p>
        </w:tc>
      </w:tr>
      <w:tr w:rsidR="003F1A8A" w:rsidRPr="00EC3117" w:rsidTr="00113AEE">
        <w:tc>
          <w:tcPr>
            <w:tcW w:w="9356" w:type="dxa"/>
            <w:gridSpan w:val="3"/>
            <w:tcMar>
              <w:top w:w="57" w:type="dxa"/>
              <w:bottom w:w="57" w:type="dxa"/>
            </w:tcMar>
          </w:tcPr>
          <w:p w:rsidR="003F1A8A" w:rsidRPr="00EC3117" w:rsidRDefault="003F1A8A" w:rsidP="00CF2706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межведомственной рабочей группы:</w:t>
            </w:r>
          </w:p>
        </w:tc>
      </w:tr>
      <w:tr w:rsidR="003F1A8A" w:rsidRPr="00EC3117" w:rsidTr="00113AEE">
        <w:tc>
          <w:tcPr>
            <w:tcW w:w="3178" w:type="dxa"/>
            <w:tcMar>
              <w:top w:w="57" w:type="dxa"/>
              <w:bottom w:w="57" w:type="dxa"/>
            </w:tcMar>
          </w:tcPr>
          <w:p w:rsidR="003F1A8A" w:rsidRDefault="003F1A8A" w:rsidP="00CF2706">
            <w:pPr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3117">
              <w:rPr>
                <w:rFonts w:ascii="Times New Roman" w:hAnsi="Times New Roman"/>
                <w:sz w:val="28"/>
                <w:szCs w:val="28"/>
              </w:rPr>
              <w:t>Барышова</w:t>
            </w:r>
            <w:proofErr w:type="spellEnd"/>
            <w:r w:rsidRPr="00EC31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F1A8A" w:rsidRPr="00EC3117" w:rsidRDefault="003F1A8A" w:rsidP="00CF2706">
            <w:pPr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  <w:r w:rsidRPr="00EC3117">
              <w:rPr>
                <w:rFonts w:ascii="Times New Roman" w:hAnsi="Times New Roman"/>
                <w:sz w:val="28"/>
                <w:szCs w:val="28"/>
              </w:rPr>
              <w:t>Наталья Алексеевна</w:t>
            </w:r>
          </w:p>
        </w:tc>
        <w:tc>
          <w:tcPr>
            <w:tcW w:w="316" w:type="dxa"/>
            <w:tcMar>
              <w:top w:w="57" w:type="dxa"/>
              <w:bottom w:w="57" w:type="dxa"/>
            </w:tcMar>
          </w:tcPr>
          <w:p w:rsidR="003F1A8A" w:rsidRPr="00EC3117" w:rsidRDefault="003F1A8A" w:rsidP="00CF2706">
            <w:pPr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  <w:r w:rsidRPr="00EC31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62" w:type="dxa"/>
            <w:tcMar>
              <w:top w:w="57" w:type="dxa"/>
              <w:bottom w:w="57" w:type="dxa"/>
            </w:tcMar>
          </w:tcPr>
          <w:p w:rsidR="003F1A8A" w:rsidRPr="00EC3117" w:rsidRDefault="003F1A8A" w:rsidP="00CF2706">
            <w:pPr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  <w:r w:rsidRPr="00EC3117">
              <w:rPr>
                <w:rFonts w:ascii="Times New Roman" w:hAnsi="Times New Roman"/>
                <w:sz w:val="28"/>
                <w:szCs w:val="28"/>
              </w:rPr>
              <w:t>директор государственного бюджетного учреждения Рязанской области «Центр социального развития»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3F1A8A" w:rsidRPr="00EC3117" w:rsidTr="00113AEE">
        <w:tc>
          <w:tcPr>
            <w:tcW w:w="3178" w:type="dxa"/>
            <w:tcMar>
              <w:top w:w="57" w:type="dxa"/>
              <w:bottom w:w="57" w:type="dxa"/>
            </w:tcMar>
          </w:tcPr>
          <w:p w:rsidR="003F1A8A" w:rsidRDefault="003F1A8A" w:rsidP="00CF2706">
            <w:pPr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3117">
              <w:rPr>
                <w:rFonts w:ascii="Times New Roman" w:hAnsi="Times New Roman"/>
                <w:sz w:val="28"/>
                <w:szCs w:val="28"/>
              </w:rPr>
              <w:t>Вулих</w:t>
            </w:r>
            <w:proofErr w:type="spellEnd"/>
            <w:r w:rsidRPr="00EC31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F1A8A" w:rsidRPr="00EC3117" w:rsidRDefault="003F1A8A" w:rsidP="00CF2706">
            <w:pPr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  <w:r w:rsidRPr="00EC3117">
              <w:rPr>
                <w:rFonts w:ascii="Times New Roman" w:hAnsi="Times New Roman"/>
                <w:sz w:val="28"/>
                <w:szCs w:val="28"/>
              </w:rPr>
              <w:t>Анастасия Дмитриевна</w:t>
            </w:r>
          </w:p>
        </w:tc>
        <w:tc>
          <w:tcPr>
            <w:tcW w:w="316" w:type="dxa"/>
            <w:tcMar>
              <w:top w:w="57" w:type="dxa"/>
              <w:bottom w:w="57" w:type="dxa"/>
            </w:tcMar>
          </w:tcPr>
          <w:p w:rsidR="003F1A8A" w:rsidRPr="00EC3117" w:rsidRDefault="003F1A8A" w:rsidP="00CF2706">
            <w:pPr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  <w:r w:rsidRPr="00EC31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62" w:type="dxa"/>
            <w:tcMar>
              <w:top w:w="57" w:type="dxa"/>
              <w:bottom w:w="57" w:type="dxa"/>
            </w:tcMar>
          </w:tcPr>
          <w:p w:rsidR="003F1A8A" w:rsidRPr="003F1A8A" w:rsidRDefault="003F1A8A" w:rsidP="00CF2706">
            <w:pPr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  <w:r w:rsidRPr="003F1A8A">
              <w:rPr>
                <w:rFonts w:ascii="Times New Roman" w:hAnsi="Times New Roman"/>
                <w:sz w:val="28"/>
                <w:szCs w:val="28"/>
              </w:rPr>
              <w:t xml:space="preserve">начальник отдела организации акушерско-гинекологической помощи и медицинской помощи детям управления </w:t>
            </w:r>
            <w:proofErr w:type="gramStart"/>
            <w:r w:rsidRPr="003F1A8A">
              <w:rPr>
                <w:rFonts w:ascii="Times New Roman" w:hAnsi="Times New Roman"/>
                <w:sz w:val="28"/>
                <w:szCs w:val="28"/>
              </w:rPr>
              <w:t xml:space="preserve">организации оказания медицинской помощи </w:t>
            </w:r>
            <w:hyperlink r:id="rId10" w:history="1">
              <w:r w:rsidRPr="003F1A8A">
                <w:rPr>
                  <w:sz w:val="28"/>
                  <w:szCs w:val="28"/>
                </w:rPr>
                <w:t>министерства здравоохранения</w:t>
              </w:r>
              <w:proofErr w:type="gramEnd"/>
              <w:r w:rsidRPr="003F1A8A">
                <w:rPr>
                  <w:sz w:val="28"/>
                  <w:szCs w:val="28"/>
                </w:rPr>
                <w:t xml:space="preserve">  Рязанской области</w:t>
              </w:r>
            </w:hyperlink>
            <w:r w:rsidRPr="003F1A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F1A8A" w:rsidRPr="00EC3117" w:rsidTr="00113AEE">
        <w:tc>
          <w:tcPr>
            <w:tcW w:w="3178" w:type="dxa"/>
            <w:tcMar>
              <w:top w:w="57" w:type="dxa"/>
              <w:bottom w:w="57" w:type="dxa"/>
            </w:tcMar>
          </w:tcPr>
          <w:p w:rsidR="003F1A8A" w:rsidRDefault="003F1A8A" w:rsidP="00CF2706">
            <w:pPr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  <w:r w:rsidRPr="00EC3117">
              <w:rPr>
                <w:rFonts w:ascii="Times New Roman" w:hAnsi="Times New Roman"/>
                <w:sz w:val="28"/>
                <w:szCs w:val="28"/>
              </w:rPr>
              <w:t xml:space="preserve">Журавлёва </w:t>
            </w:r>
          </w:p>
          <w:p w:rsidR="003F1A8A" w:rsidRPr="00EC3117" w:rsidRDefault="003F1A8A" w:rsidP="00CF2706">
            <w:pPr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  <w:r w:rsidRPr="00EC3117">
              <w:rPr>
                <w:rFonts w:ascii="Times New Roman" w:hAnsi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316" w:type="dxa"/>
            <w:tcMar>
              <w:top w:w="57" w:type="dxa"/>
              <w:bottom w:w="57" w:type="dxa"/>
            </w:tcMar>
          </w:tcPr>
          <w:p w:rsidR="003F1A8A" w:rsidRPr="00EC3117" w:rsidRDefault="003F1A8A" w:rsidP="00CF2706">
            <w:pPr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  <w:r w:rsidRPr="00EC31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62" w:type="dxa"/>
            <w:tcMar>
              <w:top w:w="57" w:type="dxa"/>
              <w:bottom w:w="57" w:type="dxa"/>
            </w:tcMar>
          </w:tcPr>
          <w:p w:rsidR="003F1A8A" w:rsidRPr="00EC3117" w:rsidRDefault="003F1A8A" w:rsidP="00CF2706">
            <w:pPr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  <w:r w:rsidRPr="00EC3117">
              <w:rPr>
                <w:rFonts w:ascii="Times New Roman" w:hAnsi="Times New Roman"/>
                <w:sz w:val="28"/>
                <w:szCs w:val="28"/>
              </w:rPr>
              <w:t>директор государственного казенного учреждения Рязанской области «Центр психолого-педагогической, медицинской и социальной помощи»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3F1A8A" w:rsidRPr="00EC3117" w:rsidTr="00113AEE">
        <w:tc>
          <w:tcPr>
            <w:tcW w:w="3178" w:type="dxa"/>
            <w:tcMar>
              <w:top w:w="57" w:type="dxa"/>
              <w:bottom w:w="57" w:type="dxa"/>
            </w:tcMar>
          </w:tcPr>
          <w:p w:rsidR="003F1A8A" w:rsidRDefault="003F1A8A" w:rsidP="00CF2706">
            <w:pPr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  <w:r w:rsidRPr="00467E42">
              <w:rPr>
                <w:rFonts w:ascii="Times New Roman" w:hAnsi="Times New Roman"/>
                <w:sz w:val="28"/>
                <w:szCs w:val="28"/>
              </w:rPr>
              <w:t xml:space="preserve">Захаров </w:t>
            </w:r>
          </w:p>
          <w:p w:rsidR="003F1A8A" w:rsidRDefault="003F1A8A" w:rsidP="00CF2706">
            <w:pPr>
              <w:spacing w:line="226" w:lineRule="auto"/>
            </w:pPr>
            <w:r w:rsidRPr="00467E42">
              <w:rPr>
                <w:rFonts w:ascii="Times New Roman" w:hAnsi="Times New Roman"/>
                <w:sz w:val="28"/>
                <w:szCs w:val="28"/>
              </w:rPr>
              <w:t>Роман Вячеславович</w:t>
            </w:r>
          </w:p>
        </w:tc>
        <w:tc>
          <w:tcPr>
            <w:tcW w:w="316" w:type="dxa"/>
            <w:tcMar>
              <w:top w:w="57" w:type="dxa"/>
              <w:bottom w:w="57" w:type="dxa"/>
            </w:tcMar>
          </w:tcPr>
          <w:p w:rsidR="003F1A8A" w:rsidRPr="00934EA6" w:rsidRDefault="003F1A8A" w:rsidP="00CF2706">
            <w:pPr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  <w:r w:rsidRPr="00934EA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62" w:type="dxa"/>
            <w:tcMar>
              <w:top w:w="57" w:type="dxa"/>
              <w:bottom w:w="57" w:type="dxa"/>
            </w:tcMar>
          </w:tcPr>
          <w:p w:rsidR="003F1A8A" w:rsidRPr="00934EA6" w:rsidRDefault="003F1A8A" w:rsidP="00CF2706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  <w:r w:rsidRPr="00934EA6">
              <w:rPr>
                <w:rFonts w:ascii="Times New Roman" w:hAnsi="Times New Roman"/>
                <w:sz w:val="28"/>
                <w:szCs w:val="28"/>
              </w:rPr>
              <w:t xml:space="preserve">председатель Регионального отделения Общероссийской общественной 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34EA6">
              <w:rPr>
                <w:rFonts w:ascii="Times New Roman" w:hAnsi="Times New Roman"/>
                <w:sz w:val="28"/>
                <w:szCs w:val="28"/>
              </w:rPr>
              <w:t>Всероссийская организация родителей детей-инвалидов и инвалидов старше 18 лет с ментальными и иными нарушениями, нуждающихся в представительстве своих интересов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34EA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3F1A8A" w:rsidRPr="00EC3117" w:rsidTr="00113AEE">
        <w:tc>
          <w:tcPr>
            <w:tcW w:w="3178" w:type="dxa"/>
            <w:tcMar>
              <w:top w:w="57" w:type="dxa"/>
              <w:bottom w:w="57" w:type="dxa"/>
            </w:tcMar>
          </w:tcPr>
          <w:p w:rsidR="003F1A8A" w:rsidRDefault="003F1A8A" w:rsidP="00113AEE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3117">
              <w:rPr>
                <w:rFonts w:ascii="Times New Roman" w:hAnsi="Times New Roman"/>
                <w:sz w:val="28"/>
                <w:szCs w:val="28"/>
              </w:rPr>
              <w:lastRenderedPageBreak/>
              <w:t>Лощинин</w:t>
            </w:r>
            <w:proofErr w:type="spellEnd"/>
            <w:r w:rsidRPr="00EC31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F1A8A" w:rsidRPr="00EC3117" w:rsidRDefault="003F1A8A" w:rsidP="00113AEE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EC3117">
              <w:rPr>
                <w:rFonts w:ascii="Times New Roman" w:hAnsi="Times New Roman"/>
                <w:sz w:val="28"/>
                <w:szCs w:val="28"/>
              </w:rPr>
              <w:t>Александр Евгеньевич</w:t>
            </w:r>
          </w:p>
        </w:tc>
        <w:tc>
          <w:tcPr>
            <w:tcW w:w="316" w:type="dxa"/>
            <w:tcMar>
              <w:top w:w="57" w:type="dxa"/>
              <w:bottom w:w="57" w:type="dxa"/>
            </w:tcMar>
          </w:tcPr>
          <w:p w:rsidR="003F1A8A" w:rsidRPr="00EC3117" w:rsidRDefault="003F1A8A" w:rsidP="00113AEE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EC31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62" w:type="dxa"/>
            <w:tcMar>
              <w:top w:w="57" w:type="dxa"/>
              <w:bottom w:w="57" w:type="dxa"/>
            </w:tcMar>
          </w:tcPr>
          <w:p w:rsidR="003F1A8A" w:rsidRPr="00EC3117" w:rsidRDefault="003F1A8A" w:rsidP="00113AEE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EC3117">
              <w:rPr>
                <w:rFonts w:ascii="Times New Roman" w:hAnsi="Times New Roman"/>
                <w:sz w:val="28"/>
                <w:szCs w:val="28"/>
              </w:rPr>
              <w:t>заместитель министра образования Рязанской области</w:t>
            </w:r>
          </w:p>
        </w:tc>
      </w:tr>
      <w:tr w:rsidR="003F1A8A" w:rsidRPr="00EC3117" w:rsidTr="00113AEE">
        <w:tc>
          <w:tcPr>
            <w:tcW w:w="3178" w:type="dxa"/>
            <w:tcMar>
              <w:top w:w="57" w:type="dxa"/>
              <w:bottom w:w="57" w:type="dxa"/>
            </w:tcMar>
          </w:tcPr>
          <w:p w:rsidR="003F1A8A" w:rsidRDefault="003F1A8A" w:rsidP="00113AEE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EC3117">
              <w:rPr>
                <w:rFonts w:ascii="Times New Roman" w:hAnsi="Times New Roman"/>
                <w:sz w:val="28"/>
                <w:szCs w:val="28"/>
              </w:rPr>
              <w:t xml:space="preserve">Смирнова </w:t>
            </w:r>
          </w:p>
          <w:p w:rsidR="003F1A8A" w:rsidRPr="00EC3117" w:rsidRDefault="003F1A8A" w:rsidP="00113AEE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EC3117">
              <w:rPr>
                <w:rFonts w:ascii="Times New Roman" w:hAnsi="Times New Roman"/>
                <w:sz w:val="28"/>
                <w:szCs w:val="28"/>
              </w:rPr>
              <w:t>Светлана Семеновна</w:t>
            </w:r>
          </w:p>
        </w:tc>
        <w:tc>
          <w:tcPr>
            <w:tcW w:w="316" w:type="dxa"/>
            <w:tcMar>
              <w:top w:w="57" w:type="dxa"/>
              <w:bottom w:w="57" w:type="dxa"/>
            </w:tcMar>
          </w:tcPr>
          <w:p w:rsidR="003F1A8A" w:rsidRPr="00EC3117" w:rsidRDefault="003F1A8A" w:rsidP="00113AEE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EC31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62" w:type="dxa"/>
            <w:tcMar>
              <w:top w:w="57" w:type="dxa"/>
              <w:bottom w:w="57" w:type="dxa"/>
            </w:tcMar>
          </w:tcPr>
          <w:p w:rsidR="003F1A8A" w:rsidRPr="00EC3117" w:rsidRDefault="003F1A8A" w:rsidP="00113AEE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EC3117">
              <w:rPr>
                <w:rFonts w:ascii="Times New Roman" w:hAnsi="Times New Roman"/>
                <w:sz w:val="28"/>
                <w:szCs w:val="28"/>
              </w:rPr>
              <w:t>начальник отдела государственной поддержки детства, защиты прав и законных интересов детей министерства образования Рязанской области</w:t>
            </w:r>
          </w:p>
        </w:tc>
      </w:tr>
      <w:tr w:rsidR="003F1A8A" w:rsidRPr="00EC3117" w:rsidTr="00113AEE">
        <w:tc>
          <w:tcPr>
            <w:tcW w:w="3178" w:type="dxa"/>
            <w:tcMar>
              <w:top w:w="57" w:type="dxa"/>
              <w:bottom w:w="57" w:type="dxa"/>
            </w:tcMar>
          </w:tcPr>
          <w:p w:rsidR="003F1A8A" w:rsidRDefault="003F1A8A" w:rsidP="00113AE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Хоминец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F1A8A" w:rsidRPr="00EC3117" w:rsidRDefault="003F1A8A" w:rsidP="00113AE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 Владимирович</w:t>
            </w:r>
          </w:p>
        </w:tc>
        <w:tc>
          <w:tcPr>
            <w:tcW w:w="316" w:type="dxa"/>
            <w:tcMar>
              <w:top w:w="57" w:type="dxa"/>
              <w:bottom w:w="57" w:type="dxa"/>
            </w:tcMar>
          </w:tcPr>
          <w:p w:rsidR="003F1A8A" w:rsidRPr="00EC3117" w:rsidRDefault="003F1A8A" w:rsidP="00113AEE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62" w:type="dxa"/>
            <w:tcMar>
              <w:top w:w="57" w:type="dxa"/>
              <w:bottom w:w="57" w:type="dxa"/>
            </w:tcMar>
          </w:tcPr>
          <w:p w:rsidR="003F1A8A" w:rsidRPr="00EC3117" w:rsidRDefault="003F1A8A" w:rsidP="00113AE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 здравоохранения Рязанской области</w:t>
            </w:r>
          </w:p>
        </w:tc>
      </w:tr>
      <w:tr w:rsidR="003F1A8A" w:rsidRPr="00EC3117" w:rsidTr="00113AEE">
        <w:tc>
          <w:tcPr>
            <w:tcW w:w="3178" w:type="dxa"/>
            <w:tcMar>
              <w:top w:w="57" w:type="dxa"/>
              <w:bottom w:w="57" w:type="dxa"/>
            </w:tcMar>
          </w:tcPr>
          <w:p w:rsidR="003F1A8A" w:rsidRDefault="003F1A8A" w:rsidP="00113AE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F1A8A" w:rsidRDefault="003F1A8A" w:rsidP="00113AE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Евгеньевна</w:t>
            </w:r>
          </w:p>
          <w:p w:rsidR="003F1A8A" w:rsidRPr="00EC3117" w:rsidRDefault="003F1A8A" w:rsidP="00113AEE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" w:type="dxa"/>
            <w:tcMar>
              <w:top w:w="57" w:type="dxa"/>
              <w:bottom w:w="57" w:type="dxa"/>
            </w:tcMar>
          </w:tcPr>
          <w:p w:rsidR="003F1A8A" w:rsidRPr="00EC3117" w:rsidRDefault="003F1A8A" w:rsidP="00113AEE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62" w:type="dxa"/>
            <w:tcMar>
              <w:top w:w="57" w:type="dxa"/>
              <w:bottom w:w="57" w:type="dxa"/>
            </w:tcMar>
          </w:tcPr>
          <w:p w:rsidR="00113AEE" w:rsidRDefault="003F1A8A" w:rsidP="00113AE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врач Государственного бюджетного учреждения Рязанской области </w:t>
            </w:r>
            <w:r w:rsidRPr="00DF4050">
              <w:rPr>
                <w:rFonts w:ascii="Times New Roman" w:hAnsi="Times New Roman"/>
                <w:sz w:val="28"/>
                <w:szCs w:val="28"/>
              </w:rPr>
              <w:t xml:space="preserve">«Лечебно-реабилитационный центр «Дом ребенка» </w:t>
            </w:r>
          </w:p>
          <w:p w:rsidR="003F1A8A" w:rsidRPr="00EC3117" w:rsidRDefault="003F1A8A" w:rsidP="00113AE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согласованию)»</w:t>
            </w:r>
          </w:p>
        </w:tc>
      </w:tr>
    </w:tbl>
    <w:p w:rsidR="003F1A8A" w:rsidRDefault="003F1A8A" w:rsidP="003F1A8A">
      <w:pPr>
        <w:jc w:val="both"/>
        <w:rPr>
          <w:rFonts w:ascii="Times New Roman" w:hAnsi="Times New Roman"/>
          <w:sz w:val="28"/>
          <w:szCs w:val="28"/>
        </w:rPr>
      </w:pPr>
    </w:p>
    <w:p w:rsidR="003F1A8A" w:rsidRDefault="003F1A8A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3F1A8A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875" w:rsidRDefault="002C7875">
      <w:r>
        <w:separator/>
      </w:r>
    </w:p>
  </w:endnote>
  <w:endnote w:type="continuationSeparator" w:id="0">
    <w:p w:rsidR="002C7875" w:rsidRDefault="002C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875" w:rsidRDefault="002C7875">
      <w:r>
        <w:separator/>
      </w:r>
    </w:p>
  </w:footnote>
  <w:footnote w:type="continuationSeparator" w:id="0">
    <w:p w:rsidR="002C7875" w:rsidRDefault="002C7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A85FFC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13AEE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C7875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1A8A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85FFC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CF2706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d">
    <w:name w:val="Hyperlink"/>
    <w:basedOn w:val="a0"/>
    <w:uiPriority w:val="99"/>
    <w:unhideWhenUsed/>
    <w:rsid w:val="003F1A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d">
    <w:name w:val="Hyperlink"/>
    <w:basedOn w:val="a0"/>
    <w:uiPriority w:val="99"/>
    <w:unhideWhenUsed/>
    <w:rsid w:val="003F1A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minzdrav.ryazan.gov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Лёксина М.А.</cp:lastModifiedBy>
  <cp:revision>4</cp:revision>
  <cp:lastPrinted>2008-04-23T08:17:00Z</cp:lastPrinted>
  <dcterms:created xsi:type="dcterms:W3CDTF">2024-08-07T12:14:00Z</dcterms:created>
  <dcterms:modified xsi:type="dcterms:W3CDTF">2024-08-12T12:16:00Z</dcterms:modified>
</cp:coreProperties>
</file>