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5E629A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10774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8"/>
        <w:gridCol w:w="113"/>
        <w:gridCol w:w="142"/>
        <w:gridCol w:w="113"/>
        <w:gridCol w:w="254"/>
        <w:gridCol w:w="146"/>
        <w:gridCol w:w="25"/>
        <w:gridCol w:w="312"/>
        <w:gridCol w:w="28"/>
        <w:gridCol w:w="28"/>
        <w:gridCol w:w="369"/>
        <w:gridCol w:w="199"/>
        <w:gridCol w:w="198"/>
        <w:gridCol w:w="227"/>
        <w:gridCol w:w="340"/>
        <w:gridCol w:w="567"/>
        <w:gridCol w:w="341"/>
        <w:gridCol w:w="113"/>
        <w:gridCol w:w="680"/>
        <w:gridCol w:w="171"/>
        <w:gridCol w:w="2920"/>
        <w:gridCol w:w="482"/>
        <w:gridCol w:w="596"/>
      </w:tblGrid>
      <w:tr w:rsidR="007D5A1D" w:rsidTr="00444D89"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444D89">
        <w:trPr>
          <w:trHeight w:val="638"/>
        </w:trPr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444D89">
        <w:tc>
          <w:tcPr>
            <w:tcW w:w="3544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210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0941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3204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61C4" w:rsidP="0018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Баграмовское</w:t>
            </w:r>
            <w:r w:rsidR="00183867">
              <w:rPr>
                <w:sz w:val="24"/>
                <w:szCs w:val="24"/>
              </w:rPr>
              <w:t xml:space="preserve"> сельское поселение </w:t>
            </w:r>
            <w:r w:rsidR="00BB7E9C">
              <w:rPr>
                <w:sz w:val="24"/>
                <w:szCs w:val="24"/>
              </w:rPr>
              <w:t>Рыбновск</w:t>
            </w:r>
            <w:r w:rsidR="00183867">
              <w:rPr>
                <w:sz w:val="24"/>
                <w:szCs w:val="24"/>
              </w:rPr>
              <w:t>ого</w:t>
            </w:r>
            <w:r w:rsidR="00376284">
              <w:rPr>
                <w:sz w:val="24"/>
                <w:szCs w:val="24"/>
              </w:rPr>
              <w:t xml:space="preserve"> муниципальн</w:t>
            </w:r>
            <w:r w:rsidR="00183867">
              <w:rPr>
                <w:sz w:val="24"/>
                <w:szCs w:val="24"/>
              </w:rPr>
              <w:t>ого</w:t>
            </w:r>
            <w:r w:rsidR="00376284">
              <w:rPr>
                <w:sz w:val="24"/>
                <w:szCs w:val="24"/>
              </w:rPr>
              <w:t xml:space="preserve"> район</w:t>
            </w:r>
            <w:r w:rsidR="00183867">
              <w:rPr>
                <w:sz w:val="24"/>
                <w:szCs w:val="24"/>
              </w:rPr>
              <w:t>а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2154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3F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F61C4">
              <w:rPr>
                <w:sz w:val="24"/>
                <w:szCs w:val="24"/>
              </w:rPr>
              <w:t xml:space="preserve">д. Баграмово, д. Войнюково, </w:t>
            </w:r>
            <w:r w:rsidR="003F61C4" w:rsidRPr="007E11E8">
              <w:rPr>
                <w:sz w:val="24"/>
                <w:szCs w:val="24"/>
              </w:rPr>
              <w:t>с. Горяиново, д. Ларино, д. Валищево</w:t>
            </w:r>
            <w:r w:rsidR="003F61C4">
              <w:rPr>
                <w:sz w:val="24"/>
                <w:szCs w:val="24"/>
              </w:rPr>
              <w:t xml:space="preserve">, </w:t>
            </w:r>
            <w:r w:rsidR="003F61C4">
              <w:rPr>
                <w:sz w:val="24"/>
                <w:szCs w:val="24"/>
              </w:rPr>
              <w:br/>
              <w:t xml:space="preserve">    д. Мантурово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14CB7">
            <w:pPr>
              <w:spacing w:before="40"/>
              <w:ind w:left="170" w:right="170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940AB7" w:rsidTr="00C36640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40AB7" w:rsidRPr="00940AB7" w:rsidRDefault="003F61C4" w:rsidP="003F61C4">
            <w:pPr>
              <w:jc w:val="center"/>
              <w:rPr>
                <w:sz w:val="24"/>
                <w:szCs w:val="24"/>
              </w:rPr>
            </w:pPr>
            <w:r w:rsidRPr="007E11E8">
              <w:rPr>
                <w:color w:val="000000"/>
                <w:sz w:val="24"/>
                <w:szCs w:val="24"/>
              </w:rPr>
              <w:t>62:13:0060101, 62:13:1170201, 62:13:0210101, 62:13:0210201, 62:13:0290101, 62:13:0600101,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</w:tr>
      <w:tr w:rsidR="00940AB7" w:rsidTr="00C36640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B7" w:rsidRPr="00940AB7" w:rsidRDefault="003F61C4" w:rsidP="003F61C4">
            <w:pPr>
              <w:jc w:val="center"/>
              <w:rPr>
                <w:sz w:val="24"/>
                <w:szCs w:val="24"/>
              </w:rPr>
            </w:pPr>
            <w:r w:rsidRPr="007E11E8">
              <w:rPr>
                <w:color w:val="000000"/>
                <w:sz w:val="24"/>
                <w:szCs w:val="24"/>
              </w:rPr>
              <w:t>62:13:1172901, 62:13:0190101</w:t>
            </w:r>
            <w:r w:rsidRPr="005557FE">
              <w:rPr>
                <w:sz w:val="24"/>
                <w:szCs w:val="24"/>
                <w:shd w:val="clear" w:color="auto" w:fill="FFFFFF"/>
              </w:rPr>
              <w:t>,</w:t>
            </w:r>
            <w:r w:rsidRPr="00E1367A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73797">
              <w:rPr>
                <w:sz w:val="24"/>
                <w:szCs w:val="24"/>
                <w:shd w:val="clear" w:color="auto" w:fill="FFFFFF"/>
              </w:rPr>
              <w:t>62:13:0660101, 62:13:0660201, 62:13:1170301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rPr>
          <w:trHeight w:val="80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 w:rsidR="00E97AF3">
              <w:rPr>
                <w:sz w:val="24"/>
                <w:szCs w:val="24"/>
              </w:rPr>
              <w:t xml:space="preserve"> государственным</w:t>
            </w:r>
            <w:r>
              <w:rPr>
                <w:sz w:val="24"/>
                <w:szCs w:val="24"/>
              </w:rPr>
              <w:t xml:space="preserve"> контрактом</w:t>
            </w:r>
          </w:p>
        </w:tc>
      </w:tr>
      <w:tr w:rsidR="007D5A1D" w:rsidTr="00444D89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 w:rsidP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0AB7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76284" w:rsidRDefault="0094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3902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97AF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97AF3">
              <w:rPr>
                <w:sz w:val="24"/>
                <w:szCs w:val="24"/>
              </w:rPr>
              <w:t>ов карт</w:t>
            </w:r>
            <w:r>
              <w:rPr>
                <w:sz w:val="24"/>
                <w:szCs w:val="24"/>
              </w:rPr>
              <w:t>-план</w:t>
            </w:r>
            <w:r w:rsidR="00E97AF3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территории, с которым</w:t>
            </w:r>
            <w:r w:rsidR="00D44E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0AB7" w:rsidRDefault="00BF2D0F" w:rsidP="003F61C4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Рязанская область,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Рыбновский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 район, </w:t>
            </w:r>
            <w:r w:rsidR="003F61C4">
              <w:rPr>
                <w:b/>
                <w:sz w:val="24"/>
                <w:szCs w:val="24"/>
                <w:shd w:val="clear" w:color="auto" w:fill="FFFFFF"/>
              </w:rPr>
              <w:t>д. Баграмово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, д. </w:t>
            </w:r>
            <w:r w:rsidR="003F61C4">
              <w:rPr>
                <w:b/>
                <w:sz w:val="24"/>
                <w:szCs w:val="24"/>
                <w:shd w:val="clear" w:color="auto" w:fill="FFFFFF"/>
              </w:rPr>
              <w:t>444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97AF3" w:rsidRDefault="007D5A1D" w:rsidP="00C14CB7">
            <w:pPr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 w:rsidP="00C14CB7">
            <w:pPr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имущественных и земельных отношений Рязанской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hyperlink w:history="1">
              <w:r w:rsidR="00E97AF3" w:rsidRPr="0081044C">
                <w:rPr>
                  <w:rStyle w:val="ad"/>
                  <w:bCs/>
                  <w:sz w:val="24"/>
                  <w:szCs w:val="24"/>
                </w:rPr>
                <w:t>https://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minim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ryazan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gov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ru</w:t>
              </w:r>
              <w:r w:rsidR="00E97AF3" w:rsidRPr="0081044C">
                <w:rPr>
                  <w:rStyle w:val="ad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</w:t>
            </w:r>
            <w:r w:rsidR="00C14CB7">
              <w:rPr>
                <w:i/>
                <w:iCs/>
              </w:rPr>
              <w:t>, 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4CB7" w:rsidRDefault="007D5A1D" w:rsidP="00C14CB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7D5A1D" w:rsidP="00BF2D0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C14CB7" w:rsidRDefault="007D5A1D" w:rsidP="00C14CB7">
            <w:pPr>
              <w:ind w:left="57" w:right="57"/>
              <w:jc w:val="center"/>
              <w:rPr>
                <w:i/>
                <w:iCs/>
                <w:color w:val="FFFFFF" w:themeColor="background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BF2D0F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 w:rsidP="00F2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Росреестра по </w:t>
            </w:r>
            <w:r w:rsidR="00F24B5B">
              <w:rPr>
                <w:sz w:val="24"/>
                <w:szCs w:val="24"/>
              </w:rPr>
              <w:t>Рязанской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24B5B" w:rsidRDefault="00F24B5B" w:rsidP="006E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F24B5B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rosreestr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gov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A2F27" w:rsidRDefault="007D5A1D" w:rsidP="008D7D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CA2F27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Default="00CA2F27" w:rsidP="00C14CB7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Pr="00CA2F27" w:rsidRDefault="00CA2F27" w:rsidP="004B3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61C4" w:rsidP="00FF20A0">
            <w:pPr>
              <w:jc w:val="center"/>
              <w:rPr>
                <w:sz w:val="24"/>
                <w:szCs w:val="24"/>
              </w:rPr>
            </w:pPr>
            <w:r w:rsidRPr="007E11E8">
              <w:rPr>
                <w:color w:val="000000"/>
                <w:sz w:val="24"/>
                <w:szCs w:val="24"/>
              </w:rPr>
              <w:t>62:13:0060101, 62:13:1170201, 62:13:0210101, 62:13:0210201, 62:13:0290101, 62:13:0600101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E11E8">
              <w:rPr>
                <w:color w:val="000000"/>
                <w:sz w:val="24"/>
                <w:szCs w:val="24"/>
              </w:rPr>
              <w:t>62:13:1172901, 62:13:0190101</w:t>
            </w:r>
            <w:r w:rsidRPr="005557FE">
              <w:rPr>
                <w:sz w:val="24"/>
                <w:szCs w:val="24"/>
                <w:shd w:val="clear" w:color="auto" w:fill="FFFFFF"/>
              </w:rPr>
              <w:t>,</w:t>
            </w:r>
            <w:r w:rsidRPr="00E1367A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73797">
              <w:rPr>
                <w:sz w:val="24"/>
                <w:szCs w:val="24"/>
                <w:shd w:val="clear" w:color="auto" w:fill="FFFFFF"/>
              </w:rPr>
              <w:t>62:13:0660101, 62:13:0660201, 62:13:1170301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BE2870">
        <w:tc>
          <w:tcPr>
            <w:tcW w:w="241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D7D5B" w:rsidRDefault="008D7D5B">
            <w:pPr>
              <w:ind w:left="170"/>
              <w:rPr>
                <w:sz w:val="24"/>
                <w:szCs w:val="24"/>
              </w:rPr>
            </w:pPr>
          </w:p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  <w:p w:rsidR="008D7D5B" w:rsidRDefault="008D7D5B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77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0AB7" w:rsidRDefault="00BE2870" w:rsidP="003F61C4">
            <w:pPr>
              <w:ind w:right="-623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391</w:t>
            </w:r>
            <w:r w:rsidR="003F61C4">
              <w:rPr>
                <w:b/>
                <w:sz w:val="24"/>
                <w:szCs w:val="24"/>
                <w:shd w:val="clear" w:color="auto" w:fill="FFFFFF"/>
              </w:rPr>
              <w:t>121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BB7E9C" w:rsidRPr="00940AB7">
              <w:rPr>
                <w:b/>
                <w:sz w:val="24"/>
                <w:szCs w:val="24"/>
                <w:shd w:val="clear" w:color="auto" w:fill="FFFFFF"/>
              </w:rPr>
              <w:t xml:space="preserve">Рязанская область, </w:t>
            </w:r>
            <w:r w:rsidR="00BB7E9C">
              <w:rPr>
                <w:b/>
                <w:sz w:val="24"/>
                <w:szCs w:val="24"/>
                <w:shd w:val="clear" w:color="auto" w:fill="FFFFFF"/>
              </w:rPr>
              <w:t>Рыбновский</w:t>
            </w:r>
            <w:r w:rsidR="00BB7E9C" w:rsidRPr="00940AB7">
              <w:rPr>
                <w:b/>
                <w:sz w:val="24"/>
                <w:szCs w:val="24"/>
                <w:shd w:val="clear" w:color="auto" w:fill="FFFFFF"/>
              </w:rPr>
              <w:t xml:space="preserve"> район, </w:t>
            </w:r>
            <w:r w:rsidR="003F61C4">
              <w:rPr>
                <w:b/>
                <w:sz w:val="24"/>
                <w:szCs w:val="24"/>
                <w:shd w:val="clear" w:color="auto" w:fill="FFFFFF"/>
              </w:rPr>
              <w:t>д. Баграмово</w:t>
            </w:r>
            <w:r w:rsidR="00BB7E9C" w:rsidRPr="00940AB7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3F61C4">
              <w:rPr>
                <w:b/>
                <w:sz w:val="24"/>
                <w:szCs w:val="24"/>
                <w:shd w:val="clear" w:color="auto" w:fill="FFFFFF"/>
              </w:rPr>
              <w:t xml:space="preserve"> д. 444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84B" w:rsidRDefault="00C9184B">
            <w:pPr>
              <w:jc w:val="right"/>
              <w:rPr>
                <w:sz w:val="24"/>
                <w:szCs w:val="24"/>
              </w:rPr>
            </w:pPr>
          </w:p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81EB6" w:rsidP="00BB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5E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20A0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4CB7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30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9184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</w:t>
            </w:r>
            <w:r w:rsidR="00C9184B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>ся в проект</w:t>
            </w:r>
            <w:r w:rsidR="00C9184B">
              <w:rPr>
                <w:sz w:val="24"/>
                <w:szCs w:val="24"/>
              </w:rPr>
              <w:t>ах карт-планов</w:t>
            </w:r>
            <w:r>
              <w:rPr>
                <w:sz w:val="24"/>
                <w:szCs w:val="24"/>
              </w:rPr>
              <w:t xml:space="preserve"> территории, можно представить в согласительную комиссию в письменной форме в период</w:t>
            </w:r>
          </w:p>
        </w:tc>
      </w:tr>
      <w:tr w:rsidR="007D5A1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81EB6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B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2870">
              <w:rPr>
                <w:sz w:val="24"/>
                <w:szCs w:val="24"/>
              </w:rPr>
              <w:t>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81EB6" w:rsidP="00E81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81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14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349C4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46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81EB6" w:rsidP="00BB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81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3F674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</w:t>
            </w:r>
            <w:r w:rsidR="008D7D5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 </w:t>
            </w:r>
            <w:r w:rsidR="003F6742">
              <w:rPr>
                <w:sz w:val="24"/>
                <w:szCs w:val="24"/>
              </w:rPr>
              <w:t>кадастровой деятельности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sectPr w:rsidR="00444D89" w:rsidSect="00477C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8B" w:rsidRDefault="0026098B">
      <w:r>
        <w:separator/>
      </w:r>
    </w:p>
  </w:endnote>
  <w:endnote w:type="continuationSeparator" w:id="1">
    <w:p w:rsidR="0026098B" w:rsidRDefault="00260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8B" w:rsidRDefault="0026098B">
      <w:r>
        <w:separator/>
      </w:r>
    </w:p>
  </w:footnote>
  <w:footnote w:type="continuationSeparator" w:id="1">
    <w:p w:rsidR="0026098B" w:rsidRDefault="00260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B5BF6"/>
    <w:rsid w:val="000E6B7E"/>
    <w:rsid w:val="00114A8C"/>
    <w:rsid w:val="00183867"/>
    <w:rsid w:val="001A59F4"/>
    <w:rsid w:val="001D02C1"/>
    <w:rsid w:val="001E3477"/>
    <w:rsid w:val="001E5848"/>
    <w:rsid w:val="00210941"/>
    <w:rsid w:val="00220CFF"/>
    <w:rsid w:val="0026098B"/>
    <w:rsid w:val="002B452A"/>
    <w:rsid w:val="002D3A61"/>
    <w:rsid w:val="00304FCE"/>
    <w:rsid w:val="00376284"/>
    <w:rsid w:val="003F61C4"/>
    <w:rsid w:val="003F6742"/>
    <w:rsid w:val="004237C8"/>
    <w:rsid w:val="004349C4"/>
    <w:rsid w:val="00444D89"/>
    <w:rsid w:val="00453068"/>
    <w:rsid w:val="00477C43"/>
    <w:rsid w:val="00484DD3"/>
    <w:rsid w:val="00491442"/>
    <w:rsid w:val="004A3614"/>
    <w:rsid w:val="004B3A3D"/>
    <w:rsid w:val="004B6A55"/>
    <w:rsid w:val="00510EA5"/>
    <w:rsid w:val="00544B77"/>
    <w:rsid w:val="005E629A"/>
    <w:rsid w:val="00606998"/>
    <w:rsid w:val="00642E65"/>
    <w:rsid w:val="00650CCA"/>
    <w:rsid w:val="006932D0"/>
    <w:rsid w:val="006E5BCF"/>
    <w:rsid w:val="00703F68"/>
    <w:rsid w:val="0073183D"/>
    <w:rsid w:val="00746048"/>
    <w:rsid w:val="0074634E"/>
    <w:rsid w:val="007A686E"/>
    <w:rsid w:val="007C636D"/>
    <w:rsid w:val="007D2793"/>
    <w:rsid w:val="007D5A1D"/>
    <w:rsid w:val="007F3EAF"/>
    <w:rsid w:val="008042E6"/>
    <w:rsid w:val="008C4E7C"/>
    <w:rsid w:val="008D7D5B"/>
    <w:rsid w:val="00913A69"/>
    <w:rsid w:val="00940AB7"/>
    <w:rsid w:val="0097676B"/>
    <w:rsid w:val="00992B4F"/>
    <w:rsid w:val="009D64FD"/>
    <w:rsid w:val="00A633C6"/>
    <w:rsid w:val="00AA5876"/>
    <w:rsid w:val="00AB1A1F"/>
    <w:rsid w:val="00AE7E74"/>
    <w:rsid w:val="00AF5D4A"/>
    <w:rsid w:val="00B454A0"/>
    <w:rsid w:val="00B65A04"/>
    <w:rsid w:val="00BB7E9C"/>
    <w:rsid w:val="00BD3029"/>
    <w:rsid w:val="00BE267E"/>
    <w:rsid w:val="00BE2870"/>
    <w:rsid w:val="00BF10CE"/>
    <w:rsid w:val="00BF2D0F"/>
    <w:rsid w:val="00C14CB7"/>
    <w:rsid w:val="00C9184B"/>
    <w:rsid w:val="00CA2F27"/>
    <w:rsid w:val="00CD14AB"/>
    <w:rsid w:val="00D44E80"/>
    <w:rsid w:val="00DC4DF7"/>
    <w:rsid w:val="00E81EB6"/>
    <w:rsid w:val="00E97AF3"/>
    <w:rsid w:val="00ED2F15"/>
    <w:rsid w:val="00F04C74"/>
    <w:rsid w:val="00F071EF"/>
    <w:rsid w:val="00F24B5B"/>
    <w:rsid w:val="00FF0A6B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C43"/>
    <w:rPr>
      <w:sz w:val="20"/>
      <w:szCs w:val="20"/>
    </w:rPr>
  </w:style>
  <w:style w:type="paragraph" w:styleId="a5">
    <w:name w:val="footer"/>
    <w:basedOn w:val="a"/>
    <w:link w:val="a6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C43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77C43"/>
  </w:style>
  <w:style w:type="character" w:customStyle="1" w:styleId="a8">
    <w:name w:val="Текст сноски Знак"/>
    <w:basedOn w:val="a0"/>
    <w:link w:val="a7"/>
    <w:uiPriority w:val="99"/>
    <w:semiHidden/>
    <w:rsid w:val="00477C43"/>
    <w:rPr>
      <w:sz w:val="20"/>
      <w:szCs w:val="20"/>
    </w:rPr>
  </w:style>
  <w:style w:type="character" w:styleId="a9">
    <w:name w:val="footnote reference"/>
    <w:basedOn w:val="a0"/>
    <w:uiPriority w:val="99"/>
    <w:rsid w:val="00477C4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7C4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477C43"/>
  </w:style>
  <w:style w:type="character" w:customStyle="1" w:styleId="ab">
    <w:name w:val="Текст концевой сноски Знак"/>
    <w:basedOn w:val="a0"/>
    <w:link w:val="aa"/>
    <w:uiPriority w:val="99"/>
    <w:semiHidden/>
    <w:rsid w:val="00477C43"/>
    <w:rPr>
      <w:sz w:val="20"/>
      <w:szCs w:val="20"/>
    </w:rPr>
  </w:style>
  <w:style w:type="character" w:styleId="ac">
    <w:name w:val="endnote reference"/>
    <w:basedOn w:val="a0"/>
    <w:uiPriority w:val="99"/>
    <w:rsid w:val="00477C43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2D3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U181</cp:lastModifiedBy>
  <cp:revision>27</cp:revision>
  <cp:lastPrinted>2024-08-05T07:17:00Z</cp:lastPrinted>
  <dcterms:created xsi:type="dcterms:W3CDTF">2023-08-22T09:47:00Z</dcterms:created>
  <dcterms:modified xsi:type="dcterms:W3CDTF">2024-08-05T13:44:00Z</dcterms:modified>
</cp:coreProperties>
</file>