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B3" w:rsidRDefault="00E27D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B3" w:rsidRDefault="00E27D5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02FB3" w:rsidRDefault="00E27D5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02FB3" w:rsidRDefault="00402FB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2FB3" w:rsidRDefault="00402FB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2FB3" w:rsidRDefault="00E27D5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02FB3" w:rsidRDefault="00402FB3">
      <w:pPr>
        <w:tabs>
          <w:tab w:val="left" w:pos="709"/>
        </w:tabs>
        <w:jc w:val="center"/>
        <w:rPr>
          <w:sz w:val="28"/>
        </w:rPr>
      </w:pPr>
    </w:p>
    <w:p w:rsidR="00402FB3" w:rsidRDefault="00402FB3">
      <w:pPr>
        <w:tabs>
          <w:tab w:val="left" w:pos="709"/>
        </w:tabs>
        <w:jc w:val="center"/>
        <w:rPr>
          <w:sz w:val="28"/>
        </w:rPr>
      </w:pPr>
    </w:p>
    <w:p w:rsidR="00402FB3" w:rsidRDefault="00E27D5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E024C">
        <w:rPr>
          <w:sz w:val="28"/>
        </w:rPr>
        <w:t>31</w:t>
      </w:r>
      <w:r>
        <w:rPr>
          <w:sz w:val="28"/>
        </w:rPr>
        <w:t>»</w:t>
      </w:r>
      <w:r w:rsidR="00FE024C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</w:t>
      </w:r>
      <w:r w:rsidR="00FE024C">
        <w:rPr>
          <w:sz w:val="28"/>
        </w:rPr>
        <w:tab/>
      </w:r>
      <w:r w:rsidR="00FE024C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FE024C">
        <w:rPr>
          <w:sz w:val="28"/>
        </w:rPr>
        <w:t>373-п</w:t>
      </w:r>
    </w:p>
    <w:p w:rsidR="00402FB3" w:rsidRDefault="00402FB3">
      <w:pPr>
        <w:tabs>
          <w:tab w:val="left" w:pos="709"/>
        </w:tabs>
        <w:jc w:val="both"/>
        <w:rPr>
          <w:sz w:val="28"/>
        </w:rPr>
      </w:pPr>
    </w:p>
    <w:p w:rsidR="00402FB3" w:rsidRDefault="00402FB3">
      <w:pPr>
        <w:tabs>
          <w:tab w:val="left" w:pos="709"/>
        </w:tabs>
        <w:jc w:val="both"/>
        <w:rPr>
          <w:sz w:val="28"/>
        </w:rPr>
      </w:pPr>
    </w:p>
    <w:p w:rsidR="00402FB3" w:rsidRDefault="00E27D5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</w:t>
      </w:r>
      <w:r>
        <w:rPr>
          <w:rFonts w:ascii="Times New Roman" w:hAnsi="Times New Roman"/>
          <w:color w:val="auto"/>
          <w:sz w:val="28"/>
          <w:szCs w:val="28"/>
        </w:rPr>
        <w:t xml:space="preserve">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Заборьевское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</w:t>
      </w:r>
      <w:r>
        <w:rPr>
          <w:rFonts w:ascii="Times New Roman" w:hAnsi="Times New Roman"/>
          <w:color w:val="auto"/>
          <w:sz w:val="28"/>
        </w:rPr>
        <w:t>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402FB3" w:rsidRDefault="00402FB3">
      <w:pPr>
        <w:tabs>
          <w:tab w:val="left" w:pos="709"/>
        </w:tabs>
        <w:jc w:val="both"/>
        <w:rPr>
          <w:color w:val="auto"/>
          <w:sz w:val="28"/>
        </w:rPr>
      </w:pPr>
    </w:p>
    <w:p w:rsidR="00402FB3" w:rsidRDefault="00E27D5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Рязанской области от</w:t>
      </w:r>
      <w:r>
        <w:rPr>
          <w:color w:val="auto"/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color w:val="auto"/>
            <w:sz w:val="28"/>
            <w:shd w:val="clear" w:color="FFFFFF" w:fill="FFFFFF" w:themeFill="background1"/>
          </w:rPr>
          <w:t>28.06.2024</w:t>
        </w:r>
      </w:hyperlink>
      <w:r>
        <w:rPr>
          <w:color w:val="auto"/>
          <w:sz w:val="28"/>
        </w:rPr>
        <w:t xml:space="preserve"> № 01-14/2282/24,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</w:t>
      </w:r>
      <w:r>
        <w:rPr>
          <w:color w:val="auto"/>
          <w:sz w:val="28"/>
          <w:szCs w:val="28"/>
        </w:rPr>
        <w:t>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</w:t>
      </w:r>
      <w:r>
        <w:rPr>
          <w:color w:val="auto"/>
          <w:sz w:val="28"/>
          <w:szCs w:val="28"/>
        </w:rPr>
        <w:t xml:space="preserve">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szCs w:val="28"/>
        </w:rPr>
        <w:t>главное управление архит</w:t>
      </w:r>
      <w:r>
        <w:rPr>
          <w:color w:val="auto"/>
          <w:sz w:val="28"/>
          <w:szCs w:val="28"/>
        </w:rPr>
        <w:t>ектуры и градостроительства Рязанской области ПОСТАНОВЛЯЕТ:</w:t>
      </w:r>
    </w:p>
    <w:p w:rsidR="00402FB3" w:rsidRDefault="00E27D54" w:rsidP="00E27D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Заборьевское</w:t>
      </w:r>
      <w:proofErr w:type="spellEnd"/>
      <w:r>
        <w:rPr>
          <w:color w:val="auto"/>
          <w:sz w:val="28"/>
        </w:rPr>
        <w:t xml:space="preserve"> сельское  поселение</w:t>
      </w:r>
      <w:r>
        <w:rPr>
          <w:color w:val="auto"/>
          <w:sz w:val="28"/>
          <w:szCs w:val="28"/>
        </w:rPr>
        <w:t xml:space="preserve"> Рязанского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</w:t>
      </w:r>
      <w:r>
        <w:rPr>
          <w:color w:val="auto"/>
          <w:sz w:val="28"/>
          <w:szCs w:val="28"/>
        </w:rPr>
        <w:t xml:space="preserve">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color w:val="auto"/>
          <w:sz w:val="28"/>
        </w:rPr>
        <w:t>от 30.06.2023 № 263-п «Об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Заборьевское</w:t>
      </w:r>
      <w:proofErr w:type="spellEnd"/>
      <w:r>
        <w:rPr>
          <w:color w:val="auto"/>
          <w:sz w:val="28"/>
        </w:rPr>
        <w:t xml:space="preserve"> сельское поселение</w:t>
      </w:r>
      <w:r>
        <w:rPr>
          <w:color w:val="auto"/>
          <w:sz w:val="28"/>
          <w:szCs w:val="28"/>
        </w:rPr>
        <w:t xml:space="preserve"> Рязанского </w:t>
      </w:r>
      <w:r>
        <w:rPr>
          <w:color w:val="auto"/>
          <w:sz w:val="28"/>
          <w:highlight w:val="white"/>
        </w:rPr>
        <w:t>муниципального района Рязанской об</w:t>
      </w:r>
      <w:r>
        <w:rPr>
          <w:color w:val="auto"/>
          <w:sz w:val="28"/>
          <w:highlight w:val="white"/>
        </w:rPr>
        <w:t>ласти»</w:t>
      </w:r>
      <w:r>
        <w:rPr>
          <w:color w:val="auto"/>
          <w:sz w:val="28"/>
        </w:rPr>
        <w:t>:</w:t>
      </w:r>
    </w:p>
    <w:p w:rsidR="00402FB3" w:rsidRDefault="00E27D54" w:rsidP="00E27D54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1) графическое описание </w:t>
      </w:r>
      <w:r>
        <w:rPr>
          <w:sz w:val="28"/>
          <w:szCs w:val="27"/>
        </w:rPr>
        <w:t xml:space="preserve">местоположения границ территориальной зоны </w:t>
      </w:r>
      <w:r>
        <w:rPr>
          <w:color w:val="auto"/>
          <w:sz w:val="28"/>
        </w:rPr>
        <w:t xml:space="preserve">«4.1 Зона садоводческих или огороднических некоммерческих товариществ </w:t>
      </w:r>
      <w:r>
        <w:rPr>
          <w:color w:val="auto"/>
          <w:sz w:val="28"/>
        </w:rPr>
        <w:br/>
        <w:t>(вне границ населенных пунктов)»</w:t>
      </w:r>
      <w:r>
        <w:rPr>
          <w:sz w:val="28"/>
          <w:szCs w:val="27"/>
        </w:rPr>
        <w:t xml:space="preserve"> </w:t>
      </w:r>
      <w:r>
        <w:rPr>
          <w:color w:val="auto"/>
          <w:sz w:val="28"/>
          <w:szCs w:val="27"/>
        </w:rPr>
        <w:t xml:space="preserve">изложить согласно приложению № 1 </w:t>
      </w:r>
      <w:r>
        <w:rPr>
          <w:color w:val="auto"/>
          <w:sz w:val="28"/>
          <w:szCs w:val="27"/>
        </w:rPr>
        <w:br/>
        <w:t>к настоящему постановлению</w:t>
      </w:r>
      <w:r>
        <w:rPr>
          <w:color w:val="auto"/>
          <w:sz w:val="28"/>
          <w:szCs w:val="27"/>
        </w:rPr>
        <w:t>;</w:t>
      </w:r>
    </w:p>
    <w:p w:rsidR="00402FB3" w:rsidRDefault="00E27D54" w:rsidP="00E27D54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  <w:szCs w:val="27"/>
        </w:rPr>
        <w:t xml:space="preserve">2) </w:t>
      </w:r>
      <w:r>
        <w:rPr>
          <w:color w:val="auto"/>
          <w:sz w:val="28"/>
          <w:szCs w:val="27"/>
        </w:rPr>
        <w:t xml:space="preserve">графическое описание </w:t>
      </w:r>
      <w:r>
        <w:rPr>
          <w:sz w:val="28"/>
          <w:szCs w:val="27"/>
        </w:rPr>
        <w:t xml:space="preserve">местоположения границ территориальной зоны </w:t>
      </w:r>
      <w:r>
        <w:rPr>
          <w:color w:val="auto"/>
          <w:sz w:val="28"/>
        </w:rPr>
        <w:t xml:space="preserve">«4.4 Производственная зона сельскохозяйственных предприятий (вне границ </w:t>
      </w:r>
      <w:r>
        <w:rPr>
          <w:color w:val="auto"/>
          <w:sz w:val="28"/>
        </w:rPr>
        <w:lastRenderedPageBreak/>
        <w:t>населенных пунктов)»</w:t>
      </w:r>
      <w:r>
        <w:rPr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sz w:val="28"/>
        </w:rPr>
        <w:t>.</w:t>
      </w:r>
    </w:p>
    <w:p w:rsidR="00402FB3" w:rsidRDefault="00E27D54" w:rsidP="00E27D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02FB3" w:rsidRDefault="00E27D54" w:rsidP="00E27D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</w:t>
      </w:r>
      <w:r>
        <w:rPr>
          <w:color w:val="000000" w:themeColor="text1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Заборьевское</w:t>
      </w:r>
      <w:proofErr w:type="spellEnd"/>
      <w:r>
        <w:rPr>
          <w:color w:val="000000" w:themeColor="text1"/>
          <w:sz w:val="28"/>
        </w:rPr>
        <w:t xml:space="preserve"> сельское поселение</w:t>
      </w:r>
      <w:r>
        <w:rPr>
          <w:color w:val="000000" w:themeColor="text1"/>
          <w:sz w:val="28"/>
          <w:szCs w:val="28"/>
        </w:rPr>
        <w:t xml:space="preserve">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02FB3" w:rsidRDefault="00E27D54" w:rsidP="00E27D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02FB3" w:rsidRDefault="00E27D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 в правовом департаменте аппарата Губернатора и Правительства Рязанской области;</w:t>
      </w:r>
    </w:p>
    <w:p w:rsidR="00402FB3" w:rsidRDefault="00E27D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02FB3" w:rsidRDefault="00E27D54" w:rsidP="00E27D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02FB3" w:rsidRDefault="00E27D54" w:rsidP="00E27D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</w:rPr>
        <w:t>Заборьевское</w:t>
      </w:r>
      <w:proofErr w:type="spellEnd"/>
      <w:r>
        <w:rPr>
          <w:color w:val="000000" w:themeColor="text1"/>
          <w:sz w:val="28"/>
        </w:rPr>
        <w:t xml:space="preserve"> сельское поселение</w:t>
      </w:r>
      <w:r>
        <w:rPr>
          <w:color w:val="000000" w:themeColor="text1"/>
          <w:sz w:val="28"/>
          <w:szCs w:val="28"/>
        </w:rPr>
        <w:t xml:space="preserve">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</w:t>
      </w:r>
      <w:r>
        <w:rPr>
          <w:color w:val="000000" w:themeColor="text1"/>
          <w:sz w:val="28"/>
          <w:szCs w:val="28"/>
        </w:rPr>
        <w:t>ния на официальном сайте муниципального образования в сети «Интернет», публикацию в средствах массовой информации.</w:t>
      </w:r>
    </w:p>
    <w:p w:rsidR="00402FB3" w:rsidRDefault="00E27D54" w:rsidP="00E27D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02FB3" w:rsidRDefault="00402FB3">
      <w:pPr>
        <w:widowControl w:val="0"/>
        <w:ind w:firstLine="850"/>
        <w:jc w:val="both"/>
        <w:rPr>
          <w:sz w:val="28"/>
        </w:rPr>
      </w:pPr>
    </w:p>
    <w:p w:rsidR="00402FB3" w:rsidRDefault="00402FB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402FB3" w:rsidRDefault="00E27D54">
      <w:pPr>
        <w:widowControl w:val="0"/>
        <w:tabs>
          <w:tab w:val="left" w:pos="709"/>
        </w:tabs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Алямовская</w:t>
      </w:r>
      <w:proofErr w:type="spellEnd"/>
    </w:p>
    <w:p w:rsidR="00402FB3" w:rsidRDefault="00402FB3">
      <w:pPr>
        <w:tabs>
          <w:tab w:val="left" w:pos="709"/>
        </w:tabs>
        <w:jc w:val="both"/>
        <w:rPr>
          <w:sz w:val="28"/>
          <w:highlight w:val="yellow"/>
        </w:rPr>
      </w:pPr>
    </w:p>
    <w:sectPr w:rsidR="00402FB3" w:rsidSect="00FE024C">
      <w:headerReference w:type="default" r:id="rId10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54" w:rsidRDefault="00E27D54">
      <w:r>
        <w:separator/>
      </w:r>
    </w:p>
  </w:endnote>
  <w:endnote w:type="continuationSeparator" w:id="0">
    <w:p w:rsidR="00E27D54" w:rsidRDefault="00E2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54" w:rsidRDefault="00E27D54">
      <w:r>
        <w:separator/>
      </w:r>
    </w:p>
  </w:footnote>
  <w:footnote w:type="continuationSeparator" w:id="0">
    <w:p w:rsidR="00E27D54" w:rsidRDefault="00E2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B3" w:rsidRDefault="00E27D5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02FB3" w:rsidRDefault="00402FB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2E0"/>
    <w:multiLevelType w:val="hybridMultilevel"/>
    <w:tmpl w:val="7D8005B4"/>
    <w:lvl w:ilvl="0" w:tplc="19A67BE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09C7B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064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B526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99E6C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3E91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BD03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723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7CDE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B2367D"/>
    <w:multiLevelType w:val="multilevel"/>
    <w:tmpl w:val="109219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B3"/>
    <w:rsid w:val="00402FB3"/>
    <w:rsid w:val="00E27D54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29EF"/>
  <w15:docId w15:val="{4DE530E1-A537-4156-81CA-144BF733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2024-07-31T11:36:00Z</dcterms:created>
  <dcterms:modified xsi:type="dcterms:W3CDTF">2024-07-31T11:39:00Z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