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6B" w:rsidRDefault="00523DE9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D55B6B" w:rsidRDefault="00523DE9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55B6B" w:rsidRDefault="00523DE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55B6B" w:rsidRDefault="00D55B6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55B6B" w:rsidRDefault="00D55B6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55B6B" w:rsidRDefault="00523DE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55B6B" w:rsidRDefault="00D55B6B">
      <w:pPr>
        <w:tabs>
          <w:tab w:val="left" w:pos="709"/>
        </w:tabs>
        <w:jc w:val="center"/>
        <w:rPr>
          <w:sz w:val="28"/>
        </w:rPr>
      </w:pPr>
    </w:p>
    <w:p w:rsidR="00D55B6B" w:rsidRDefault="00D55B6B">
      <w:pPr>
        <w:tabs>
          <w:tab w:val="left" w:pos="709"/>
        </w:tabs>
        <w:jc w:val="center"/>
        <w:rPr>
          <w:sz w:val="28"/>
        </w:rPr>
      </w:pPr>
    </w:p>
    <w:p w:rsidR="00D55B6B" w:rsidRDefault="00523DE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FC737D">
        <w:rPr>
          <w:sz w:val="28"/>
        </w:rPr>
        <w:t>09</w:t>
      </w:r>
      <w:r>
        <w:rPr>
          <w:sz w:val="28"/>
        </w:rPr>
        <w:t>»</w:t>
      </w:r>
      <w:r w:rsidR="00FC737D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  </w:t>
      </w:r>
      <w:r w:rsidR="00FC737D">
        <w:rPr>
          <w:sz w:val="28"/>
        </w:rPr>
        <w:tab/>
      </w:r>
      <w:r w:rsidR="00FC737D">
        <w:rPr>
          <w:sz w:val="28"/>
        </w:rPr>
        <w:tab/>
      </w:r>
      <w:r w:rsidR="00FC737D">
        <w:rPr>
          <w:sz w:val="28"/>
        </w:rPr>
        <w:tab/>
      </w:r>
      <w:r>
        <w:rPr>
          <w:sz w:val="28"/>
        </w:rPr>
        <w:t xml:space="preserve">      № </w:t>
      </w:r>
      <w:r w:rsidR="00FC737D">
        <w:rPr>
          <w:sz w:val="28"/>
        </w:rPr>
        <w:t>401-п</w:t>
      </w:r>
    </w:p>
    <w:p w:rsidR="00D55B6B" w:rsidRDefault="00D55B6B">
      <w:pPr>
        <w:tabs>
          <w:tab w:val="left" w:pos="709"/>
        </w:tabs>
        <w:jc w:val="both"/>
        <w:rPr>
          <w:sz w:val="28"/>
        </w:rPr>
      </w:pPr>
    </w:p>
    <w:p w:rsidR="00D55B6B" w:rsidRDefault="00D55B6B">
      <w:pPr>
        <w:widowControl w:val="0"/>
        <w:tabs>
          <w:tab w:val="left" w:pos="709"/>
        </w:tabs>
        <w:jc w:val="center"/>
        <w:rPr>
          <w:sz w:val="28"/>
          <w:highlight w:val="yellow"/>
        </w:rPr>
      </w:pPr>
    </w:p>
    <w:p w:rsidR="00D55B6B" w:rsidRDefault="00523DE9">
      <w:pPr>
        <w:pStyle w:val="ConsPlusNormal1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D55B6B" w:rsidRDefault="00523DE9">
      <w:pPr>
        <w:tabs>
          <w:tab w:val="left" w:pos="709"/>
        </w:tabs>
        <w:jc w:val="center"/>
      </w:pPr>
      <w:proofErr w:type="spellStart"/>
      <w:r>
        <w:rPr>
          <w:color w:val="auto"/>
          <w:sz w:val="28"/>
        </w:rPr>
        <w:t>П</w:t>
      </w:r>
      <w:r>
        <w:rPr>
          <w:rFonts w:eastAsia="Times New Roman" w:cs="Times New Roman"/>
          <w:color w:val="auto"/>
          <w:sz w:val="28"/>
        </w:rPr>
        <w:t>утятинский</w:t>
      </w:r>
      <w:proofErr w:type="spellEnd"/>
      <w:r>
        <w:rPr>
          <w:rFonts w:eastAsia="Times New Roman" w:cs="Times New Roman"/>
          <w:color w:val="auto"/>
          <w:sz w:val="28"/>
        </w:rPr>
        <w:t xml:space="preserve"> муниципальный округ Рязанской области применительно </w:t>
      </w:r>
      <w:r>
        <w:rPr>
          <w:rFonts w:eastAsia="Times New Roman" w:cs="Times New Roman"/>
          <w:color w:val="auto"/>
          <w:sz w:val="28"/>
        </w:rPr>
        <w:br/>
        <w:t>к территори</w:t>
      </w:r>
      <w:r>
        <w:rPr>
          <w:rFonts w:eastAsia="Times New Roman" w:cs="Times New Roman"/>
          <w:sz w:val="28"/>
        </w:rPr>
        <w:t xml:space="preserve">и </w:t>
      </w:r>
      <w:proofErr w:type="spellStart"/>
      <w:r>
        <w:rPr>
          <w:rFonts w:eastAsia="Times New Roman" w:cs="Times New Roman"/>
          <w:sz w:val="28"/>
        </w:rPr>
        <w:t>Большеекатериновского</w:t>
      </w:r>
      <w:proofErr w:type="spellEnd"/>
      <w:r>
        <w:rPr>
          <w:rFonts w:eastAsia="Times New Roman" w:cs="Times New Roman"/>
          <w:sz w:val="28"/>
        </w:rPr>
        <w:t xml:space="preserve"> сельск</w:t>
      </w:r>
      <w:r>
        <w:rPr>
          <w:rFonts w:eastAsia="Times New Roman" w:cs="Times New Roman"/>
          <w:color w:val="auto"/>
          <w:sz w:val="28"/>
        </w:rPr>
        <w:t xml:space="preserve">ого округа </w:t>
      </w:r>
      <w:proofErr w:type="spellStart"/>
      <w:r>
        <w:rPr>
          <w:rFonts w:eastAsia="Times New Roman" w:cs="Times New Roman"/>
          <w:color w:val="auto"/>
          <w:sz w:val="28"/>
        </w:rPr>
        <w:t>Путятинского</w:t>
      </w:r>
      <w:proofErr w:type="spellEnd"/>
      <w:r>
        <w:rPr>
          <w:rFonts w:eastAsia="Times New Roman" w:cs="Times New Roman"/>
          <w:color w:val="auto"/>
          <w:sz w:val="28"/>
        </w:rPr>
        <w:t xml:space="preserve"> района </w:t>
      </w:r>
      <w:r>
        <w:rPr>
          <w:rFonts w:eastAsia="Times New Roman" w:cs="Times New Roman"/>
          <w:color w:val="auto"/>
          <w:sz w:val="28"/>
        </w:rPr>
        <w:br/>
        <w:t>Рязанской област</w:t>
      </w:r>
      <w:r>
        <w:rPr>
          <w:color w:val="000000" w:themeColor="text1"/>
          <w:sz w:val="28"/>
        </w:rPr>
        <w:t xml:space="preserve">и </w:t>
      </w:r>
    </w:p>
    <w:p w:rsidR="00D55B6B" w:rsidRDefault="00D55B6B">
      <w:pPr>
        <w:tabs>
          <w:tab w:val="left" w:pos="709"/>
        </w:tabs>
        <w:jc w:val="center"/>
      </w:pPr>
    </w:p>
    <w:p w:rsidR="00D55B6B" w:rsidRDefault="00523DE9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На основании статей 23-25 </w:t>
      </w:r>
      <w:r>
        <w:rPr>
          <w:sz w:val="28"/>
          <w:szCs w:val="28"/>
        </w:rPr>
        <w:t>Градостро</w:t>
      </w:r>
      <w:r>
        <w:rPr>
          <w:sz w:val="28"/>
          <w:szCs w:val="28"/>
        </w:rPr>
        <w:t>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</w:t>
      </w:r>
      <w:r>
        <w:rPr>
          <w:sz w:val="28"/>
          <w:szCs w:val="28"/>
        </w:rPr>
        <w:t>ых образований Рязанской области и органами государстве</w:t>
      </w:r>
      <w:bookmarkStart w:id="0" w:name="_GoBack"/>
      <w:bookmarkEnd w:id="0"/>
      <w:r>
        <w:rPr>
          <w:sz w:val="28"/>
          <w:szCs w:val="28"/>
        </w:rPr>
        <w:t>нной власти Рязанской области», с</w:t>
      </w:r>
      <w:r>
        <w:rPr>
          <w:sz w:val="28"/>
          <w:szCs w:val="28"/>
        </w:rPr>
        <w:t xml:space="preserve"> учетом заключения</w:t>
      </w:r>
      <w:r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05.07.2024 по</w:t>
      </w:r>
      <w:r>
        <w:rPr>
          <w:sz w:val="28"/>
          <w:szCs w:val="28"/>
          <w:highlight w:val="white"/>
        </w:rPr>
        <w:t xml:space="preserve"> проекту генера</w:t>
      </w:r>
      <w:r>
        <w:rPr>
          <w:sz w:val="28"/>
          <w:szCs w:val="28"/>
        </w:rPr>
        <w:t xml:space="preserve">льного плана муниципального образования – </w:t>
      </w:r>
      <w:proofErr w:type="spellStart"/>
      <w:r>
        <w:rPr>
          <w:color w:val="auto"/>
          <w:sz w:val="28"/>
        </w:rPr>
        <w:t>П</w:t>
      </w:r>
      <w:r>
        <w:rPr>
          <w:rFonts w:eastAsia="Times New Roman" w:cs="Times New Roman"/>
          <w:color w:val="auto"/>
          <w:sz w:val="28"/>
        </w:rPr>
        <w:t>утятинский</w:t>
      </w:r>
      <w:proofErr w:type="spellEnd"/>
      <w:r>
        <w:rPr>
          <w:rFonts w:eastAsia="Times New Roman" w:cs="Times New Roman"/>
          <w:color w:val="auto"/>
          <w:sz w:val="28"/>
        </w:rPr>
        <w:t xml:space="preserve"> муниципальный округ Рязанской области применительно </w:t>
      </w:r>
      <w:r>
        <w:rPr>
          <w:rFonts w:eastAsia="Times New Roman" w:cs="Times New Roman"/>
          <w:color w:val="auto"/>
          <w:sz w:val="28"/>
        </w:rPr>
        <w:br/>
        <w:t xml:space="preserve">к территории </w:t>
      </w:r>
      <w:proofErr w:type="spellStart"/>
      <w:r>
        <w:rPr>
          <w:rFonts w:eastAsia="Times New Roman" w:cs="Times New Roman"/>
          <w:sz w:val="28"/>
        </w:rPr>
        <w:t>Большеекатериновского</w:t>
      </w:r>
      <w:proofErr w:type="spellEnd"/>
      <w:r>
        <w:rPr>
          <w:rFonts w:eastAsia="Times New Roman" w:cs="Times New Roman"/>
          <w:color w:val="auto"/>
          <w:sz w:val="28"/>
        </w:rPr>
        <w:t xml:space="preserve"> сельского округа </w:t>
      </w:r>
      <w:proofErr w:type="spellStart"/>
      <w:r>
        <w:rPr>
          <w:rFonts w:eastAsia="Times New Roman" w:cs="Times New Roman"/>
          <w:color w:val="auto"/>
          <w:sz w:val="28"/>
        </w:rPr>
        <w:t>Путятинского</w:t>
      </w:r>
      <w:proofErr w:type="spellEnd"/>
      <w:r>
        <w:rPr>
          <w:rFonts w:eastAsia="Times New Roman" w:cs="Times New Roman"/>
          <w:color w:val="auto"/>
          <w:sz w:val="28"/>
        </w:rPr>
        <w:t xml:space="preserve"> района Рязанской области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постановлением Правительства Рязанской области от 06.08.2008 № 153 «Об утверждении Пол</w:t>
      </w:r>
      <w:r>
        <w:rPr>
          <w:sz w:val="28"/>
          <w:szCs w:val="28"/>
        </w:rPr>
        <w:t>ожения о главном управлении архитект</w:t>
      </w:r>
      <w:r>
        <w:rPr>
          <w:color w:val="000000" w:themeColor="text1"/>
          <w:sz w:val="28"/>
          <w:szCs w:val="28"/>
        </w:rPr>
        <w:t>уры и градостроительства Рязанской области»,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главное управление архитектуры и градостроительства Рязанской области </w:t>
      </w:r>
      <w:r>
        <w:rPr>
          <w:sz w:val="28"/>
          <w:szCs w:val="28"/>
        </w:rPr>
        <w:t>ПОСТАНОВЛЯЕТ:</w:t>
      </w:r>
    </w:p>
    <w:p w:rsidR="00D55B6B" w:rsidRDefault="00523DE9" w:rsidP="00523DE9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генеральный план муниципального образования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Путятинский</w:t>
      </w:r>
      <w:proofErr w:type="spellEnd"/>
      <w:r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 xml:space="preserve">ый округ Рязанской области применительно к территории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Большеекатериновског</w:t>
      </w:r>
      <w:r>
        <w:rPr>
          <w:rFonts w:ascii="Times New Roman" w:hAnsi="Times New Roman"/>
          <w:sz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 xml:space="preserve"> сельского округа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</w:rPr>
        <w:t>Путятинского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 xml:space="preserve">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D55B6B" w:rsidRDefault="00523DE9" w:rsidP="00523DE9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55B6B" w:rsidRDefault="00523DE9" w:rsidP="00523DE9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  <w:szCs w:val="28"/>
        </w:rPr>
        <w:br/>
        <w:t>«Центр градостроительного развития Рязанской области»:</w:t>
      </w:r>
    </w:p>
    <w:p w:rsidR="00D55B6B" w:rsidRDefault="00523DE9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auto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Путятинский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sz w:val="28"/>
        </w:rPr>
        <w:br/>
        <w:t>к террито</w:t>
      </w:r>
      <w:r>
        <w:rPr>
          <w:rFonts w:ascii="Times New Roman" w:hAnsi="Times New Roman"/>
          <w:sz w:val="28"/>
        </w:rPr>
        <w:t xml:space="preserve">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Большеекатериновского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 xml:space="preserve"> сельского округа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</w:rPr>
        <w:t>Путятинского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 xml:space="preserve"> района </w:t>
      </w:r>
      <w:r>
        <w:rPr>
          <w:rFonts w:ascii="Times New Roman" w:eastAsia="Times New Roman" w:hAnsi="Times New Roman" w:cs="Times New Roman"/>
          <w:color w:val="auto"/>
          <w:sz w:val="28"/>
        </w:rPr>
        <w:lastRenderedPageBreak/>
        <w:t>Рязанской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</w:t>
      </w:r>
      <w:r>
        <w:rPr>
          <w:rFonts w:ascii="Times New Roman" w:hAnsi="Times New Roman"/>
          <w:color w:val="auto"/>
          <w:sz w:val="28"/>
          <w:szCs w:val="28"/>
        </w:rPr>
        <w:t xml:space="preserve">ности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auto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Российской Федерации;</w:t>
      </w:r>
    </w:p>
    <w:p w:rsidR="00D55B6B" w:rsidRDefault="00523DE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в территориаль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о границах населенных пунктов для внесения в </w:t>
      </w:r>
      <w:r>
        <w:rPr>
          <w:rFonts w:ascii="Times New Roman" w:hAnsi="Times New Roman"/>
          <w:color w:val="auto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auto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auto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.</w:t>
      </w:r>
    </w:p>
    <w:p w:rsidR="00D55B6B" w:rsidRDefault="00523DE9" w:rsidP="00523DE9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D55B6B" w:rsidRDefault="00523DE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</w:t>
      </w:r>
      <w:r>
        <w:rPr>
          <w:rFonts w:ascii="Times New Roman" w:hAnsi="Times New Roman"/>
          <w:color w:val="auto"/>
          <w:sz w:val="28"/>
          <w:szCs w:val="28"/>
        </w:rPr>
        <w:t>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D55B6B" w:rsidRDefault="00523DE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  <w:szCs w:val="28"/>
        </w:rPr>
        <w:t>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</w:t>
      </w:r>
      <w:r>
        <w:rPr>
          <w:rFonts w:ascii="Times New Roman" w:hAnsi="Times New Roman"/>
          <w:color w:val="auto"/>
          <w:sz w:val="28"/>
          <w:szCs w:val="28"/>
        </w:rPr>
        <w:t>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D55B6B" w:rsidRDefault="00523DE9" w:rsidP="00523DE9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D55B6B" w:rsidRDefault="00523DE9" w:rsidP="00523DE9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Предложить главе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</w:rPr>
        <w:t>Путятинский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Рязанской области</w:t>
      </w:r>
      <w:r>
        <w:rPr>
          <w:rFonts w:ascii="Times New Roman" w:hAnsi="Times New Roman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</w:t>
      </w:r>
      <w:r>
        <w:rPr>
          <w:rFonts w:ascii="Times New Roman" w:hAnsi="Times New Roman"/>
          <w:sz w:val="28"/>
          <w:szCs w:val="28"/>
        </w:rPr>
        <w:t>ания в сети «Интернет», публ</w:t>
      </w:r>
      <w:r>
        <w:rPr>
          <w:rFonts w:ascii="Times New Roman" w:hAnsi="Times New Roman"/>
          <w:sz w:val="28"/>
          <w:szCs w:val="28"/>
          <w:highlight w:val="white"/>
        </w:rPr>
        <w:t>икацию в средствах массовой информации.</w:t>
      </w:r>
    </w:p>
    <w:p w:rsidR="00D55B6B" w:rsidRDefault="00523DE9" w:rsidP="00523DE9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Признать не </w:t>
      </w:r>
      <w:r>
        <w:rPr>
          <w:rFonts w:ascii="Times New Roman" w:hAnsi="Times New Roman"/>
          <w:sz w:val="28"/>
          <w:szCs w:val="28"/>
          <w:highlight w:val="white"/>
        </w:rPr>
        <w:t xml:space="preserve">подлежащим применению </w:t>
      </w:r>
      <w:r>
        <w:rPr>
          <w:rFonts w:ascii="Times New Roman" w:hAnsi="Times New Roman"/>
          <w:color w:val="000000" w:themeColor="text1"/>
          <w:sz w:val="28"/>
          <w:highlight w:val="white"/>
        </w:rPr>
        <w:t>решение Сове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та депутатов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Большеекатериновско</w:t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>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 сельское</w:t>
      </w:r>
      <w:r>
        <w:rPr>
          <w:rFonts w:ascii="Times New Roman" w:hAnsi="Times New Roman"/>
          <w:sz w:val="28"/>
          <w:highlight w:val="white"/>
        </w:rPr>
        <w:t xml:space="preserve"> поселение </w:t>
      </w:r>
      <w:proofErr w:type="spellStart"/>
      <w:r>
        <w:rPr>
          <w:rFonts w:ascii="Times New Roman" w:hAnsi="Times New Roman"/>
          <w:sz w:val="28"/>
          <w:highlight w:val="white"/>
        </w:rPr>
        <w:t>Путятинского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от 13.11.2013 № 4/1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  <w:t xml:space="preserve">«О принятии Проекта Генерального Плана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Большеекатериновско</w:t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>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 сельское</w:t>
      </w:r>
      <w:r>
        <w:rPr>
          <w:rFonts w:ascii="Times New Roman" w:hAnsi="Times New Roman"/>
          <w:sz w:val="28"/>
          <w:highlight w:val="white"/>
        </w:rPr>
        <w:t xml:space="preserve"> поселение </w:t>
      </w:r>
      <w:proofErr w:type="spellStart"/>
      <w:r>
        <w:rPr>
          <w:rFonts w:ascii="Times New Roman" w:hAnsi="Times New Roman"/>
          <w:sz w:val="28"/>
          <w:highlight w:val="white"/>
        </w:rPr>
        <w:t>Путятинского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»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  <w:highlight w:val="white"/>
        </w:rPr>
        <w:t>.</w:t>
      </w:r>
    </w:p>
    <w:p w:rsidR="00D55B6B" w:rsidRDefault="00523DE9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8.</w:t>
      </w:r>
      <w:r>
        <w:rPr>
          <w:rFonts w:ascii="Times New Roman" w:hAnsi="Times New Roman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D55B6B" w:rsidRDefault="00D55B6B">
      <w:pPr>
        <w:tabs>
          <w:tab w:val="left" w:pos="709"/>
        </w:tabs>
        <w:jc w:val="both"/>
        <w:rPr>
          <w:sz w:val="28"/>
        </w:rPr>
      </w:pPr>
    </w:p>
    <w:p w:rsidR="00D55B6B" w:rsidRDefault="00D55B6B">
      <w:pPr>
        <w:tabs>
          <w:tab w:val="left" w:pos="709"/>
        </w:tabs>
        <w:jc w:val="both"/>
        <w:rPr>
          <w:sz w:val="28"/>
        </w:rPr>
      </w:pPr>
    </w:p>
    <w:p w:rsidR="00D55B6B" w:rsidRDefault="00523DE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Начальник                                                                                                    Р.В. Шашкин</w:t>
      </w:r>
    </w:p>
    <w:p w:rsidR="00D55B6B" w:rsidRDefault="00D55B6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D55B6B" w:rsidRDefault="00D55B6B">
      <w:pPr>
        <w:pStyle w:val="30"/>
      </w:pPr>
    </w:p>
    <w:sectPr w:rsidR="00D55B6B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DE9" w:rsidRDefault="00523DE9">
      <w:pPr>
        <w:pStyle w:val="30"/>
      </w:pPr>
      <w:r>
        <w:separator/>
      </w:r>
    </w:p>
  </w:endnote>
  <w:endnote w:type="continuationSeparator" w:id="0">
    <w:p w:rsidR="00523DE9" w:rsidRDefault="00523DE9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DE9" w:rsidRDefault="00523DE9">
      <w:pPr>
        <w:pStyle w:val="30"/>
      </w:pPr>
      <w:r>
        <w:separator/>
      </w:r>
    </w:p>
  </w:footnote>
  <w:footnote w:type="continuationSeparator" w:id="0">
    <w:p w:rsidR="00523DE9" w:rsidRDefault="00523DE9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B6B" w:rsidRDefault="00523DE9">
    <w:pPr>
      <w:pStyle w:val="af6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FC737D" w:rsidRPr="00FC737D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D55B6B" w:rsidRDefault="00D55B6B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869A4"/>
    <w:multiLevelType w:val="multilevel"/>
    <w:tmpl w:val="A3F8D57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6B"/>
    <w:rsid w:val="00523DE9"/>
    <w:rsid w:val="00D55B6B"/>
    <w:rsid w:val="00FC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F199"/>
  <w15:docId w15:val="{B1A3889B-51B6-4BE3-AFE5-BEBB0B7E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8">
    <w:name w:val="Символ нумерации"/>
    <w:qFormat/>
  </w:style>
  <w:style w:type="paragraph" w:styleId="a9">
    <w:name w:val="Title"/>
    <w:next w:val="aa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pPr>
      <w:spacing w:after="40"/>
    </w:pPr>
    <w:rPr>
      <w:sz w:val="18"/>
    </w:rPr>
  </w:style>
  <w:style w:type="paragraph" w:styleId="af1">
    <w:name w:val="endnote text"/>
    <w:basedOn w:val="a"/>
    <w:rPr>
      <w:sz w:val="20"/>
    </w:rPr>
  </w:style>
  <w:style w:type="paragraph" w:styleId="af2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223</cp:revision>
  <dcterms:created xsi:type="dcterms:W3CDTF">2024-08-08T15:11:00Z</dcterms:created>
  <dcterms:modified xsi:type="dcterms:W3CDTF">2024-08-08T15:13:00Z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