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AC" w:rsidRDefault="003E049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FAC" w:rsidRDefault="003E049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B2FAC" w:rsidRDefault="003E049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B2FAC" w:rsidRDefault="00CB2FA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B2FAC" w:rsidRDefault="00CB2FA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B2FAC" w:rsidRDefault="003E049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B2FAC" w:rsidRDefault="00CB2FAC">
      <w:pPr>
        <w:tabs>
          <w:tab w:val="left" w:pos="709"/>
        </w:tabs>
        <w:jc w:val="center"/>
        <w:rPr>
          <w:sz w:val="28"/>
        </w:rPr>
      </w:pPr>
    </w:p>
    <w:p w:rsidR="00CB2FAC" w:rsidRDefault="00CB2FAC">
      <w:pPr>
        <w:tabs>
          <w:tab w:val="left" w:pos="709"/>
        </w:tabs>
        <w:jc w:val="center"/>
        <w:rPr>
          <w:sz w:val="28"/>
        </w:rPr>
      </w:pPr>
    </w:p>
    <w:p w:rsidR="00CB2FAC" w:rsidRDefault="003E049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510C3">
        <w:rPr>
          <w:sz w:val="28"/>
        </w:rPr>
        <w:t>19</w:t>
      </w:r>
      <w:r>
        <w:rPr>
          <w:sz w:val="28"/>
        </w:rPr>
        <w:t>»</w:t>
      </w:r>
      <w:r w:rsidR="004510C3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</w:t>
      </w:r>
      <w:r w:rsidR="004510C3">
        <w:rPr>
          <w:sz w:val="28"/>
        </w:rPr>
        <w:tab/>
      </w:r>
      <w:r w:rsidR="004510C3">
        <w:rPr>
          <w:sz w:val="28"/>
        </w:rPr>
        <w:tab/>
        <w:t xml:space="preserve">   </w:t>
      </w:r>
      <w:r>
        <w:rPr>
          <w:sz w:val="28"/>
        </w:rPr>
        <w:t xml:space="preserve">             № </w:t>
      </w:r>
      <w:r w:rsidR="004510C3">
        <w:rPr>
          <w:sz w:val="28"/>
        </w:rPr>
        <w:t>427-п</w:t>
      </w:r>
    </w:p>
    <w:p w:rsidR="00CB2FAC" w:rsidRDefault="00CB2FAC">
      <w:pPr>
        <w:tabs>
          <w:tab w:val="left" w:pos="709"/>
        </w:tabs>
        <w:jc w:val="both"/>
        <w:rPr>
          <w:color w:val="auto"/>
          <w:sz w:val="28"/>
        </w:rPr>
      </w:pPr>
    </w:p>
    <w:p w:rsidR="00CB2FAC" w:rsidRDefault="00CB2FAC">
      <w:pPr>
        <w:tabs>
          <w:tab w:val="left" w:pos="709"/>
        </w:tabs>
        <w:jc w:val="both"/>
        <w:rPr>
          <w:color w:val="auto"/>
          <w:sz w:val="28"/>
        </w:rPr>
      </w:pPr>
    </w:p>
    <w:p w:rsidR="00CB2FAC" w:rsidRDefault="003E049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Мурминское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Рязанского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bookmarkEnd w:id="0"/>
    <w:p w:rsidR="00CB2FAC" w:rsidRDefault="00CB2FAC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</w:rPr>
      </w:pPr>
    </w:p>
    <w:p w:rsidR="00CB2FAC" w:rsidRDefault="003E049E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color w:val="auto"/>
          <w:sz w:val="28"/>
          <w:highlight w:val="white"/>
        </w:rPr>
      </w:pPr>
      <w:r>
        <w:rPr>
          <w:rFonts w:eastAsia="Times New Roman" w:cs="Times New Roman"/>
          <w:color w:val="auto"/>
          <w:sz w:val="28"/>
          <w:highlight w:val="white"/>
        </w:rPr>
        <w:t>На основании статей 32, 33 Градостроительного кодекса Российской Федерации, стать</w:t>
      </w:r>
      <w:r>
        <w:rPr>
          <w:rFonts w:eastAsia="Times New Roman" w:cs="Times New Roman"/>
          <w:color w:val="auto"/>
          <w:sz w:val="28"/>
          <w:highlight w:val="white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rFonts w:eastAsia="Times New Roman" w:cs="Times New Roman"/>
          <w:color w:val="auto"/>
          <w:sz w:val="28"/>
          <w:highlight w:val="white"/>
        </w:rPr>
        <w:t>осударственной власти Рязанской области», руководствуясь постановлениями Правительства Рязанской области</w:t>
      </w:r>
      <w:r>
        <w:rPr>
          <w:rFonts w:eastAsia="Times New Roman" w:cs="Times New Roman"/>
          <w:color w:val="auto"/>
          <w:sz w:val="28"/>
          <w:highlight w:val="white"/>
        </w:rPr>
        <w:br/>
        <w:t>от 06.09.2022 № 320 «О реализации положений пункта 2 статьи 7 Федерального закона от 14.03.2022 № 58-ФЗ «О внесении изменений в отдельные законодательн</w:t>
      </w:r>
      <w:r>
        <w:rPr>
          <w:rFonts w:eastAsia="Times New Roman" w:cs="Times New Roman"/>
          <w:color w:val="auto"/>
          <w:sz w:val="28"/>
          <w:highlight w:val="white"/>
        </w:rPr>
        <w:t xml:space="preserve">ые акты Российской Федерации», от 06.08.2008 № 153 </w:t>
      </w:r>
      <w:r>
        <w:rPr>
          <w:rFonts w:eastAsia="Times New Roman" w:cs="Times New Roman"/>
          <w:color w:val="auto"/>
          <w:sz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rFonts w:eastAsia="Times New Roman" w:cs="Times New Roman"/>
          <w:color w:val="auto"/>
          <w:sz w:val="28"/>
          <w:highlight w:val="white"/>
        </w:rPr>
        <w:br/>
        <w:t xml:space="preserve">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highlight w:val="white"/>
        </w:rPr>
        <w:br/>
        <w:t>и градостроительства Рязанской области ПОСТАНОВЛЯЕТ:</w:t>
      </w:r>
    </w:p>
    <w:p w:rsidR="00CB2FAC" w:rsidRDefault="003E049E" w:rsidP="003E049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7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7"/>
        </w:rPr>
        <w:t xml:space="preserve">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Мурминское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 xml:space="preserve">Рязанского муниципального района Рязанской области, </w:t>
      </w:r>
      <w:r>
        <w:rPr>
          <w:rFonts w:ascii="Times New Roman" w:hAnsi="Times New Roman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 xml:space="preserve">04.07.2023 № 269-п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Мурминское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области» </w:t>
      </w:r>
      <w:r>
        <w:rPr>
          <w:rFonts w:ascii="Times New Roman" w:hAnsi="Times New Roman"/>
          <w:sz w:val="28"/>
          <w:szCs w:val="27"/>
        </w:rPr>
        <w:t xml:space="preserve">(в редакции постановлений </w:t>
      </w:r>
      <w:proofErr w:type="spellStart"/>
      <w:r>
        <w:rPr>
          <w:rFonts w:ascii="Times New Roman" w:hAnsi="Times New Roman"/>
          <w:sz w:val="28"/>
          <w:szCs w:val="27"/>
        </w:rPr>
        <w:t>Главархитектуры</w:t>
      </w:r>
      <w:proofErr w:type="spellEnd"/>
      <w:r>
        <w:rPr>
          <w:rFonts w:ascii="Times New Roman" w:hAnsi="Times New Roman"/>
          <w:sz w:val="28"/>
          <w:szCs w:val="27"/>
        </w:rPr>
        <w:t xml:space="preserve"> Рязанской области от 22.09.2023 </w:t>
      </w:r>
      <w:r>
        <w:rPr>
          <w:rFonts w:ascii="Times New Roman" w:hAnsi="Times New Roman"/>
          <w:sz w:val="28"/>
          <w:szCs w:val="27"/>
        </w:rPr>
        <w:t>№ 449-п, от 18.12.2023</w:t>
      </w:r>
      <w:r>
        <w:rPr>
          <w:rFonts w:ascii="Times New Roman" w:hAnsi="Times New Roman"/>
          <w:sz w:val="28"/>
          <w:szCs w:val="27"/>
        </w:rPr>
        <w:br/>
        <w:t>№ 603</w:t>
      </w:r>
      <w:r>
        <w:rPr>
          <w:rFonts w:ascii="Times New Roman" w:hAnsi="Times New Roman"/>
          <w:color w:val="000000" w:themeColor="text1"/>
          <w:sz w:val="28"/>
          <w:szCs w:val="27"/>
        </w:rPr>
        <w:t>-п, от 13.03.2024 № 92-п, от 22.03.2024 № 95-п, от 20.06.2024 № 289-п)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B2FAC" w:rsidRDefault="003E049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FFFFFF" w:fill="FFFFFF" w:themeFill="background1"/>
        </w:rPr>
        <w:t xml:space="preserve">в приложении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согласно приложению № 1 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FAC" w:rsidRDefault="003E049E" w:rsidP="003E049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«1.1. Зона застройки индивидуальными жилыми домами (населенный пункт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п. Мурмино)»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CB2FAC" w:rsidRDefault="003E049E" w:rsidP="003E049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8"/>
          <w:szCs w:val="27"/>
          <w:highlight w:val="white"/>
        </w:rPr>
        <w:lastRenderedPageBreak/>
        <w:t xml:space="preserve">Графическое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</w:rPr>
        <w:t>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highlight w:val="white"/>
        </w:rPr>
        <w:t xml:space="preserve">«3.2. Коммунально-складская зона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(населенный пункт п. Мурмино)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изложить согласно приложению № 3 к настоящему постановлению.</w:t>
      </w:r>
    </w:p>
    <w:p w:rsidR="00CB2FAC" w:rsidRDefault="003E049E" w:rsidP="003E049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CB2FAC" w:rsidRDefault="003E049E" w:rsidP="003E049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CB2FAC" w:rsidRDefault="003E049E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1) обеспечить доступ к изменениям в правила землепользования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</w:rPr>
        <w:t>Мурминское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r>
        <w:rPr>
          <w:color w:val="000000" w:themeColor="text1"/>
          <w:sz w:val="28"/>
          <w:szCs w:val="28"/>
        </w:rPr>
        <w:t>Рязанского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му</w:t>
      </w:r>
      <w:r>
        <w:rPr>
          <w:rFonts w:eastAsia="Times New Roman" w:cs="Times New Roman"/>
          <w:color w:val="000000" w:themeColor="text1"/>
          <w:sz w:val="28"/>
          <w:szCs w:val="28"/>
        </w:rPr>
        <w:t>ниципального района Рязанской области в федеральной государственной информационной системе территориального планирования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</w:t>
      </w:r>
      <w:r>
        <w:rPr>
          <w:rFonts w:eastAsia="Times New Roman" w:cs="Times New Roman"/>
          <w:color w:val="000000" w:themeColor="text1"/>
          <w:sz w:val="28"/>
          <w:szCs w:val="28"/>
        </w:rPr>
        <w:t>роительного кодекса Российской Федерации;</w:t>
      </w:r>
    </w:p>
    <w:p w:rsidR="00CB2FAC" w:rsidRDefault="003E049E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000000" w:themeColor="text1"/>
          <w:sz w:val="28"/>
          <w:szCs w:val="28"/>
        </w:rPr>
        <w:t>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eastAsia="Times New Roman" w:cs="Times New Roman"/>
          <w:color w:val="000000" w:themeColor="text1"/>
          <w:sz w:val="28"/>
        </w:rPr>
        <w:br/>
      </w:r>
      <w:r>
        <w:rPr>
          <w:rFonts w:eastAsia="Times New Roman" w:cs="Times New Roman"/>
          <w:color w:val="000000" w:themeColor="text1"/>
          <w:sz w:val="28"/>
        </w:rPr>
        <w:t>с Федеральным законом от 13.07.2015 № 218-ФЗ «О государственной регистрации недвижимости».</w:t>
      </w:r>
    </w:p>
    <w:p w:rsidR="00CB2FAC" w:rsidRDefault="003E049E" w:rsidP="003E049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CB2FAC" w:rsidRDefault="003E049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ьства Рязанской области;</w:t>
      </w:r>
    </w:p>
    <w:p w:rsidR="00CB2FAC" w:rsidRDefault="003E049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www.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pravo.gov.ru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CB2FAC" w:rsidRDefault="003E049E" w:rsidP="003E049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CB2FAC" w:rsidRDefault="003E049E" w:rsidP="003E049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лаве муниципального образования – Рязанский муниципальный район Рязанской области,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Мурминское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Рязанского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ьном сайте муниципального образования в сети «Интернет», публикацию в средствах массовой информации.</w:t>
      </w:r>
    </w:p>
    <w:p w:rsidR="00CB2FAC" w:rsidRDefault="003E049E" w:rsidP="003E049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на 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и градостроительства Рязанской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Т.С. Попкову.</w:t>
      </w:r>
    </w:p>
    <w:p w:rsidR="00CB2FAC" w:rsidRDefault="00CB2FA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CB2FAC" w:rsidRDefault="00CB2FA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CB2FAC" w:rsidRDefault="003E049E">
      <w:pPr>
        <w:widowControl w:val="0"/>
        <w:tabs>
          <w:tab w:val="left" w:pos="709"/>
        </w:tabs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CB2FAC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9E" w:rsidRDefault="003E049E">
      <w:r>
        <w:separator/>
      </w:r>
    </w:p>
  </w:endnote>
  <w:endnote w:type="continuationSeparator" w:id="0">
    <w:p w:rsidR="003E049E" w:rsidRDefault="003E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00000A87" w:usb1="00000000" w:usb2="00000000" w:usb3="00000000" w:csb0="000000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9E" w:rsidRDefault="003E049E">
      <w:r>
        <w:separator/>
      </w:r>
    </w:p>
  </w:footnote>
  <w:footnote w:type="continuationSeparator" w:id="0">
    <w:p w:rsidR="003E049E" w:rsidRDefault="003E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AC" w:rsidRDefault="003E049E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B2FAC" w:rsidRDefault="00CB2FAC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66D"/>
    <w:multiLevelType w:val="hybridMultilevel"/>
    <w:tmpl w:val="A538D8B4"/>
    <w:lvl w:ilvl="0" w:tplc="30B861D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4D667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5C63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E848B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73A56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72274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285B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B82D9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5060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376D49"/>
    <w:multiLevelType w:val="multilevel"/>
    <w:tmpl w:val="694027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C"/>
    <w:rsid w:val="003E049E"/>
    <w:rsid w:val="004510C3"/>
    <w:rsid w:val="00C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C5FC"/>
  <w15:docId w15:val="{27AA6C3B-2227-4907-8EE5-C8E00C2E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afc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179</cp:revision>
  <dcterms:created xsi:type="dcterms:W3CDTF">2024-08-19T08:36:00Z</dcterms:created>
  <dcterms:modified xsi:type="dcterms:W3CDTF">2024-08-19T08:37:00Z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