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F9" w:rsidRDefault="00B7621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F9" w:rsidRDefault="00B7621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82CF9" w:rsidRDefault="00B7621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82CF9" w:rsidRDefault="00B82CF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82CF9" w:rsidRDefault="00B82CF9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82CF9" w:rsidRDefault="00B762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82CF9" w:rsidRDefault="00B82CF9">
      <w:pPr>
        <w:tabs>
          <w:tab w:val="left" w:pos="709"/>
        </w:tabs>
        <w:jc w:val="center"/>
        <w:rPr>
          <w:sz w:val="28"/>
        </w:rPr>
      </w:pPr>
    </w:p>
    <w:p w:rsidR="00B82CF9" w:rsidRDefault="00B82CF9">
      <w:pPr>
        <w:tabs>
          <w:tab w:val="left" w:pos="709"/>
        </w:tabs>
        <w:jc w:val="center"/>
        <w:rPr>
          <w:sz w:val="28"/>
        </w:rPr>
      </w:pPr>
    </w:p>
    <w:p w:rsidR="00B82CF9" w:rsidRDefault="00B7621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87696">
        <w:rPr>
          <w:sz w:val="28"/>
        </w:rPr>
        <w:t>21</w:t>
      </w:r>
      <w:r>
        <w:rPr>
          <w:sz w:val="28"/>
        </w:rPr>
        <w:t>»</w:t>
      </w:r>
      <w:r w:rsidR="00E87696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</w:t>
      </w:r>
      <w:r w:rsidR="00E87696">
        <w:rPr>
          <w:sz w:val="28"/>
        </w:rPr>
        <w:tab/>
      </w:r>
      <w:r w:rsidR="00E87696">
        <w:rPr>
          <w:sz w:val="28"/>
        </w:rPr>
        <w:tab/>
        <w:t xml:space="preserve">       </w:t>
      </w:r>
      <w:r>
        <w:rPr>
          <w:sz w:val="28"/>
        </w:rPr>
        <w:t xml:space="preserve">       № </w:t>
      </w:r>
      <w:r w:rsidR="00E87696">
        <w:rPr>
          <w:sz w:val="28"/>
        </w:rPr>
        <w:t>428-п</w:t>
      </w:r>
    </w:p>
    <w:p w:rsidR="00B82CF9" w:rsidRDefault="00B82CF9">
      <w:pPr>
        <w:tabs>
          <w:tab w:val="left" w:pos="709"/>
        </w:tabs>
        <w:jc w:val="both"/>
        <w:rPr>
          <w:sz w:val="28"/>
        </w:rPr>
      </w:pPr>
    </w:p>
    <w:p w:rsidR="00B82CF9" w:rsidRDefault="00B82CF9">
      <w:pPr>
        <w:tabs>
          <w:tab w:val="left" w:pos="709"/>
        </w:tabs>
        <w:jc w:val="both"/>
        <w:rPr>
          <w:color w:val="auto"/>
          <w:sz w:val="28"/>
        </w:rPr>
      </w:pPr>
    </w:p>
    <w:p w:rsidR="00B82CF9" w:rsidRDefault="00B76210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Сасовский муниципальный округ Рязанской области применительно к территории Глядковского сельского округа Сасовского района Рязанской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направлении его на доработку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CF9" w:rsidRDefault="00B82CF9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82CF9" w:rsidRDefault="00B76210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вии с частью 9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управления муниципальных образований Рязанской области и органами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</w:rPr>
        <w:t>от 05.08.2024,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B82CF9" w:rsidRDefault="00B7621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образования – </w:t>
      </w:r>
      <w:r>
        <w:rPr>
          <w:rFonts w:ascii="Times New Roman" w:eastAsia="Times New Roman" w:hAnsi="Times New Roman" w:cs="Times New Roman"/>
          <w:sz w:val="28"/>
        </w:rPr>
        <w:t>Сасовский муниципальный округ Рязанской области применительно к территории Глядковского сельского округа Сасовского района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и направить его </w:t>
      </w:r>
      <w:r>
        <w:rPr>
          <w:rFonts w:ascii="Times New Roman" w:eastAsia="Times New Roman" w:hAnsi="Times New Roman" w:cs="Times New Roman"/>
          <w:sz w:val="28"/>
        </w:rPr>
        <w:t>на доработку.</w:t>
      </w:r>
    </w:p>
    <w:p w:rsidR="00B82CF9" w:rsidRDefault="00B7621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30.08.2024.</w:t>
      </w:r>
    </w:p>
    <w:p w:rsidR="00B82CF9" w:rsidRDefault="00B7621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B82CF9" w:rsidRDefault="00B76210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82CF9" w:rsidRDefault="00B76210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sz w:val="28"/>
        </w:rPr>
        <w:t>сетевом издании</w:t>
      </w:r>
      <w:r>
        <w:rPr>
          <w:rFonts w:ascii="Times New Roman" w:eastAsia="Times New Roman" w:hAnsi="Times New Roman" w:cs="Times New Roman"/>
          <w:sz w:val="28"/>
        </w:rPr>
        <w:t xml:space="preserve"> «Рязанские ведомости» (www.rv-ryazan.ru)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интернет-портале правовой информации (www.pravo.gov.ru).</w:t>
      </w:r>
    </w:p>
    <w:p w:rsidR="00B82CF9" w:rsidRDefault="00B7621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«Интернет».</w:t>
      </w:r>
    </w:p>
    <w:p w:rsidR="00B82CF9" w:rsidRDefault="00B76210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2CF9" w:rsidRDefault="00B82CF9">
      <w:pPr>
        <w:pStyle w:val="30"/>
        <w:widowControl w:val="0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B82CF9" w:rsidRDefault="00B82CF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82CF9" w:rsidRDefault="00B82CF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2CF9" w:rsidRDefault="00B7621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Р.В. Шашкин</w:t>
      </w:r>
    </w:p>
    <w:p w:rsidR="00B82CF9" w:rsidRDefault="00B82CF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82CF9" w:rsidRDefault="00B82CF9">
      <w:pPr>
        <w:pStyle w:val="30"/>
      </w:pPr>
    </w:p>
    <w:sectPr w:rsidR="00B82CF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10" w:rsidRDefault="00B76210">
      <w:pPr>
        <w:pStyle w:val="30"/>
      </w:pPr>
      <w:r>
        <w:separator/>
      </w:r>
    </w:p>
  </w:endnote>
  <w:endnote w:type="continuationSeparator" w:id="0">
    <w:p w:rsidR="00B76210" w:rsidRDefault="00B7621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10" w:rsidRDefault="00B76210">
      <w:pPr>
        <w:pStyle w:val="30"/>
      </w:pPr>
      <w:r>
        <w:separator/>
      </w:r>
    </w:p>
  </w:footnote>
  <w:footnote w:type="continuationSeparator" w:id="0">
    <w:p w:rsidR="00B76210" w:rsidRDefault="00B7621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CF9" w:rsidRDefault="00B76210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87696" w:rsidRPr="00E8769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82CF9" w:rsidRDefault="00B82CF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1D5"/>
    <w:multiLevelType w:val="multilevel"/>
    <w:tmpl w:val="D97E65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1F71457"/>
    <w:multiLevelType w:val="hybridMultilevel"/>
    <w:tmpl w:val="23AA9142"/>
    <w:lvl w:ilvl="0" w:tplc="297277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50C2A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0DE3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1409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3C7C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82C4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68EE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9DEF2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589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471095"/>
    <w:multiLevelType w:val="multilevel"/>
    <w:tmpl w:val="697417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D094D00"/>
    <w:multiLevelType w:val="multilevel"/>
    <w:tmpl w:val="61405D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181327B"/>
    <w:multiLevelType w:val="multilevel"/>
    <w:tmpl w:val="E3CE01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6336A33"/>
    <w:multiLevelType w:val="multilevel"/>
    <w:tmpl w:val="F0A6A5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A15DC2"/>
    <w:multiLevelType w:val="multilevel"/>
    <w:tmpl w:val="A41690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9C95C80"/>
    <w:multiLevelType w:val="multilevel"/>
    <w:tmpl w:val="69C8B3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B0C4482"/>
    <w:multiLevelType w:val="multilevel"/>
    <w:tmpl w:val="E92E49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1F327D2A"/>
    <w:multiLevelType w:val="multilevel"/>
    <w:tmpl w:val="0BCCEC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F466D76"/>
    <w:multiLevelType w:val="multilevel"/>
    <w:tmpl w:val="FC7CED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1FDE46C9"/>
    <w:multiLevelType w:val="multilevel"/>
    <w:tmpl w:val="108AB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0C37EC0"/>
    <w:multiLevelType w:val="hybridMultilevel"/>
    <w:tmpl w:val="E3B64726"/>
    <w:lvl w:ilvl="0" w:tplc="E8AE1A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26231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9AEC1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54B653E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3C43FC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EF6859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10E42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01B49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4E6B2A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3147742"/>
    <w:multiLevelType w:val="multilevel"/>
    <w:tmpl w:val="7526D0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333129E"/>
    <w:multiLevelType w:val="multilevel"/>
    <w:tmpl w:val="B494112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2529430F"/>
    <w:multiLevelType w:val="multilevel"/>
    <w:tmpl w:val="F43A125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27DA1963"/>
    <w:multiLevelType w:val="multilevel"/>
    <w:tmpl w:val="B94082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29A12DD3"/>
    <w:multiLevelType w:val="multilevel"/>
    <w:tmpl w:val="2A321A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2C974DC1"/>
    <w:multiLevelType w:val="multilevel"/>
    <w:tmpl w:val="AF2A496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31C22B53"/>
    <w:multiLevelType w:val="multilevel"/>
    <w:tmpl w:val="3DDA509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325816F2"/>
    <w:multiLevelType w:val="multilevel"/>
    <w:tmpl w:val="DE04FE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8AB2B4B"/>
    <w:multiLevelType w:val="multilevel"/>
    <w:tmpl w:val="1D6AD1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8CB67CB"/>
    <w:multiLevelType w:val="multilevel"/>
    <w:tmpl w:val="BE4265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B0C423D"/>
    <w:multiLevelType w:val="multilevel"/>
    <w:tmpl w:val="8C9830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C33128F"/>
    <w:multiLevelType w:val="multilevel"/>
    <w:tmpl w:val="7FDED5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C8E1F8B"/>
    <w:multiLevelType w:val="multilevel"/>
    <w:tmpl w:val="421227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4F814956"/>
    <w:multiLevelType w:val="hybridMultilevel"/>
    <w:tmpl w:val="3E720878"/>
    <w:lvl w:ilvl="0" w:tplc="373E92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2828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0280A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1A7D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1C06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220C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A4C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B0C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463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05063B0"/>
    <w:multiLevelType w:val="multilevel"/>
    <w:tmpl w:val="BABAE2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53482658"/>
    <w:multiLevelType w:val="multilevel"/>
    <w:tmpl w:val="98A444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3BB75DC"/>
    <w:multiLevelType w:val="multilevel"/>
    <w:tmpl w:val="859EA0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7005C3E"/>
    <w:multiLevelType w:val="multilevel"/>
    <w:tmpl w:val="518493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578127FB"/>
    <w:multiLevelType w:val="multilevel"/>
    <w:tmpl w:val="98E2A2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B48303D"/>
    <w:multiLevelType w:val="multilevel"/>
    <w:tmpl w:val="017EA99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5D183F04"/>
    <w:multiLevelType w:val="multilevel"/>
    <w:tmpl w:val="042C8B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5E2F03D7"/>
    <w:multiLevelType w:val="multilevel"/>
    <w:tmpl w:val="BFE6559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612473FD"/>
    <w:multiLevelType w:val="multilevel"/>
    <w:tmpl w:val="13B0C8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65D5732"/>
    <w:multiLevelType w:val="hybridMultilevel"/>
    <w:tmpl w:val="A3E869D0"/>
    <w:lvl w:ilvl="0" w:tplc="E3F26F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F245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8284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93A6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2F05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5F23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CF28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C8A77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7D85D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6F305ECB"/>
    <w:multiLevelType w:val="multilevel"/>
    <w:tmpl w:val="5658D9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8" w15:restartNumberingAfterBreak="0">
    <w:nsid w:val="6F3A5780"/>
    <w:multiLevelType w:val="multilevel"/>
    <w:tmpl w:val="3C167C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1C57302"/>
    <w:multiLevelType w:val="multilevel"/>
    <w:tmpl w:val="C01A1B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0" w15:restartNumberingAfterBreak="0">
    <w:nsid w:val="74220E50"/>
    <w:multiLevelType w:val="multilevel"/>
    <w:tmpl w:val="65D872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52F4E75"/>
    <w:multiLevelType w:val="multilevel"/>
    <w:tmpl w:val="37A2BC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8261185"/>
    <w:multiLevelType w:val="multilevel"/>
    <w:tmpl w:val="511862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20"/>
  </w:num>
  <w:num w:numId="5">
    <w:abstractNumId w:val="28"/>
  </w:num>
  <w:num w:numId="6">
    <w:abstractNumId w:val="16"/>
  </w:num>
  <w:num w:numId="7">
    <w:abstractNumId w:val="3"/>
  </w:num>
  <w:num w:numId="8">
    <w:abstractNumId w:val="7"/>
  </w:num>
  <w:num w:numId="9">
    <w:abstractNumId w:val="22"/>
  </w:num>
  <w:num w:numId="10">
    <w:abstractNumId w:val="15"/>
  </w:num>
  <w:num w:numId="11">
    <w:abstractNumId w:val="39"/>
  </w:num>
  <w:num w:numId="12">
    <w:abstractNumId w:val="0"/>
  </w:num>
  <w:num w:numId="13">
    <w:abstractNumId w:val="29"/>
  </w:num>
  <w:num w:numId="14">
    <w:abstractNumId w:val="36"/>
  </w:num>
  <w:num w:numId="15">
    <w:abstractNumId w:val="34"/>
  </w:num>
  <w:num w:numId="16">
    <w:abstractNumId w:val="12"/>
  </w:num>
  <w:num w:numId="17">
    <w:abstractNumId w:val="41"/>
  </w:num>
  <w:num w:numId="18">
    <w:abstractNumId w:val="13"/>
  </w:num>
  <w:num w:numId="19">
    <w:abstractNumId w:val="38"/>
  </w:num>
  <w:num w:numId="20">
    <w:abstractNumId w:val="8"/>
  </w:num>
  <w:num w:numId="21">
    <w:abstractNumId w:val="27"/>
  </w:num>
  <w:num w:numId="22">
    <w:abstractNumId w:val="32"/>
  </w:num>
  <w:num w:numId="23">
    <w:abstractNumId w:val="31"/>
  </w:num>
  <w:num w:numId="24">
    <w:abstractNumId w:val="4"/>
  </w:num>
  <w:num w:numId="25">
    <w:abstractNumId w:val="24"/>
  </w:num>
  <w:num w:numId="26">
    <w:abstractNumId w:val="6"/>
  </w:num>
  <w:num w:numId="27">
    <w:abstractNumId w:val="40"/>
  </w:num>
  <w:num w:numId="28">
    <w:abstractNumId w:val="33"/>
  </w:num>
  <w:num w:numId="29">
    <w:abstractNumId w:val="2"/>
  </w:num>
  <w:num w:numId="30">
    <w:abstractNumId w:val="35"/>
  </w:num>
  <w:num w:numId="31">
    <w:abstractNumId w:val="11"/>
  </w:num>
  <w:num w:numId="32">
    <w:abstractNumId w:val="14"/>
  </w:num>
  <w:num w:numId="33">
    <w:abstractNumId w:val="21"/>
  </w:num>
  <w:num w:numId="34">
    <w:abstractNumId w:val="9"/>
  </w:num>
  <w:num w:numId="35">
    <w:abstractNumId w:val="17"/>
  </w:num>
  <w:num w:numId="36">
    <w:abstractNumId w:val="23"/>
  </w:num>
  <w:num w:numId="37">
    <w:abstractNumId w:val="30"/>
  </w:num>
  <w:num w:numId="38">
    <w:abstractNumId w:val="42"/>
  </w:num>
  <w:num w:numId="39">
    <w:abstractNumId w:val="37"/>
  </w:num>
  <w:num w:numId="40">
    <w:abstractNumId w:val="19"/>
  </w:num>
  <w:num w:numId="41">
    <w:abstractNumId w:val="18"/>
  </w:num>
  <w:num w:numId="42">
    <w:abstractNumId w:val="2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F9"/>
    <w:rsid w:val="00B76210"/>
    <w:rsid w:val="00B82CF9"/>
    <w:rsid w:val="00E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B02B"/>
  <w15:docId w15:val="{C231A58A-D3E7-4144-9AB9-2501D400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dcterms:created xsi:type="dcterms:W3CDTF">2024-08-21T07:59:00Z</dcterms:created>
  <dcterms:modified xsi:type="dcterms:W3CDTF">2024-08-21T08:00:00Z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