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2A" w:rsidRDefault="00C71AD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2A" w:rsidRDefault="00C71AD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2692A" w:rsidRDefault="00C71AD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2692A" w:rsidRDefault="00D2692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2692A" w:rsidRDefault="00D2692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D2692A" w:rsidRDefault="00C71AD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2692A" w:rsidRDefault="00D2692A">
      <w:pPr>
        <w:tabs>
          <w:tab w:val="left" w:pos="709"/>
        </w:tabs>
        <w:jc w:val="center"/>
        <w:rPr>
          <w:sz w:val="28"/>
        </w:rPr>
      </w:pPr>
    </w:p>
    <w:p w:rsidR="00D2692A" w:rsidRDefault="00D2692A">
      <w:pPr>
        <w:tabs>
          <w:tab w:val="left" w:pos="709"/>
        </w:tabs>
        <w:jc w:val="center"/>
        <w:rPr>
          <w:sz w:val="28"/>
        </w:rPr>
      </w:pPr>
    </w:p>
    <w:p w:rsidR="00D2692A" w:rsidRDefault="00C71AD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1535">
        <w:rPr>
          <w:sz w:val="28"/>
        </w:rPr>
        <w:t>28</w:t>
      </w:r>
      <w:r>
        <w:rPr>
          <w:sz w:val="28"/>
        </w:rPr>
        <w:t>»</w:t>
      </w:r>
      <w:r w:rsidR="00A71535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</w:t>
      </w:r>
      <w:r w:rsidR="00A71535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 № </w:t>
      </w:r>
      <w:r w:rsidR="00A71535">
        <w:rPr>
          <w:sz w:val="28"/>
        </w:rPr>
        <w:t>446-п</w:t>
      </w:r>
    </w:p>
    <w:p w:rsidR="00D2692A" w:rsidRDefault="00D2692A">
      <w:pPr>
        <w:tabs>
          <w:tab w:val="left" w:pos="709"/>
        </w:tabs>
        <w:jc w:val="both"/>
        <w:rPr>
          <w:color w:val="auto"/>
          <w:sz w:val="28"/>
        </w:rPr>
      </w:pPr>
    </w:p>
    <w:p w:rsidR="00D2692A" w:rsidRDefault="00D2692A">
      <w:pPr>
        <w:tabs>
          <w:tab w:val="left" w:pos="709"/>
        </w:tabs>
        <w:jc w:val="both"/>
        <w:rPr>
          <w:color w:val="auto"/>
          <w:sz w:val="28"/>
        </w:rPr>
      </w:pPr>
    </w:p>
    <w:p w:rsidR="00D2692A" w:rsidRDefault="00C71AD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– Задубровское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Шиловского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p w:rsidR="00D2692A" w:rsidRDefault="00D2692A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D2692A" w:rsidRDefault="00C71AD5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На основании статей 32, 33 Градостроительного кодекса Российской Федерации, ста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государственной власти Рязанской области»,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с учетом заключения о результатах общественных обсуждений                  от 05.08.2024,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руководствуясь постановлением Правительства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br/>
        <w:t>от 06.08.2008 № 153 «Об утверждении Положения о главном упра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</w:t>
      </w:r>
      <w:r>
        <w:rPr>
          <w:rFonts w:ascii="Times New Roman" w:hAnsi="Times New Roman"/>
          <w:color w:val="auto"/>
          <w:sz w:val="28"/>
          <w:szCs w:val="28"/>
        </w:rPr>
        <w:t>изменения</w:t>
      </w:r>
      <w:r>
        <w:rPr>
          <w:rFonts w:ascii="Times New Roman" w:hAnsi="Times New Roman"/>
          <w:color w:val="auto"/>
          <w:sz w:val="28"/>
          <w:szCs w:val="27"/>
        </w:rPr>
        <w:t xml:space="preserve"> в </w:t>
      </w:r>
      <w:r>
        <w:rPr>
          <w:rFonts w:ascii="Times New Roman" w:hAnsi="Times New Roman"/>
          <w:color w:val="auto"/>
          <w:sz w:val="28"/>
        </w:rPr>
        <w:t>правила землепользования и застройки муниципального образования – Задубровское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 xml:space="preserve">Шиловского муниципального района Рязанской области, </w:t>
      </w:r>
      <w:r>
        <w:rPr>
          <w:rFonts w:ascii="Times New Roman" w:hAnsi="Times New Roman"/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от 19.12.2022 № 775-п «Об утверждении правил землепользования и застройки муниципальн</w:t>
      </w:r>
      <w:r>
        <w:rPr>
          <w:rFonts w:ascii="Times New Roman" w:hAnsi="Times New Roman"/>
          <w:color w:val="auto"/>
          <w:sz w:val="28"/>
          <w:szCs w:val="28"/>
        </w:rPr>
        <w:t xml:space="preserve">ого образования – </w:t>
      </w:r>
      <w:r>
        <w:rPr>
          <w:rFonts w:ascii="Times New Roman" w:hAnsi="Times New Roman"/>
          <w:color w:val="auto"/>
          <w:sz w:val="28"/>
        </w:rPr>
        <w:t xml:space="preserve">Задубровское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t>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области» </w:t>
      </w:r>
      <w:r>
        <w:rPr>
          <w:rFonts w:ascii="Times New Roman" w:hAnsi="Times New Roman"/>
          <w:color w:val="auto"/>
          <w:sz w:val="28"/>
          <w:szCs w:val="27"/>
        </w:rPr>
        <w:t>(в редакции постановлений Главархитектуры Рязанской области от 29.01.2024 № 22-п, от 17.05.2024</w:t>
      </w:r>
      <w:r>
        <w:rPr>
          <w:rFonts w:ascii="Times New Roman" w:hAnsi="Times New Roman"/>
          <w:color w:val="auto"/>
          <w:sz w:val="28"/>
          <w:szCs w:val="27"/>
        </w:rPr>
        <w:br/>
        <w:t>№ 226-п)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D2692A" w:rsidRDefault="00C71AD5">
      <w:pPr>
        <w:numPr>
          <w:ilvl w:val="0"/>
          <w:numId w:val="42"/>
        </w:numPr>
        <w:spacing w:line="276" w:lineRule="auto"/>
        <w:ind w:firstLine="709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  <w:shd w:val="clear" w:color="FFFFFF" w:fill="FFFFFF"/>
          <w:lang w:bidi="ru-RU"/>
        </w:rPr>
        <w:t>1)  таблицу статьи 10 дополнить строкой следующе</w:t>
      </w:r>
      <w:r>
        <w:rPr>
          <w:rFonts w:eastAsia="Times New Roman" w:cs="Times New Roman"/>
          <w:color w:val="auto"/>
          <w:sz w:val="28"/>
          <w:szCs w:val="28"/>
          <w:shd w:val="clear" w:color="FFFFFF" w:fill="FFFFFF"/>
          <w:lang w:bidi="ru-RU"/>
        </w:rPr>
        <w:t>го содержания:</w:t>
      </w:r>
      <w:r>
        <w:rPr>
          <w:rFonts w:eastAsia="Times New Roman" w:cs="Times New Roman"/>
          <w:color w:val="auto"/>
          <w:sz w:val="28"/>
          <w:szCs w:val="28"/>
          <w:shd w:val="clear" w:color="FFFFFF" w:fill="FFFFFF"/>
          <w:lang w:bidi="ru-RU"/>
        </w:rPr>
        <w:t xml:space="preserve"> </w:t>
      </w:r>
    </w:p>
    <w:tbl>
      <w:tblPr>
        <w:tblW w:w="9218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822"/>
        <w:gridCol w:w="2788"/>
        <w:gridCol w:w="325"/>
      </w:tblGrid>
      <w:tr w:rsidR="00D2692A">
        <w:trPr>
          <w:trHeight w:val="733"/>
          <w:tblHeader/>
        </w:trPr>
        <w:tc>
          <w:tcPr>
            <w:tcW w:w="283" w:type="dxa"/>
            <w:shd w:val="clear" w:color="FFFEFF" w:fill="FFFEFF"/>
          </w:tcPr>
          <w:p w:rsidR="00D2692A" w:rsidRDefault="00C71AD5">
            <w:pPr>
              <w:pStyle w:val="af9"/>
              <w:numPr>
                <w:ilvl w:val="0"/>
                <w:numId w:val="47"/>
              </w:numPr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D2692A" w:rsidRDefault="00C71AD5">
            <w:pPr>
              <w:pStyle w:val="af9"/>
              <w:numPr>
                <w:ilvl w:val="0"/>
                <w:numId w:val="47"/>
              </w:numPr>
              <w:ind w:left="142"/>
              <w:jc w:val="left"/>
            </w:pPr>
            <w:r>
              <w:t>Зона отдыха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2692A" w:rsidRDefault="00C71AD5">
            <w:pPr>
              <w:pStyle w:val="3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ru-RU" w:bidi="ar-SA"/>
              </w:rPr>
              <mc:AlternateContent>
                <mc:Choice Requires="wps">
                  <w:drawing>
                    <wp:anchor distT="42545" distB="52705" distL="47625" distR="42545" simplePos="0" relativeHeight="251658240" behindDoc="0" locked="0" layoutInCell="1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53975</wp:posOffset>
                      </wp:positionV>
                      <wp:extent cx="681990" cy="299085"/>
                      <wp:effectExtent l="0" t="0" r="0" b="0"/>
                      <wp:wrapSquare wrapText="bothSides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81989" cy="299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EA3"/>
                              </a:solidFill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:rsidR="00D2692A" w:rsidRDefault="00C71AD5">
                                  <w:pPr>
                                    <w:pStyle w:val="afa"/>
                                    <w:widowControl w:val="0"/>
                                    <w:ind w:right="-71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5.2</w:t>
                                  </w:r>
                                </w:p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42.85pt;margin-top:4.25pt;width:53.7pt;height:23.55pt;z-index:251658240;visibility:visible;mso-wrap-style:square;mso-wrap-distance-left:3.75pt;mso-wrap-distance-top:3.35pt;mso-wrap-distance-right:3.35pt;mso-wrap-distance-bottom:4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" fillcolor="#ffaea3">
                      <v:stroke joinstyle="round"/>
                      <v:textbox>
                        <w:txbxContent>
                          <w:p w:rsidR="00D2692A" w:rsidRDefault="00C71AD5">
                            <w:pPr>
                              <w:pStyle w:val="afa"/>
                              <w:widowControl w:val="0"/>
                              <w:ind w:right="-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D2692A" w:rsidRDefault="00D2692A">
            <w:pPr>
              <w:pStyle w:val="af9"/>
              <w:numPr>
                <w:ilvl w:val="0"/>
                <w:numId w:val="47"/>
              </w:numPr>
              <w:ind w:left="57"/>
              <w:jc w:val="center"/>
            </w:pP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FFFEFF" w:fill="FFFEFF"/>
            <w:vAlign w:val="bottom"/>
          </w:tcPr>
          <w:p w:rsidR="00D2692A" w:rsidRDefault="00C71AD5">
            <w:pPr>
              <w:pStyle w:val="af9"/>
              <w:numPr>
                <w:ilvl w:val="0"/>
                <w:numId w:val="47"/>
              </w:numPr>
              <w:ind w:left="57"/>
              <w:jc w:val="left"/>
            </w:pPr>
            <w:r>
              <w:rPr>
                <w:sz w:val="28"/>
                <w:szCs w:val="28"/>
                <w:shd w:val="clear" w:color="FFFFFF" w:fill="FFFFFF"/>
              </w:rPr>
              <w:t>»;</w:t>
            </w:r>
          </w:p>
        </w:tc>
      </w:tr>
    </w:tbl>
    <w:p w:rsidR="00D2692A" w:rsidRDefault="00C71A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  <w:shd w:val="clear" w:color="FFFFFF" w:fill="FFFFFF" w:themeFill="background1"/>
        </w:rPr>
        <w:t xml:space="preserve">2) дополнить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статьей 11.22 согласно приложению № 1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D2692A" w:rsidRDefault="00C71A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hd w:val="clear" w:color="FFFFFF" w:fill="FFFFFF" w:themeFill="background1"/>
        </w:rPr>
        <w:lastRenderedPageBreak/>
        <w:t>3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  <w:shd w:val="clear" w:color="FFFFFF" w:fill="FFFFFF" w:themeFill="background1"/>
        </w:rPr>
        <w:t xml:space="preserve">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согласно приложению № 2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;</w:t>
      </w:r>
    </w:p>
    <w:p w:rsidR="00D2692A" w:rsidRDefault="00C71A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4)  в приложении № 2:</w:t>
      </w:r>
    </w:p>
    <w:p w:rsidR="00D2692A" w:rsidRDefault="00C71A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«4.2 Зоны сельскохозяйственного использования» изложить в редакции согласно приложению №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2692A" w:rsidRDefault="00C71AD5">
      <w:pPr>
        <w:pStyle w:val="30"/>
        <w:numPr>
          <w:ilvl w:val="0"/>
          <w:numId w:val="43"/>
        </w:numPr>
        <w:tabs>
          <w:tab w:val="clear" w:pos="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/>
          <w:lang w:bidi="ru-RU"/>
        </w:rPr>
        <w:t xml:space="preserve">- добавить описание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FFFFFF" w:fill="FFFFFF"/>
          <w:lang w:bidi="ru-RU"/>
        </w:rPr>
        <w:t>5.2 Зона отдыха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/>
          <w:lang w:bidi="ru-RU"/>
        </w:rPr>
        <w:t>» согласно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риложению № 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D2692A" w:rsidRDefault="00C71AD5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000000" w:themeColor="text1"/>
          <w:sz w:val="28"/>
        </w:rPr>
        <w:t xml:space="preserve">Задубровское сельское поселение </w:t>
      </w:r>
      <w:r>
        <w:rPr>
          <w:color w:val="000000" w:themeColor="text1"/>
          <w:sz w:val="28"/>
          <w:szCs w:val="28"/>
        </w:rPr>
        <w:t>Шиловского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в фе</w:t>
      </w:r>
      <w:r>
        <w:rPr>
          <w:rFonts w:eastAsia="Times New Roman" w:cs="Times New Roman"/>
          <w:color w:val="000000" w:themeColor="text1"/>
          <w:sz w:val="28"/>
          <w:szCs w:val="28"/>
        </w:rPr>
        <w:t>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2692A" w:rsidRDefault="00C71AD5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>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Федеральным законом от 13.07.2015 № 218-ФЗ «О гос</w:t>
      </w:r>
      <w:r>
        <w:rPr>
          <w:rFonts w:eastAsia="Times New Roman" w:cs="Times New Roman"/>
          <w:color w:val="000000" w:themeColor="text1"/>
          <w:sz w:val="28"/>
        </w:rPr>
        <w:t>ударственной регистрации недвижимости».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D2692A" w:rsidRDefault="00C71A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2692A" w:rsidRDefault="00C71AD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его постановления в сетевом издании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главе муниципального образования – Шиловский муниц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ипальный район Рязанской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 xml:space="preserve">Задубровское сельское поселение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Шиловского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нтернет», публикацию в средствах массовой информации.</w:t>
      </w:r>
    </w:p>
    <w:p w:rsidR="00D2692A" w:rsidRDefault="00C71AD5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D2692A" w:rsidRDefault="00D2692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D2692A" w:rsidRDefault="00D2692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D2692A" w:rsidRDefault="00C71AD5">
      <w:pPr>
        <w:widowControl w:val="0"/>
        <w:tabs>
          <w:tab w:val="left" w:pos="709"/>
        </w:tabs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D2692A" w:rsidRDefault="00D2692A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</w:p>
    <w:sectPr w:rsidR="00D2692A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D5" w:rsidRDefault="00C71AD5">
      <w:pPr>
        <w:pStyle w:val="30"/>
      </w:pPr>
      <w:r>
        <w:separator/>
      </w:r>
    </w:p>
  </w:endnote>
  <w:endnote w:type="continuationSeparator" w:id="0">
    <w:p w:rsidR="00C71AD5" w:rsidRDefault="00C71AD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D5" w:rsidRDefault="00C71AD5">
      <w:pPr>
        <w:pStyle w:val="30"/>
      </w:pPr>
      <w:r>
        <w:separator/>
      </w:r>
    </w:p>
  </w:footnote>
  <w:footnote w:type="continuationSeparator" w:id="0">
    <w:p w:rsidR="00C71AD5" w:rsidRDefault="00C71AD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2A" w:rsidRDefault="00C71AD5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A71535" w:rsidRPr="00A71535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D2692A" w:rsidRDefault="00D2692A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3E6"/>
    <w:multiLevelType w:val="multilevel"/>
    <w:tmpl w:val="8482E9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A91683"/>
    <w:multiLevelType w:val="multilevel"/>
    <w:tmpl w:val="6C268E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7EC28F6"/>
    <w:multiLevelType w:val="multilevel"/>
    <w:tmpl w:val="B97C7E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FBF56F1"/>
    <w:multiLevelType w:val="multilevel"/>
    <w:tmpl w:val="8550BA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1B46932"/>
    <w:multiLevelType w:val="hybridMultilevel"/>
    <w:tmpl w:val="EDF0AE3C"/>
    <w:lvl w:ilvl="0" w:tplc="E982E6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5076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E437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8D8ED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8E844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B06C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F929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28879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8E01A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916EFF"/>
    <w:multiLevelType w:val="multilevel"/>
    <w:tmpl w:val="540236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8634451"/>
    <w:multiLevelType w:val="multilevel"/>
    <w:tmpl w:val="803E32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C245A2C"/>
    <w:multiLevelType w:val="multilevel"/>
    <w:tmpl w:val="780CCD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C2D1940"/>
    <w:multiLevelType w:val="multilevel"/>
    <w:tmpl w:val="10CEF1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1E0560B9"/>
    <w:multiLevelType w:val="multilevel"/>
    <w:tmpl w:val="9C7236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F815318"/>
    <w:multiLevelType w:val="multilevel"/>
    <w:tmpl w:val="01B615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0673FBC"/>
    <w:multiLevelType w:val="multilevel"/>
    <w:tmpl w:val="84B2029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21AC7722"/>
    <w:multiLevelType w:val="multilevel"/>
    <w:tmpl w:val="005876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3094765"/>
    <w:multiLevelType w:val="multilevel"/>
    <w:tmpl w:val="F3C6A1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74B1727"/>
    <w:multiLevelType w:val="hybridMultilevel"/>
    <w:tmpl w:val="BE460F42"/>
    <w:lvl w:ilvl="0" w:tplc="B53EB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AE645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B907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BDC4B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8CF5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9ECB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FBE3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2BED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DE8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7577DE1"/>
    <w:multiLevelType w:val="multilevel"/>
    <w:tmpl w:val="01A097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8FF682E"/>
    <w:multiLevelType w:val="multilevel"/>
    <w:tmpl w:val="8162FF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E81357C"/>
    <w:multiLevelType w:val="multilevel"/>
    <w:tmpl w:val="963891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2871EAF"/>
    <w:multiLevelType w:val="hybridMultilevel"/>
    <w:tmpl w:val="D2048D22"/>
    <w:lvl w:ilvl="0" w:tplc="F45646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9E2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DA8EB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A1CF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DCE2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1CA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F468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C6CB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5E201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2BC204F"/>
    <w:multiLevelType w:val="hybridMultilevel"/>
    <w:tmpl w:val="708C3E16"/>
    <w:lvl w:ilvl="0" w:tplc="38348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0588F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E947F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05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968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C02C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D8E4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D42EC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BA67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33184D7B"/>
    <w:multiLevelType w:val="multilevel"/>
    <w:tmpl w:val="52DE88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5692BAF"/>
    <w:multiLevelType w:val="multilevel"/>
    <w:tmpl w:val="1F8C82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9646E1D"/>
    <w:multiLevelType w:val="multilevel"/>
    <w:tmpl w:val="383A8B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3B416A19"/>
    <w:multiLevelType w:val="multilevel"/>
    <w:tmpl w:val="0EF2BE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3FFC5F30"/>
    <w:multiLevelType w:val="multilevel"/>
    <w:tmpl w:val="587CE5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0665458"/>
    <w:multiLevelType w:val="multilevel"/>
    <w:tmpl w:val="783E84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1DD6A98"/>
    <w:multiLevelType w:val="multilevel"/>
    <w:tmpl w:val="A52E77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45B8602C"/>
    <w:multiLevelType w:val="multilevel"/>
    <w:tmpl w:val="1D8ABB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1E32C55"/>
    <w:multiLevelType w:val="multilevel"/>
    <w:tmpl w:val="D62E5F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36C213D"/>
    <w:multiLevelType w:val="multilevel"/>
    <w:tmpl w:val="5BC042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5573307"/>
    <w:multiLevelType w:val="multilevel"/>
    <w:tmpl w:val="523675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71E4F18"/>
    <w:multiLevelType w:val="multilevel"/>
    <w:tmpl w:val="CB1200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7AD61D2"/>
    <w:multiLevelType w:val="hybridMultilevel"/>
    <w:tmpl w:val="E5BCDBA2"/>
    <w:lvl w:ilvl="0" w:tplc="954AB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3228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E8FD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CEE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E82D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E03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2AA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E628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4E3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7FB10B7"/>
    <w:multiLevelType w:val="multilevel"/>
    <w:tmpl w:val="079892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87C4C0A"/>
    <w:multiLevelType w:val="multilevel"/>
    <w:tmpl w:val="DB6089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599439FD"/>
    <w:multiLevelType w:val="hybridMultilevel"/>
    <w:tmpl w:val="A4EA2866"/>
    <w:lvl w:ilvl="0" w:tplc="399A18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3108F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208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910C8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2E21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83821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5485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042D6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E80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6" w15:restartNumberingAfterBreak="0">
    <w:nsid w:val="5C4C14CB"/>
    <w:multiLevelType w:val="hybridMultilevel"/>
    <w:tmpl w:val="D18CA852"/>
    <w:lvl w:ilvl="0" w:tplc="F8102D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440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3C2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FE6CF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064A8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C24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740A5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5DA89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D9A2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5C8522BD"/>
    <w:multiLevelType w:val="multilevel"/>
    <w:tmpl w:val="E47629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5C991D39"/>
    <w:multiLevelType w:val="multilevel"/>
    <w:tmpl w:val="199273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5E93681D"/>
    <w:multiLevelType w:val="multilevel"/>
    <w:tmpl w:val="119498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6B503DB"/>
    <w:multiLevelType w:val="multilevel"/>
    <w:tmpl w:val="4DDA10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6AB85777"/>
    <w:multiLevelType w:val="multilevel"/>
    <w:tmpl w:val="2B9EAE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6CF37582"/>
    <w:multiLevelType w:val="hybridMultilevel"/>
    <w:tmpl w:val="9C641B90"/>
    <w:lvl w:ilvl="0" w:tplc="BD725F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F824B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281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E505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16693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306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69E1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2A88D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9607C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747B6E5D"/>
    <w:multiLevelType w:val="hybridMultilevel"/>
    <w:tmpl w:val="7F323316"/>
    <w:lvl w:ilvl="0" w:tplc="2DFA5EE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81CED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DC2CA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04A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7ED9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F097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208B3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5E6B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409D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5686D07"/>
    <w:multiLevelType w:val="multilevel"/>
    <w:tmpl w:val="2E3634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68F1571"/>
    <w:multiLevelType w:val="multilevel"/>
    <w:tmpl w:val="1DEEA4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 w15:restartNumberingAfterBreak="0">
    <w:nsid w:val="778B659E"/>
    <w:multiLevelType w:val="hybridMultilevel"/>
    <w:tmpl w:val="74A6A91C"/>
    <w:lvl w:ilvl="0" w:tplc="43965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17429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890A8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4787C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90CAE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9E4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BCA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476C8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2E1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 w15:restartNumberingAfterBreak="0">
    <w:nsid w:val="77CC2A71"/>
    <w:multiLevelType w:val="hybridMultilevel"/>
    <w:tmpl w:val="BB122580"/>
    <w:lvl w:ilvl="0" w:tplc="0EB22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5063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6F6A1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4A287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44F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3BC6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AAA7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DAA70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7CC0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4"/>
  </w:num>
  <w:num w:numId="2">
    <w:abstractNumId w:val="47"/>
  </w:num>
  <w:num w:numId="3">
    <w:abstractNumId w:val="32"/>
  </w:num>
  <w:num w:numId="4">
    <w:abstractNumId w:val="20"/>
  </w:num>
  <w:num w:numId="5">
    <w:abstractNumId w:val="27"/>
  </w:num>
  <w:num w:numId="6">
    <w:abstractNumId w:val="34"/>
  </w:num>
  <w:num w:numId="7">
    <w:abstractNumId w:val="12"/>
  </w:num>
  <w:num w:numId="8">
    <w:abstractNumId w:val="16"/>
  </w:num>
  <w:num w:numId="9">
    <w:abstractNumId w:val="17"/>
  </w:num>
  <w:num w:numId="10">
    <w:abstractNumId w:val="8"/>
  </w:num>
  <w:num w:numId="11">
    <w:abstractNumId w:val="11"/>
  </w:num>
  <w:num w:numId="12">
    <w:abstractNumId w:val="25"/>
  </w:num>
  <w:num w:numId="13">
    <w:abstractNumId w:val="7"/>
  </w:num>
  <w:num w:numId="14">
    <w:abstractNumId w:val="4"/>
  </w:num>
  <w:num w:numId="15">
    <w:abstractNumId w:val="5"/>
  </w:num>
  <w:num w:numId="16">
    <w:abstractNumId w:val="2"/>
  </w:num>
  <w:num w:numId="17">
    <w:abstractNumId w:val="23"/>
  </w:num>
  <w:num w:numId="18">
    <w:abstractNumId w:val="21"/>
  </w:num>
  <w:num w:numId="19">
    <w:abstractNumId w:val="6"/>
  </w:num>
  <w:num w:numId="20">
    <w:abstractNumId w:val="29"/>
  </w:num>
  <w:num w:numId="21">
    <w:abstractNumId w:val="35"/>
  </w:num>
  <w:num w:numId="22">
    <w:abstractNumId w:val="42"/>
  </w:num>
  <w:num w:numId="23">
    <w:abstractNumId w:val="36"/>
  </w:num>
  <w:num w:numId="24">
    <w:abstractNumId w:val="22"/>
  </w:num>
  <w:num w:numId="25">
    <w:abstractNumId w:val="18"/>
  </w:num>
  <w:num w:numId="26">
    <w:abstractNumId w:val="1"/>
  </w:num>
  <w:num w:numId="27">
    <w:abstractNumId w:val="37"/>
  </w:num>
  <w:num w:numId="28">
    <w:abstractNumId w:val="10"/>
  </w:num>
  <w:num w:numId="29">
    <w:abstractNumId w:val="45"/>
  </w:num>
  <w:num w:numId="30">
    <w:abstractNumId w:val="3"/>
  </w:num>
  <w:num w:numId="31">
    <w:abstractNumId w:val="31"/>
  </w:num>
  <w:num w:numId="32">
    <w:abstractNumId w:val="39"/>
  </w:num>
  <w:num w:numId="33">
    <w:abstractNumId w:val="0"/>
  </w:num>
  <w:num w:numId="34">
    <w:abstractNumId w:val="9"/>
  </w:num>
  <w:num w:numId="35">
    <w:abstractNumId w:val="38"/>
  </w:num>
  <w:num w:numId="36">
    <w:abstractNumId w:val="26"/>
  </w:num>
  <w:num w:numId="37">
    <w:abstractNumId w:val="30"/>
  </w:num>
  <w:num w:numId="38">
    <w:abstractNumId w:val="13"/>
  </w:num>
  <w:num w:numId="39">
    <w:abstractNumId w:val="44"/>
  </w:num>
  <w:num w:numId="40">
    <w:abstractNumId w:val="41"/>
  </w:num>
  <w:num w:numId="41">
    <w:abstractNumId w:val="33"/>
  </w:num>
  <w:num w:numId="42">
    <w:abstractNumId w:val="43"/>
  </w:num>
  <w:num w:numId="43">
    <w:abstractNumId w:val="14"/>
  </w:num>
  <w:num w:numId="44">
    <w:abstractNumId w:val="46"/>
  </w:num>
  <w:num w:numId="45">
    <w:abstractNumId w:val="40"/>
  </w:num>
  <w:num w:numId="46">
    <w:abstractNumId w:val="28"/>
  </w:num>
  <w:num w:numId="47">
    <w:abstractNumId w:val="19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2A"/>
    <w:rsid w:val="00A71535"/>
    <w:rsid w:val="00C71AD5"/>
    <w:rsid w:val="00D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EAF8"/>
  <w15:docId w15:val="{59119391-27A9-45C0-BE64-03A707B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4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firstLine="709"/>
      <w:jc w:val="both"/>
    </w:pPr>
    <w:rPr>
      <w:rFonts w:ascii="Times New Roman" w:eastAsia="Calibri" w:hAnsi="Times New Roman" w:cs="Calibri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174</cp:revision>
  <dcterms:created xsi:type="dcterms:W3CDTF">2024-08-28T07:34:00Z</dcterms:created>
  <dcterms:modified xsi:type="dcterms:W3CDTF">2024-08-28T07:35:00Z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