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27" w:right="0" w:firstLine="0"/>
        <w:jc w:val="left"/>
        <w:spacing w:before="37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№</w:t>
      </w:r>
      <w:r>
        <w:rPr>
          <w:spacing w:val="9"/>
          <w:sz w:val="24"/>
        </w:rPr>
        <w:t xml:space="preserve"> </w:t>
      </w:r>
      <w:r>
        <w:rPr>
          <w:spacing w:val="-10"/>
          <w:sz w:val="24"/>
        </w:rPr>
        <w:t xml:space="preserve">1</w:t>
      </w:r>
      <w:r>
        <w:rPr>
          <w:sz w:val="24"/>
        </w:rPr>
      </w:r>
      <w:r/>
    </w:p>
    <w:p>
      <w:pPr>
        <w:ind w:left="6827" w:right="0" w:firstLine="0"/>
        <w:jc w:val="left"/>
        <w:spacing w:lineRule="auto" w:line="256" w:before="19"/>
        <w:rPr>
          <w:sz w:val="24"/>
          <w:highlight w:val="none"/>
        </w:rPr>
      </w:pPr>
      <w:r>
        <w:rPr>
          <w:sz w:val="24"/>
        </w:rPr>
        <w:t xml:space="preserve">к постановлению главного управления </w:t>
      </w:r>
      <w:r>
        <w:rPr>
          <w:sz w:val="24"/>
        </w:rPr>
        <w:t xml:space="preserve">архитектуры и градостроительства Рязанской области</w:t>
      </w:r>
      <w:r>
        <w:rPr>
          <w:sz w:val="24"/>
        </w:rPr>
      </w:r>
      <w:r/>
    </w:p>
    <w:p>
      <w:pPr>
        <w:ind w:left="6827" w:right="0" w:firstLine="0"/>
        <w:jc w:val="left"/>
        <w:spacing w:lineRule="auto" w:line="256" w:before="19"/>
        <w:rPr>
          <w:sz w:val="24"/>
        </w:rPr>
      </w:pPr>
      <w:r>
        <w:rPr>
          <w:sz w:val="24"/>
        </w:rPr>
      </w:r>
      <w:r>
        <w:rPr>
          <w:sz w:val="24"/>
          <w:szCs w:val="24"/>
        </w:rPr>
        <w:t xml:space="preserve">от 15 августа 2024 г. № 416-п</w:t>
      </w:r>
      <w:r>
        <w:rPr>
          <w:sz w:val="24"/>
        </w:rPr>
      </w:r>
      <w:r>
        <w:rPr>
          <w:sz w:val="24"/>
        </w:rPr>
      </w:r>
    </w:p>
    <w:p>
      <w:pPr>
        <w:pStyle w:val="820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20"/>
        <w:spacing w:before="121"/>
        <w:rPr>
          <w:sz w:val="23"/>
        </w:rPr>
      </w:pPr>
      <w:r>
        <w:rPr>
          <w:sz w:val="23"/>
        </w:rPr>
      </w:r>
      <w:r/>
    </w:p>
    <w:p>
      <w:pPr>
        <w:pStyle w:val="820"/>
        <w:ind w:left="3"/>
        <w:jc w:val="center"/>
        <w:spacing w:lineRule="auto" w:line="247"/>
        <w:rPr>
          <w:sz w:val="28"/>
        </w:rPr>
      </w:pPr>
      <w:r>
        <w:rPr>
          <w:sz w:val="28"/>
        </w:rPr>
        <w:t xml:space="preserve">Внесение изменений в правила землепользования и застройки муниципального образования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Сапожковское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городское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поселение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Сапожковского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муниципального района Рязанской области в части приведения сведений о местоположении границ территориальных зон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«1 Жилая зона (населенный пункт сл. Большая Дорога)», </w:t>
        <w:br/>
        <w:t xml:space="preserve">«3.1 Производственная зона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(населенный пункт сл. Большая Дорога)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»</w:t>
      </w:r>
      <w:r>
        <w:rPr>
          <w:sz w:val="28"/>
        </w:rPr>
        <w:t xml:space="preserve">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в соответствие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с их описанием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в Едином государственном реестре недвижимости </w:t>
      </w:r>
      <w:r>
        <w:rPr>
          <w:rFonts w:ascii="Times New Roman" w:hAnsi="Times New Roman" w:cs="Noto Sans Devanagari" w:eastAsia="Tahoma"/>
          <w:color w:val="000000" w:themeColor="text1"/>
          <w:spacing w:val="0"/>
          <w:sz w:val="28"/>
          <w:highlight w:val="none"/>
          <w:lang w:val="ru-RU" w:bidi="hi-IN" w:eastAsia="zh-CN"/>
        </w:rPr>
        <w:t xml:space="preserve">согласно границам земельных уч</w:t>
      </w:r>
      <w:r>
        <w:rPr>
          <w:sz w:val="28"/>
          <w:highlight w:val="white"/>
          <w:lang w:val="ru-RU" w:bidi="hi-IN" w:eastAsia="zh-CN"/>
        </w:rPr>
        <w:t xml:space="preserve">астков с кадастров</w:t>
      </w:r>
      <w:r>
        <w:rPr>
          <w:sz w:val="28"/>
          <w:highlight w:val="white"/>
          <w:lang w:val="ru-RU" w:bidi="hi-IN" w:eastAsia="zh-CN"/>
        </w:rPr>
        <w:t xml:space="preserve">ыми номерами </w:t>
      </w:r>
      <w:r>
        <w:rPr>
          <w:sz w:val="28"/>
          <w:highlight w:val="white"/>
          <w:lang w:val="ru-RU" w:bidi="hi-IN" w:eastAsia="zh-CN"/>
        </w:rPr>
        <w:t xml:space="preserve">62:16:0040308:</w:t>
      </w:r>
      <w:r>
        <w:rPr>
          <w:sz w:val="28"/>
          <w:highlight w:val="none"/>
          <w:lang w:val="ru-RU" w:bidi="hi-IN" w:eastAsia="zh-CN"/>
        </w:rPr>
        <w:t xml:space="preserve">65</w:t>
      </w:r>
      <w:r>
        <w:rPr>
          <w:sz w:val="28"/>
          <w:highlight w:val="none"/>
          <w:lang w:val="ru-RU" w:bidi="hi-IN" w:eastAsia="zh-CN"/>
        </w:rPr>
        <w:t xml:space="preserve">, </w:t>
      </w:r>
      <w:r>
        <w:rPr>
          <w:sz w:val="28"/>
          <w:highlight w:val="white"/>
          <w:lang w:val="ru-RU" w:bidi="hi-IN" w:eastAsia="zh-CN"/>
        </w:rPr>
        <w:t xml:space="preserve">62:16:0040308:</w:t>
      </w:r>
      <w:r>
        <w:rPr>
          <w:sz w:val="28"/>
          <w:highlight w:val="none"/>
          <w:lang w:val="ru-RU" w:bidi="hi-IN" w:eastAsia="zh-CN"/>
        </w:rPr>
        <w:t xml:space="preserve">78</w:t>
      </w:r>
      <w:r>
        <w:rPr>
          <w:sz w:val="28"/>
        </w:rPr>
      </w:r>
      <w:r/>
    </w:p>
    <w:p>
      <w:pPr>
        <w:pStyle w:val="820"/>
        <w:ind w:left="4945" w:right="1963" w:hanging="2638"/>
        <w:spacing w:lineRule="auto" w:line="247" w:before="313"/>
      </w:pPr>
      <w:r>
        <w:t xml:space="preserve">Фрагмент</w:t>
      </w:r>
      <w:r>
        <w:rPr>
          <w:spacing w:val="-6"/>
        </w:rPr>
        <w:t xml:space="preserve"> </w:t>
      </w:r>
      <w:r>
        <w:t xml:space="preserve">карты</w:t>
      </w:r>
      <w:r>
        <w:rPr>
          <w:spacing w:val="-4"/>
        </w:rPr>
        <w:t xml:space="preserve"> </w:t>
      </w:r>
      <w:r>
        <w:t xml:space="preserve">градостроительного</w:t>
      </w:r>
      <w:r>
        <w:rPr>
          <w:spacing w:val="-3"/>
        </w:rPr>
        <w:t xml:space="preserve"> </w:t>
      </w:r>
      <w:r>
        <w:t xml:space="preserve">зонирования М 1:2000</w:t>
      </w:r>
      <w:r/>
    </w:p>
    <w:p>
      <w:pPr>
        <w:pStyle w:val="820"/>
        <w:rPr>
          <w:sz w:val="13"/>
        </w:rPr>
      </w:pPr>
      <w:r>
        <w:rPr>
          <w:sz w:val="13"/>
        </w:rPr>
      </w:r>
      <w:r/>
    </w:p>
    <w:p>
      <w:pPr>
        <w:pStyle w:val="820"/>
        <w:rPr>
          <w:sz w:val="27"/>
        </w:rPr>
      </w:pPr>
      <w:r>
        <w:rPr>
          <w:sz w:val="27"/>
        </w:rPr>
      </w:r>
      <w:r/>
    </w:p>
    <w:p>
      <w:pPr>
        <w:pStyle w:val="820"/>
        <w:ind w:left="-142" w:right="0" w:firstLine="0"/>
        <w:spacing w:before="151"/>
        <w:rPr>
          <w:sz w:val="27"/>
        </w:rPr>
      </w:pPr>
      <w:r>
        <w:rPr>
          <w:sz w:val="2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46900" cy="51244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rcRect l="0" t="34185" r="0" b="13694"/>
                        <a:stretch/>
                      </pic:blipFill>
                      <pic:spPr bwMode="auto">
                        <a:xfrm flipH="0" flipV="0">
                          <a:off x="0" y="0"/>
                          <a:ext cx="6946899" cy="5124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47.0pt;height:403.5pt;" stroked="false">
                <v:path textboxrect="0,0,0,0"/>
                <v:imagedata r:id="rId10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40" w:orient="portrait"/>
      <w:pgMar w:top="400" w:right="220" w:bottom="280" w:left="7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79" w:hanging="1170"/>
        <w:tabs>
          <w:tab w:val="left" w:pos="0" w:leader="none"/>
        </w:tabs>
      </w:pPr>
      <w:rPr>
        <w:strike w:val="false"/>
      </w:rPr>
    </w:lvl>
    <w:lvl w:ilvl="1">
      <w:start w:val="1"/>
      <w:numFmt w:val="decimal"/>
      <w:isLgl w:val="false"/>
      <w:suff w:val="tab"/>
      <w:lvlText w:val="%2)"/>
      <w:lvlJc w:val="left"/>
      <w:pPr>
        <w:ind w:left="2599" w:hanging="720"/>
        <w:tabs>
          <w:tab w:val="left" w:pos="0" w:leader="none"/>
        </w:tabs>
      </w:pPr>
      <w:rPr>
        <w:rFonts w:ascii="Times New Roman" w:hAnsi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769" w:hanging="72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299" w:hanging="1080"/>
        <w:tabs>
          <w:tab w:val="left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469" w:hanging="1080"/>
        <w:tabs>
          <w:tab w:val="left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999" w:hanging="144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9529" w:hanging="1800"/>
        <w:tabs>
          <w:tab w:val="left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699" w:hanging="1800"/>
        <w:tabs>
          <w:tab w:val="left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229" w:hanging="2160"/>
        <w:tabs>
          <w:tab w:val="left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9"/>
    <w:next w:val="819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9"/>
    <w:next w:val="819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9"/>
    <w:next w:val="819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9"/>
    <w:next w:val="819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9"/>
    <w:next w:val="819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9"/>
    <w:next w:val="819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9"/>
    <w:next w:val="819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9"/>
    <w:next w:val="819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table" w:styleId="65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9"/>
    <w:next w:val="819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9"/>
    <w:next w:val="819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9"/>
    <w:next w:val="819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9"/>
    <w:next w:val="819"/>
    <w:link w:val="66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9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9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5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8">
    <w:name w:val="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9">
    <w:name w:val="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0">
    <w:name w:val="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1">
    <w:name w:val="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2">
    <w:name w:val="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3">
    <w:name w:val="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4">
    <w:name w:val="Bordered &amp; 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5">
    <w:name w:val="Bordered &amp; 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6">
    <w:name w:val="Bordered &amp; 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7">
    <w:name w:val="Bordered &amp; 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8">
    <w:name w:val="Bordered &amp; 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9">
    <w:name w:val="Bordered &amp; 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0">
    <w:name w:val="Bordered &amp; 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1">
    <w:name w:val="Bordered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9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6"/>
    <w:uiPriority w:val="99"/>
    <w:unhideWhenUsed/>
    <w:rPr>
      <w:vertAlign w:val="superscript"/>
    </w:rPr>
  </w:style>
  <w:style w:type="paragraph" w:styleId="802">
    <w:name w:val="endnote text"/>
    <w:basedOn w:val="819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6"/>
    <w:uiPriority w:val="99"/>
    <w:semiHidden/>
    <w:unhideWhenUsed/>
    <w:rPr>
      <w:vertAlign w:val="superscript"/>
    </w:rPr>
  </w:style>
  <w:style w:type="paragraph" w:styleId="805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9"/>
    <w:next w:val="819"/>
    <w:uiPriority w:val="99"/>
    <w:unhideWhenUsed/>
    <w:pPr>
      <w:spacing w:after="0" w:afterAutospacing="0"/>
    </w:p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20">
    <w:name w:val="Body Text"/>
    <w:basedOn w:val="819"/>
    <w:qFormat/>
    <w:uiPriority w:val="1"/>
    <w:rPr>
      <w:rFonts w:ascii="Times New Roman" w:hAnsi="Times New Roman" w:cs="Times New Roman" w:eastAsia="Times New Roman"/>
      <w:sz w:val="30"/>
      <w:szCs w:val="30"/>
      <w:lang w:val="ru-RU" w:bidi="ar-SA" w:eastAsia="en-US"/>
    </w:rPr>
  </w:style>
  <w:style w:type="paragraph" w:styleId="821">
    <w:name w:val="List Paragraph"/>
    <w:basedOn w:val="819"/>
    <w:qFormat/>
    <w:uiPriority w:val="1"/>
    <w:rPr>
      <w:lang w:val="ru-RU" w:bidi="ar-SA" w:eastAsia="en-US"/>
    </w:rPr>
  </w:style>
  <w:style w:type="paragraph" w:styleId="822">
    <w:name w:val="Table Paragraph"/>
    <w:basedOn w:val="819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2024-08-07T14:19:21Z</dcterms:created>
  <dcterms:modified xsi:type="dcterms:W3CDTF">2024-08-16T06:48:19Z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2024-07-24T00:00:00Z</vt:filetime>
  </property>
</Properties>
</file>