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286ECA" w:rsidRDefault="003D3B8A" w:rsidP="00190FF9">
      <w:pPr>
        <w:ind w:right="55"/>
        <w:rPr>
          <w:rFonts w:ascii="Times New Roman" w:hAnsi="Times New Roman"/>
          <w:b/>
          <w:bCs/>
          <w:sz w:val="28"/>
          <w:szCs w:val="28"/>
          <w:lang w:val="en-US"/>
        </w:rPr>
        <w:sectPr w:rsidR="003D3B8A" w:rsidRPr="00286ECA" w:rsidSect="00286ECA">
          <w:headerReference w:type="even" r:id="rId8"/>
          <w:footerReference w:type="first" r:id="rId9"/>
          <w:type w:val="continuous"/>
          <w:pgSz w:w="16834" w:h="11907" w:orient="landscape" w:code="9"/>
          <w:pgMar w:top="380" w:right="567" w:bottom="567" w:left="1985" w:header="272" w:footer="567" w:gutter="0"/>
          <w:cols w:space="720"/>
          <w:docGrid w:linePitch="272"/>
        </w:sectPr>
      </w:pPr>
    </w:p>
    <w:tbl>
      <w:tblPr>
        <w:tblW w:w="14425" w:type="dxa"/>
        <w:tblLook w:val="01E0" w:firstRow="1" w:lastRow="1" w:firstColumn="1" w:lastColumn="1" w:noHBand="0" w:noVBand="0"/>
      </w:tblPr>
      <w:tblGrid>
        <w:gridCol w:w="9606"/>
        <w:gridCol w:w="4819"/>
      </w:tblGrid>
      <w:tr w:rsidR="00C6416A" w:rsidRPr="00CE38EE" w:rsidTr="00184CBF">
        <w:tc>
          <w:tcPr>
            <w:tcW w:w="9606" w:type="dxa"/>
            <w:shd w:val="clear" w:color="auto" w:fill="auto"/>
          </w:tcPr>
          <w:p w:rsidR="00C6416A" w:rsidRPr="00CE38EE" w:rsidRDefault="00C6416A" w:rsidP="00483DB5">
            <w:pPr>
              <w:widowControl w:val="0"/>
              <w:rPr>
                <w:rFonts w:ascii="Times New Roman" w:hAnsi="Times New Roman"/>
                <w:sz w:val="28"/>
                <w:szCs w:val="28"/>
              </w:rPr>
            </w:pPr>
          </w:p>
        </w:tc>
        <w:tc>
          <w:tcPr>
            <w:tcW w:w="4819" w:type="dxa"/>
            <w:shd w:val="clear" w:color="auto" w:fill="auto"/>
          </w:tcPr>
          <w:p w:rsidR="00184CBF" w:rsidRPr="00184CBF" w:rsidRDefault="00184CBF" w:rsidP="00184CBF">
            <w:pPr>
              <w:autoSpaceDE w:val="0"/>
              <w:autoSpaceDN w:val="0"/>
              <w:adjustRightInd w:val="0"/>
              <w:ind w:left="-108" w:right="-142"/>
              <w:outlineLvl w:val="0"/>
              <w:rPr>
                <w:rFonts w:ascii="Times New Roman" w:hAnsi="Times New Roman"/>
                <w:sz w:val="28"/>
                <w:szCs w:val="28"/>
              </w:rPr>
            </w:pPr>
            <w:r w:rsidRPr="00184CBF">
              <w:rPr>
                <w:rFonts w:ascii="Times New Roman" w:hAnsi="Times New Roman"/>
                <w:sz w:val="28"/>
                <w:szCs w:val="28"/>
              </w:rPr>
              <w:t xml:space="preserve">Приложение № </w:t>
            </w:r>
            <w:r>
              <w:rPr>
                <w:rFonts w:ascii="Times New Roman" w:hAnsi="Times New Roman"/>
                <w:sz w:val="28"/>
                <w:szCs w:val="28"/>
              </w:rPr>
              <w:t>3</w:t>
            </w:r>
          </w:p>
          <w:p w:rsidR="00184CBF" w:rsidRPr="00184CBF" w:rsidRDefault="00184CBF" w:rsidP="00184CBF">
            <w:pPr>
              <w:autoSpaceDE w:val="0"/>
              <w:autoSpaceDN w:val="0"/>
              <w:adjustRightInd w:val="0"/>
              <w:ind w:left="-108" w:right="321"/>
              <w:outlineLvl w:val="0"/>
              <w:rPr>
                <w:rFonts w:ascii="Times New Roman" w:hAnsi="Times New Roman"/>
                <w:sz w:val="28"/>
                <w:szCs w:val="28"/>
              </w:rPr>
            </w:pPr>
            <w:r w:rsidRPr="00184CBF">
              <w:rPr>
                <w:rFonts w:ascii="Times New Roman" w:hAnsi="Times New Roman"/>
                <w:sz w:val="28"/>
                <w:szCs w:val="28"/>
              </w:rPr>
              <w:t>к постановлению</w:t>
            </w:r>
          </w:p>
          <w:p w:rsidR="00184CBF" w:rsidRPr="00184CBF" w:rsidRDefault="00184CBF" w:rsidP="00184CBF">
            <w:pPr>
              <w:autoSpaceDE w:val="0"/>
              <w:autoSpaceDN w:val="0"/>
              <w:adjustRightInd w:val="0"/>
              <w:ind w:left="-108" w:right="321"/>
              <w:outlineLvl w:val="0"/>
              <w:rPr>
                <w:rFonts w:ascii="Times New Roman" w:hAnsi="Times New Roman"/>
                <w:sz w:val="28"/>
                <w:szCs w:val="28"/>
              </w:rPr>
            </w:pPr>
            <w:r w:rsidRPr="00184CBF">
              <w:rPr>
                <w:rFonts w:ascii="Times New Roman" w:hAnsi="Times New Roman"/>
                <w:sz w:val="28"/>
                <w:szCs w:val="28"/>
              </w:rPr>
              <w:t>министерства сельского</w:t>
            </w:r>
          </w:p>
          <w:p w:rsidR="00184CBF" w:rsidRPr="00184CBF" w:rsidRDefault="00184CBF" w:rsidP="00184CBF">
            <w:pPr>
              <w:autoSpaceDE w:val="0"/>
              <w:autoSpaceDN w:val="0"/>
              <w:adjustRightInd w:val="0"/>
              <w:ind w:left="-108" w:right="321"/>
              <w:outlineLvl w:val="0"/>
              <w:rPr>
                <w:rFonts w:ascii="Times New Roman" w:hAnsi="Times New Roman"/>
                <w:sz w:val="28"/>
                <w:szCs w:val="28"/>
              </w:rPr>
            </w:pPr>
            <w:r w:rsidRPr="00184CBF">
              <w:rPr>
                <w:rFonts w:ascii="Times New Roman" w:hAnsi="Times New Roman"/>
                <w:sz w:val="28"/>
                <w:szCs w:val="28"/>
              </w:rPr>
              <w:t>хозяйства и продовольствия</w:t>
            </w:r>
          </w:p>
          <w:p w:rsidR="00184CBF" w:rsidRPr="00184CBF" w:rsidRDefault="00184CBF" w:rsidP="00184CBF">
            <w:pPr>
              <w:autoSpaceDE w:val="0"/>
              <w:autoSpaceDN w:val="0"/>
              <w:adjustRightInd w:val="0"/>
              <w:ind w:left="-108" w:right="321"/>
              <w:outlineLvl w:val="0"/>
              <w:rPr>
                <w:rFonts w:ascii="Times New Roman" w:hAnsi="Times New Roman"/>
                <w:sz w:val="28"/>
                <w:szCs w:val="28"/>
              </w:rPr>
            </w:pPr>
            <w:r w:rsidRPr="00184CBF">
              <w:rPr>
                <w:rFonts w:ascii="Times New Roman" w:hAnsi="Times New Roman"/>
                <w:sz w:val="28"/>
                <w:szCs w:val="28"/>
              </w:rPr>
              <w:t>Рязанской области</w:t>
            </w:r>
          </w:p>
          <w:p w:rsidR="00C6416A" w:rsidRDefault="00184CBF" w:rsidP="00184CBF">
            <w:pPr>
              <w:ind w:left="-108"/>
              <w:jc w:val="center"/>
              <w:rPr>
                <w:rFonts w:ascii="Times New Roman" w:hAnsi="Times New Roman"/>
                <w:sz w:val="28"/>
                <w:szCs w:val="28"/>
              </w:rPr>
            </w:pPr>
            <w:r w:rsidRPr="00184CBF">
              <w:rPr>
                <w:rFonts w:ascii="Times New Roman" w:hAnsi="Times New Roman"/>
                <w:sz w:val="28"/>
                <w:szCs w:val="28"/>
              </w:rPr>
              <w:t>от «____» __________ 2024 г. № ___</w:t>
            </w:r>
          </w:p>
          <w:p w:rsidR="00184CBF" w:rsidRDefault="00184CBF" w:rsidP="00184CBF">
            <w:pPr>
              <w:ind w:left="-108"/>
              <w:jc w:val="right"/>
              <w:rPr>
                <w:rFonts w:ascii="Times New Roman" w:hAnsi="Times New Roman"/>
                <w:sz w:val="28"/>
                <w:szCs w:val="28"/>
              </w:rPr>
            </w:pPr>
          </w:p>
          <w:p w:rsidR="00184CBF" w:rsidRDefault="00184CBF" w:rsidP="00184CBF">
            <w:pPr>
              <w:ind w:left="-108"/>
              <w:jc w:val="right"/>
              <w:rPr>
                <w:rFonts w:ascii="Times New Roman" w:hAnsi="Times New Roman"/>
                <w:sz w:val="28"/>
                <w:szCs w:val="28"/>
              </w:rPr>
            </w:pPr>
          </w:p>
          <w:p w:rsidR="00713B90" w:rsidRPr="00184CBF" w:rsidRDefault="00184CBF" w:rsidP="00184CBF">
            <w:pPr>
              <w:spacing w:line="204" w:lineRule="auto"/>
              <w:ind w:left="-108"/>
              <w:rPr>
                <w:rFonts w:ascii="Times New Roman" w:hAnsi="Times New Roman"/>
                <w:sz w:val="28"/>
                <w:szCs w:val="28"/>
              </w:rPr>
            </w:pPr>
            <w:r>
              <w:rPr>
                <w:rFonts w:ascii="Times New Roman" w:hAnsi="Times New Roman"/>
                <w:sz w:val="28"/>
                <w:szCs w:val="28"/>
              </w:rPr>
              <w:t>«</w:t>
            </w:r>
            <w:r w:rsidR="00713B90" w:rsidRPr="00184CBF">
              <w:rPr>
                <w:rFonts w:ascii="Times New Roman" w:hAnsi="Times New Roman"/>
                <w:sz w:val="28"/>
                <w:szCs w:val="28"/>
              </w:rPr>
              <w:t xml:space="preserve">Приложение № </w:t>
            </w:r>
            <w:r w:rsidRPr="00184CBF">
              <w:rPr>
                <w:rFonts w:ascii="Times New Roman" w:hAnsi="Times New Roman"/>
                <w:sz w:val="28"/>
                <w:szCs w:val="28"/>
              </w:rPr>
              <w:t>3</w:t>
            </w:r>
          </w:p>
          <w:p w:rsidR="00C6416A" w:rsidRPr="00C6416A" w:rsidRDefault="00184CBF" w:rsidP="00184CBF">
            <w:pPr>
              <w:ind w:left="-108"/>
              <w:rPr>
                <w:rFonts w:ascii="Times New Roman" w:hAnsi="Times New Roman"/>
                <w:sz w:val="28"/>
                <w:szCs w:val="28"/>
              </w:rPr>
            </w:pPr>
            <w:r w:rsidRPr="00184CBF">
              <w:rPr>
                <w:rFonts w:ascii="Times New Roman" w:hAnsi="Times New Roman"/>
                <w:sz w:val="28"/>
                <w:szCs w:val="28"/>
              </w:rPr>
              <w:t>к Порядку проведения отбора муниципальных образований Рязанской области для предоставления субсидий на реализацию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по договору найма жилого помещения, и проверки условий предоставления субсидий</w:t>
            </w:r>
          </w:p>
        </w:tc>
      </w:tr>
    </w:tbl>
    <w:p w:rsidR="00C6416A" w:rsidRDefault="00C6416A" w:rsidP="00C6416A">
      <w:pPr>
        <w:ind w:left="4678"/>
        <w:jc w:val="both"/>
        <w:rPr>
          <w:rFonts w:ascii="Times New Roman" w:hAnsi="Times New Roman"/>
          <w:sz w:val="24"/>
          <w:szCs w:val="24"/>
        </w:rPr>
      </w:pPr>
    </w:p>
    <w:p w:rsidR="00184CBF" w:rsidRDefault="00184CBF" w:rsidP="00C6416A">
      <w:pPr>
        <w:ind w:left="4678"/>
        <w:jc w:val="both"/>
        <w:rPr>
          <w:rFonts w:ascii="Times New Roman" w:hAnsi="Times New Roman"/>
          <w:sz w:val="24"/>
          <w:szCs w:val="24"/>
        </w:rPr>
      </w:pPr>
    </w:p>
    <w:p w:rsidR="00713B90" w:rsidRPr="00713B90" w:rsidRDefault="00713B90" w:rsidP="00713B90">
      <w:pPr>
        <w:autoSpaceDE w:val="0"/>
        <w:autoSpaceDN w:val="0"/>
        <w:adjustRightInd w:val="0"/>
        <w:jc w:val="center"/>
        <w:rPr>
          <w:rFonts w:ascii="Times New Roman" w:eastAsiaTheme="minorHAnsi" w:hAnsi="Times New Roman"/>
          <w:sz w:val="28"/>
          <w:szCs w:val="28"/>
          <w:lang w:eastAsia="en-US"/>
        </w:rPr>
      </w:pPr>
      <w:r w:rsidRPr="00713B90">
        <w:rPr>
          <w:rFonts w:ascii="Times New Roman" w:eastAsiaTheme="minorHAnsi" w:hAnsi="Times New Roman"/>
          <w:sz w:val="28"/>
          <w:szCs w:val="28"/>
          <w:lang w:eastAsia="en-US"/>
        </w:rPr>
        <w:t>ПЕРЕЧЕНЬ</w:t>
      </w:r>
    </w:p>
    <w:p w:rsidR="00184CBF" w:rsidRDefault="00713B90" w:rsidP="00713B90">
      <w:pPr>
        <w:autoSpaceDE w:val="0"/>
        <w:autoSpaceDN w:val="0"/>
        <w:adjustRightInd w:val="0"/>
        <w:jc w:val="center"/>
        <w:rPr>
          <w:color w:val="000000"/>
          <w:sz w:val="28"/>
          <w:szCs w:val="28"/>
        </w:rPr>
      </w:pPr>
      <w:r w:rsidRPr="00713B90">
        <w:rPr>
          <w:color w:val="000000"/>
          <w:sz w:val="28"/>
          <w:szCs w:val="28"/>
        </w:rPr>
        <w:t xml:space="preserve">планируемых к строительству (приобретению) жилых помещений, в том числе в рамках участия </w:t>
      </w:r>
    </w:p>
    <w:p w:rsidR="00184CBF" w:rsidRDefault="00713B90" w:rsidP="00713B90">
      <w:pPr>
        <w:autoSpaceDE w:val="0"/>
        <w:autoSpaceDN w:val="0"/>
        <w:adjustRightInd w:val="0"/>
        <w:jc w:val="center"/>
        <w:rPr>
          <w:color w:val="000000"/>
          <w:sz w:val="28"/>
          <w:szCs w:val="28"/>
        </w:rPr>
      </w:pPr>
      <w:r w:rsidRPr="00713B90">
        <w:rPr>
          <w:color w:val="000000"/>
          <w:sz w:val="28"/>
          <w:szCs w:val="28"/>
        </w:rPr>
        <w:t xml:space="preserve">в долевом строительстве жилых домов (квартир), в том числе в составе малоэтажных жилых комплексов, </w:t>
      </w:r>
    </w:p>
    <w:p w:rsidR="00184CBF" w:rsidRDefault="00713B90" w:rsidP="00713B90">
      <w:pPr>
        <w:autoSpaceDE w:val="0"/>
        <w:autoSpaceDN w:val="0"/>
        <w:adjustRightInd w:val="0"/>
        <w:jc w:val="center"/>
        <w:rPr>
          <w:color w:val="000000"/>
          <w:sz w:val="28"/>
          <w:szCs w:val="28"/>
        </w:rPr>
      </w:pPr>
      <w:r w:rsidRPr="00713B90">
        <w:rPr>
          <w:color w:val="000000"/>
          <w:sz w:val="28"/>
          <w:szCs w:val="28"/>
        </w:rPr>
        <w:t xml:space="preserve">на сельских территориях, территориях опорных населенных пунктов и (или) участия на основании </w:t>
      </w:r>
    </w:p>
    <w:p w:rsidR="00184CBF" w:rsidRDefault="00713B90" w:rsidP="00713B90">
      <w:pPr>
        <w:autoSpaceDE w:val="0"/>
        <w:autoSpaceDN w:val="0"/>
        <w:adjustRightInd w:val="0"/>
        <w:jc w:val="center"/>
        <w:rPr>
          <w:color w:val="000000"/>
          <w:sz w:val="28"/>
          <w:szCs w:val="28"/>
        </w:rPr>
      </w:pPr>
      <w:r w:rsidRPr="00713B90">
        <w:rPr>
          <w:color w:val="000000"/>
          <w:sz w:val="28"/>
          <w:szCs w:val="28"/>
        </w:rPr>
        <w:t xml:space="preserve">договора инвестирования в строительство жилого помещения (жилого дома) на сельских территориях, </w:t>
      </w:r>
    </w:p>
    <w:p w:rsidR="00184CBF" w:rsidRDefault="00713B90" w:rsidP="00713B90">
      <w:pPr>
        <w:autoSpaceDE w:val="0"/>
        <w:autoSpaceDN w:val="0"/>
        <w:adjustRightInd w:val="0"/>
        <w:jc w:val="center"/>
        <w:rPr>
          <w:color w:val="000000"/>
          <w:sz w:val="28"/>
          <w:szCs w:val="28"/>
        </w:rPr>
      </w:pPr>
      <w:proofErr w:type="gramStart"/>
      <w:r w:rsidRPr="00713B90">
        <w:rPr>
          <w:color w:val="000000"/>
          <w:sz w:val="28"/>
          <w:szCs w:val="28"/>
        </w:rPr>
        <w:t>территориях</w:t>
      </w:r>
      <w:proofErr w:type="gramEnd"/>
      <w:r w:rsidRPr="00713B90">
        <w:rPr>
          <w:color w:val="000000"/>
          <w:sz w:val="28"/>
          <w:szCs w:val="28"/>
        </w:rPr>
        <w:t xml:space="preserve"> опорных населенных пунктов, предоставляемых гражданам Российской Федерации, </w:t>
      </w:r>
    </w:p>
    <w:p w:rsidR="00184CBF" w:rsidRDefault="00713B90" w:rsidP="00713B90">
      <w:pPr>
        <w:autoSpaceDE w:val="0"/>
        <w:autoSpaceDN w:val="0"/>
        <w:adjustRightInd w:val="0"/>
        <w:jc w:val="center"/>
        <w:rPr>
          <w:color w:val="000000"/>
          <w:sz w:val="28"/>
          <w:szCs w:val="28"/>
        </w:rPr>
      </w:pPr>
      <w:proofErr w:type="gramStart"/>
      <w:r w:rsidRPr="00713B90">
        <w:rPr>
          <w:color w:val="000000"/>
          <w:sz w:val="28"/>
          <w:szCs w:val="28"/>
        </w:rPr>
        <w:t>проживающим</w:t>
      </w:r>
      <w:proofErr w:type="gramEnd"/>
      <w:r w:rsidRPr="00713B90">
        <w:rPr>
          <w:color w:val="000000"/>
          <w:sz w:val="28"/>
          <w:szCs w:val="28"/>
        </w:rPr>
        <w:t xml:space="preserve"> на сельских территориях, территориях опорных населенных пунктов, </w:t>
      </w:r>
    </w:p>
    <w:p w:rsidR="00713B90" w:rsidRPr="00713B90" w:rsidRDefault="00713B90" w:rsidP="00713B90">
      <w:pPr>
        <w:autoSpaceDE w:val="0"/>
        <w:autoSpaceDN w:val="0"/>
        <w:adjustRightInd w:val="0"/>
        <w:jc w:val="center"/>
        <w:rPr>
          <w:rFonts w:ascii="Times New Roman" w:eastAsiaTheme="minorHAnsi" w:hAnsi="Times New Roman"/>
          <w:sz w:val="28"/>
          <w:szCs w:val="28"/>
          <w:lang w:eastAsia="en-US"/>
        </w:rPr>
      </w:pPr>
      <w:r w:rsidRPr="00713B90">
        <w:rPr>
          <w:color w:val="000000"/>
          <w:sz w:val="28"/>
          <w:szCs w:val="28"/>
        </w:rPr>
        <w:t>по договору найма жилого помещения</w:t>
      </w:r>
    </w:p>
    <w:p w:rsidR="00713B90" w:rsidRPr="00713B90" w:rsidRDefault="00713B90" w:rsidP="00713B90">
      <w:pPr>
        <w:autoSpaceDE w:val="0"/>
        <w:autoSpaceDN w:val="0"/>
        <w:adjustRightInd w:val="0"/>
        <w:jc w:val="center"/>
        <w:rPr>
          <w:rFonts w:ascii="Times New Roman" w:eastAsiaTheme="minorHAnsi" w:hAnsi="Times New Roman"/>
          <w:sz w:val="28"/>
          <w:szCs w:val="28"/>
          <w:lang w:eastAsia="en-US"/>
        </w:rPr>
      </w:pPr>
      <w:r w:rsidRPr="00713B90">
        <w:rPr>
          <w:rFonts w:ascii="Times New Roman" w:eastAsiaTheme="minorHAnsi" w:hAnsi="Times New Roman"/>
          <w:sz w:val="28"/>
          <w:szCs w:val="28"/>
          <w:lang w:eastAsia="en-US"/>
        </w:rPr>
        <w:t>_________</w:t>
      </w:r>
      <w:r w:rsidR="00184CBF">
        <w:rPr>
          <w:rFonts w:ascii="Times New Roman" w:eastAsiaTheme="minorHAnsi" w:hAnsi="Times New Roman"/>
          <w:sz w:val="28"/>
          <w:szCs w:val="28"/>
          <w:lang w:eastAsia="en-US"/>
        </w:rPr>
        <w:t>_______________</w:t>
      </w:r>
      <w:r w:rsidRPr="00713B90">
        <w:rPr>
          <w:rFonts w:ascii="Times New Roman" w:eastAsiaTheme="minorHAnsi" w:hAnsi="Times New Roman"/>
          <w:sz w:val="28"/>
          <w:szCs w:val="28"/>
          <w:lang w:eastAsia="en-US"/>
        </w:rPr>
        <w:t>_____________________________</w:t>
      </w:r>
    </w:p>
    <w:p w:rsidR="00713B90" w:rsidRPr="00713B90" w:rsidRDefault="00713B90" w:rsidP="00713B90">
      <w:pPr>
        <w:autoSpaceDE w:val="0"/>
        <w:autoSpaceDN w:val="0"/>
        <w:adjustRightInd w:val="0"/>
        <w:jc w:val="center"/>
        <w:rPr>
          <w:rFonts w:ascii="Times New Roman" w:eastAsiaTheme="minorHAnsi" w:hAnsi="Times New Roman"/>
          <w:sz w:val="28"/>
          <w:szCs w:val="28"/>
          <w:lang w:eastAsia="en-US"/>
        </w:rPr>
      </w:pPr>
      <w:r w:rsidRPr="00713B90">
        <w:rPr>
          <w:rFonts w:ascii="Times New Roman" w:eastAsiaTheme="minorHAnsi" w:hAnsi="Times New Roman"/>
          <w:sz w:val="28"/>
          <w:szCs w:val="28"/>
          <w:lang w:eastAsia="en-US"/>
        </w:rPr>
        <w:t>(наименование муниципального образования Рязанской области)</w:t>
      </w:r>
    </w:p>
    <w:p w:rsidR="00713B90" w:rsidRPr="00713B90" w:rsidRDefault="00713B90" w:rsidP="00713B90">
      <w:pPr>
        <w:autoSpaceDE w:val="0"/>
        <w:autoSpaceDN w:val="0"/>
        <w:adjustRightInd w:val="0"/>
        <w:jc w:val="center"/>
        <w:rPr>
          <w:rFonts w:ascii="Times New Roman" w:eastAsiaTheme="minorHAnsi" w:hAnsi="Times New Roman"/>
          <w:sz w:val="28"/>
          <w:szCs w:val="28"/>
          <w:lang w:eastAsia="en-US"/>
        </w:rPr>
      </w:pPr>
    </w:p>
    <w:p w:rsidR="00713B90" w:rsidRDefault="00713B90" w:rsidP="00713B90">
      <w:pPr>
        <w:autoSpaceDE w:val="0"/>
        <w:autoSpaceDN w:val="0"/>
        <w:adjustRightInd w:val="0"/>
        <w:jc w:val="center"/>
        <w:outlineLvl w:val="0"/>
        <w:rPr>
          <w:rFonts w:ascii="Times New Roman" w:eastAsiaTheme="minorHAnsi" w:hAnsi="Times New Roman"/>
          <w:sz w:val="28"/>
          <w:szCs w:val="28"/>
          <w:lang w:eastAsia="en-US"/>
        </w:rPr>
      </w:pPr>
      <w:r w:rsidRPr="00713B90">
        <w:rPr>
          <w:rFonts w:ascii="Times New Roman" w:eastAsiaTheme="minorHAnsi" w:hAnsi="Times New Roman"/>
          <w:sz w:val="28"/>
          <w:szCs w:val="28"/>
          <w:lang w:eastAsia="en-US"/>
        </w:rPr>
        <w:lastRenderedPageBreak/>
        <w:t>на ______________ год</w:t>
      </w:r>
    </w:p>
    <w:p w:rsidR="00184CBF" w:rsidRPr="00713B90" w:rsidRDefault="00184CBF" w:rsidP="00713B90">
      <w:pPr>
        <w:autoSpaceDE w:val="0"/>
        <w:autoSpaceDN w:val="0"/>
        <w:adjustRightInd w:val="0"/>
        <w:jc w:val="center"/>
        <w:outlineLvl w:val="0"/>
        <w:rPr>
          <w:rFonts w:ascii="Times New Roman" w:eastAsiaTheme="minorHAnsi" w:hAnsi="Times New Roman"/>
          <w:sz w:val="28"/>
          <w:szCs w:val="28"/>
          <w:lang w:eastAsia="en-US"/>
        </w:rPr>
      </w:pPr>
    </w:p>
    <w:tbl>
      <w:tblPr>
        <w:tblStyle w:val="a9"/>
        <w:tblW w:w="0" w:type="auto"/>
        <w:tblLayout w:type="fixed"/>
        <w:tblLook w:val="04A0" w:firstRow="1" w:lastRow="0" w:firstColumn="1" w:lastColumn="0" w:noHBand="0" w:noVBand="1"/>
      </w:tblPr>
      <w:tblGrid>
        <w:gridCol w:w="534"/>
        <w:gridCol w:w="1559"/>
        <w:gridCol w:w="709"/>
        <w:gridCol w:w="708"/>
        <w:gridCol w:w="709"/>
        <w:gridCol w:w="1276"/>
        <w:gridCol w:w="567"/>
        <w:gridCol w:w="567"/>
        <w:gridCol w:w="567"/>
        <w:gridCol w:w="709"/>
        <w:gridCol w:w="850"/>
        <w:gridCol w:w="709"/>
        <w:gridCol w:w="709"/>
        <w:gridCol w:w="850"/>
        <w:gridCol w:w="709"/>
        <w:gridCol w:w="709"/>
        <w:gridCol w:w="567"/>
        <w:gridCol w:w="567"/>
        <w:gridCol w:w="850"/>
      </w:tblGrid>
      <w:tr w:rsidR="00B95D17" w:rsidTr="00B95D17">
        <w:tc>
          <w:tcPr>
            <w:tcW w:w="534" w:type="dxa"/>
            <w:vMerge w:val="restart"/>
          </w:tcPr>
          <w:p w:rsidR="00B95D17" w:rsidRPr="004C43C4" w:rsidRDefault="00B95D17" w:rsidP="00C5718D">
            <w:pPr>
              <w:jc w:val="both"/>
              <w:rPr>
                <w:rFonts w:ascii="Times New Roman" w:hAnsi="Times New Roman"/>
                <w:sz w:val="16"/>
                <w:szCs w:val="16"/>
                <w:lang w:eastAsia="en-US"/>
              </w:rPr>
            </w:pPr>
            <w:r w:rsidRPr="004C43C4">
              <w:rPr>
                <w:rFonts w:ascii="Times New Roman" w:hAnsi="Times New Roman"/>
                <w:sz w:val="16"/>
                <w:szCs w:val="16"/>
                <w:lang w:eastAsia="en-US"/>
              </w:rPr>
              <w:t xml:space="preserve">№ </w:t>
            </w:r>
            <w:proofErr w:type="gramStart"/>
            <w:r w:rsidRPr="004C43C4">
              <w:rPr>
                <w:rFonts w:ascii="Times New Roman" w:hAnsi="Times New Roman"/>
                <w:sz w:val="16"/>
                <w:szCs w:val="16"/>
                <w:lang w:eastAsia="en-US"/>
              </w:rPr>
              <w:t>п</w:t>
            </w:r>
            <w:proofErr w:type="gramEnd"/>
            <w:r w:rsidRPr="004C43C4">
              <w:rPr>
                <w:rFonts w:ascii="Times New Roman" w:hAnsi="Times New Roman"/>
                <w:sz w:val="16"/>
                <w:szCs w:val="16"/>
                <w:lang w:eastAsia="en-US"/>
              </w:rPr>
              <w:t>/п</w:t>
            </w:r>
          </w:p>
        </w:tc>
        <w:tc>
          <w:tcPr>
            <w:tcW w:w="1559" w:type="dxa"/>
            <w:vMerge w:val="restart"/>
          </w:tcPr>
          <w:p w:rsidR="00B95D17" w:rsidRPr="004C43C4" w:rsidRDefault="00B95D17" w:rsidP="00B95D17">
            <w:pPr>
              <w:rPr>
                <w:rFonts w:ascii="Times New Roman" w:hAnsi="Times New Roman"/>
                <w:sz w:val="16"/>
                <w:szCs w:val="16"/>
                <w:lang w:eastAsia="en-US"/>
              </w:rPr>
            </w:pPr>
            <w:r w:rsidRPr="004C43C4">
              <w:rPr>
                <w:rFonts w:ascii="Times New Roman" w:hAnsi="Times New Roman" w:hint="eastAsia"/>
                <w:sz w:val="16"/>
                <w:szCs w:val="16"/>
                <w:lang w:eastAsia="en-US"/>
              </w:rPr>
              <w:t>Наименование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планируемых</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к</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строительству</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приобретению</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жилых</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помещений</w:t>
            </w:r>
            <w:r w:rsidRPr="004C43C4">
              <w:rPr>
                <w:rFonts w:ascii="Times New Roman" w:hAnsi="Times New Roman"/>
                <w:sz w:val="16"/>
                <w:szCs w:val="16"/>
                <w:lang w:eastAsia="en-US"/>
              </w:rPr>
              <w:t>/</w:t>
            </w:r>
            <w:proofErr w:type="gramStart"/>
            <w:r w:rsidRPr="004C43C4">
              <w:rPr>
                <w:rFonts w:ascii="Times New Roman" w:hAnsi="Times New Roman" w:hint="eastAsia"/>
                <w:sz w:val="16"/>
                <w:szCs w:val="16"/>
                <w:lang w:eastAsia="en-US"/>
              </w:rPr>
              <w:t>мало</w:t>
            </w:r>
            <w:r w:rsidR="00F11D0C">
              <w:rPr>
                <w:rFonts w:ascii="Times New Roman" w:hAnsi="Times New Roman"/>
                <w:sz w:val="16"/>
                <w:szCs w:val="16"/>
                <w:lang w:eastAsia="en-US"/>
              </w:rPr>
              <w:t>-</w:t>
            </w:r>
            <w:r w:rsidRPr="004C43C4">
              <w:rPr>
                <w:rFonts w:ascii="Times New Roman" w:hAnsi="Times New Roman" w:hint="eastAsia"/>
                <w:sz w:val="16"/>
                <w:szCs w:val="16"/>
                <w:lang w:eastAsia="en-US"/>
              </w:rPr>
              <w:t>этажных</w:t>
            </w:r>
            <w:proofErr w:type="gramEnd"/>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жилых</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комплексов</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далее</w:t>
            </w:r>
            <w:r w:rsidRPr="004C43C4">
              <w:rPr>
                <w:rFonts w:ascii="Times New Roman" w:hAnsi="Times New Roman"/>
                <w:sz w:val="16"/>
                <w:szCs w:val="16"/>
                <w:lang w:eastAsia="en-US"/>
              </w:rPr>
              <w:t xml:space="preserve"> - </w:t>
            </w:r>
            <w:r w:rsidRPr="004C43C4">
              <w:rPr>
                <w:rFonts w:ascii="Times New Roman" w:hAnsi="Times New Roman" w:hint="eastAsia"/>
                <w:sz w:val="16"/>
                <w:szCs w:val="16"/>
                <w:lang w:eastAsia="en-US"/>
              </w:rPr>
              <w:t>МЖК</w:t>
            </w:r>
            <w:r w:rsidRPr="004C43C4">
              <w:rPr>
                <w:rFonts w:ascii="Times New Roman" w:hAnsi="Times New Roman"/>
                <w:sz w:val="16"/>
                <w:szCs w:val="16"/>
                <w:lang w:eastAsia="en-US"/>
              </w:rPr>
              <w:t>),</w:t>
            </w:r>
            <w:r>
              <w:rPr>
                <w:rFonts w:ascii="Times New Roman" w:hAnsi="Times New Roman"/>
                <w:sz w:val="16"/>
                <w:szCs w:val="16"/>
                <w:lang w:eastAsia="en-US"/>
              </w:rPr>
              <w:t xml:space="preserve">   </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в</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том</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числе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объектов</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капитального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строительства</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в</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составе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МЖК</w:t>
            </w:r>
          </w:p>
        </w:tc>
        <w:tc>
          <w:tcPr>
            <w:tcW w:w="2126" w:type="dxa"/>
            <w:gridSpan w:val="3"/>
          </w:tcPr>
          <w:p w:rsidR="00B95D17" w:rsidRPr="004C43C4" w:rsidRDefault="00B95D17" w:rsidP="00F11D0C">
            <w:pPr>
              <w:jc w:val="center"/>
              <w:rPr>
                <w:rFonts w:ascii="Times New Roman" w:hAnsi="Times New Roman"/>
                <w:sz w:val="16"/>
                <w:szCs w:val="16"/>
                <w:lang w:eastAsia="en-US"/>
              </w:rPr>
            </w:pPr>
            <w:r w:rsidRPr="004C43C4">
              <w:rPr>
                <w:rFonts w:ascii="Times New Roman" w:hAnsi="Times New Roman" w:hint="eastAsia"/>
                <w:sz w:val="16"/>
                <w:szCs w:val="16"/>
                <w:lang w:eastAsia="en-US"/>
              </w:rPr>
              <w:t>Информация</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населенном</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пункте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в</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котором</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планируется</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строительство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приобретение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объекта</w:t>
            </w:r>
          </w:p>
        </w:tc>
        <w:tc>
          <w:tcPr>
            <w:tcW w:w="1276" w:type="dxa"/>
            <w:vMerge w:val="restart"/>
            <w:textDirection w:val="btLr"/>
          </w:tcPr>
          <w:p w:rsidR="00B95D17" w:rsidRPr="004C43C4" w:rsidRDefault="00B95D17" w:rsidP="00B95D17">
            <w:pPr>
              <w:ind w:left="113" w:right="113"/>
              <w:jc w:val="both"/>
              <w:rPr>
                <w:rFonts w:ascii="Times New Roman" w:hAnsi="Times New Roman"/>
                <w:sz w:val="16"/>
                <w:szCs w:val="16"/>
                <w:lang w:eastAsia="en-US"/>
              </w:rPr>
            </w:pPr>
            <w:r w:rsidRPr="006A6AE7">
              <w:rPr>
                <w:rFonts w:ascii="Times New Roman" w:hAnsi="Times New Roman" w:hint="eastAsia"/>
                <w:sz w:val="16"/>
                <w:szCs w:val="16"/>
                <w:lang w:eastAsia="en-US"/>
              </w:rPr>
              <w:t>Реквизиты</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положительных</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заключений</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государственной</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экспертизы</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проектной</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документации</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и</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о</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достоверности</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определения</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сметной</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стоимости</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объекта</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капитального</w:t>
            </w:r>
            <w:r w:rsidRPr="006A6AE7">
              <w:rPr>
                <w:rFonts w:ascii="Times New Roman" w:hAnsi="Times New Roman"/>
                <w:sz w:val="16"/>
                <w:szCs w:val="16"/>
                <w:lang w:eastAsia="en-US"/>
              </w:rPr>
              <w:t xml:space="preserve"> </w:t>
            </w:r>
            <w:r w:rsidRPr="006A6AE7">
              <w:rPr>
                <w:rFonts w:ascii="Times New Roman" w:hAnsi="Times New Roman" w:hint="eastAsia"/>
                <w:sz w:val="16"/>
                <w:szCs w:val="16"/>
                <w:lang w:eastAsia="en-US"/>
              </w:rPr>
              <w:t>строительства</w:t>
            </w:r>
            <w:r>
              <w:rPr>
                <w:rFonts w:ascii="Times New Roman" w:hAnsi="Times New Roman"/>
                <w:sz w:val="16"/>
                <w:szCs w:val="16"/>
                <w:lang w:eastAsia="en-US"/>
              </w:rPr>
              <w:t xml:space="preserve"> (при наличии)</w:t>
            </w:r>
          </w:p>
        </w:tc>
        <w:tc>
          <w:tcPr>
            <w:tcW w:w="1134" w:type="dxa"/>
            <w:gridSpan w:val="2"/>
          </w:tcPr>
          <w:p w:rsidR="00B95D17" w:rsidRPr="004C43C4" w:rsidRDefault="00B95D17" w:rsidP="00F11D0C">
            <w:pPr>
              <w:jc w:val="center"/>
              <w:rPr>
                <w:rFonts w:ascii="Times New Roman" w:hAnsi="Times New Roman"/>
                <w:sz w:val="16"/>
                <w:szCs w:val="16"/>
                <w:lang w:eastAsia="en-US"/>
              </w:rPr>
            </w:pPr>
            <w:r w:rsidRPr="004C43C4">
              <w:rPr>
                <w:rFonts w:ascii="Times New Roman" w:hAnsi="Times New Roman"/>
                <w:sz w:val="16"/>
                <w:szCs w:val="16"/>
                <w:lang w:eastAsia="en-US"/>
              </w:rPr>
              <w:t>Мощность</w:t>
            </w:r>
          </w:p>
        </w:tc>
        <w:tc>
          <w:tcPr>
            <w:tcW w:w="567" w:type="dxa"/>
            <w:vMerge w:val="restart"/>
            <w:textDirection w:val="btLr"/>
          </w:tcPr>
          <w:p w:rsidR="00B95D17" w:rsidRPr="00CB0698" w:rsidRDefault="00B95D17" w:rsidP="00B95D17">
            <w:pPr>
              <w:ind w:left="113" w:right="113"/>
              <w:jc w:val="both"/>
              <w:rPr>
                <w:rFonts w:ascii="Times New Roman" w:hAnsi="Times New Roman"/>
                <w:sz w:val="16"/>
                <w:szCs w:val="16"/>
                <w:lang w:eastAsia="en-US"/>
              </w:rPr>
            </w:pPr>
            <w:r>
              <w:rPr>
                <w:rFonts w:ascii="Times New Roman" w:hAnsi="Times New Roman"/>
                <w:sz w:val="16"/>
                <w:szCs w:val="16"/>
                <w:lang w:eastAsia="en-US"/>
              </w:rPr>
              <w:t>Нормативный с</w:t>
            </w:r>
            <w:r w:rsidRPr="00CB0698">
              <w:rPr>
                <w:rFonts w:ascii="Times New Roman" w:hAnsi="Times New Roman" w:hint="eastAsia"/>
                <w:sz w:val="16"/>
                <w:szCs w:val="16"/>
                <w:lang w:eastAsia="en-US"/>
              </w:rPr>
              <w:t>рок</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строительства</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мес</w:t>
            </w:r>
            <w:r w:rsidRPr="00CB0698">
              <w:rPr>
                <w:rFonts w:ascii="Times New Roman" w:hAnsi="Times New Roman"/>
                <w:sz w:val="16"/>
                <w:szCs w:val="16"/>
                <w:lang w:eastAsia="en-US"/>
              </w:rPr>
              <w:t>.</w:t>
            </w:r>
          </w:p>
        </w:tc>
        <w:tc>
          <w:tcPr>
            <w:tcW w:w="709" w:type="dxa"/>
            <w:vMerge w:val="restart"/>
            <w:textDirection w:val="btLr"/>
          </w:tcPr>
          <w:p w:rsidR="00B95D17" w:rsidRPr="00CB0698" w:rsidRDefault="00B95D17" w:rsidP="00B95D17">
            <w:pPr>
              <w:ind w:left="113" w:right="113"/>
              <w:jc w:val="both"/>
              <w:rPr>
                <w:rFonts w:ascii="Times New Roman" w:hAnsi="Times New Roman"/>
                <w:sz w:val="16"/>
                <w:szCs w:val="16"/>
                <w:lang w:eastAsia="en-US"/>
              </w:rPr>
            </w:pPr>
            <w:r w:rsidRPr="00CB0698">
              <w:rPr>
                <w:rFonts w:ascii="Times New Roman" w:hAnsi="Times New Roman" w:hint="eastAsia"/>
                <w:sz w:val="16"/>
                <w:szCs w:val="16"/>
                <w:lang w:eastAsia="en-US"/>
              </w:rPr>
              <w:t>Сметная</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расчетная</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стоимость</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руб</w:t>
            </w:r>
            <w:r w:rsidRPr="00CB0698">
              <w:rPr>
                <w:rFonts w:ascii="Times New Roman" w:hAnsi="Times New Roman"/>
                <w:sz w:val="16"/>
                <w:szCs w:val="16"/>
                <w:lang w:eastAsia="en-US"/>
              </w:rPr>
              <w:t>.</w:t>
            </w:r>
          </w:p>
        </w:tc>
        <w:tc>
          <w:tcPr>
            <w:tcW w:w="850" w:type="dxa"/>
            <w:vMerge w:val="restart"/>
            <w:textDirection w:val="btLr"/>
          </w:tcPr>
          <w:p w:rsidR="00B95D17" w:rsidRPr="00CB0698" w:rsidRDefault="00B95D17" w:rsidP="00B95D17">
            <w:pPr>
              <w:ind w:left="113" w:right="113"/>
              <w:jc w:val="both"/>
              <w:rPr>
                <w:rFonts w:ascii="Times New Roman" w:hAnsi="Times New Roman"/>
                <w:sz w:val="16"/>
                <w:szCs w:val="16"/>
                <w:lang w:eastAsia="en-US"/>
              </w:rPr>
            </w:pPr>
            <w:r>
              <w:rPr>
                <w:rFonts w:ascii="Times New Roman" w:hAnsi="Times New Roman"/>
                <w:sz w:val="16"/>
                <w:szCs w:val="16"/>
                <w:lang w:eastAsia="en-US"/>
              </w:rPr>
              <w:t>Остаток с</w:t>
            </w:r>
            <w:r w:rsidRPr="00CB0698">
              <w:rPr>
                <w:rFonts w:ascii="Times New Roman" w:hAnsi="Times New Roman" w:hint="eastAsia"/>
                <w:sz w:val="16"/>
                <w:szCs w:val="16"/>
                <w:lang w:eastAsia="en-US"/>
              </w:rPr>
              <w:t>метн</w:t>
            </w:r>
            <w:r>
              <w:rPr>
                <w:rFonts w:ascii="Times New Roman" w:hAnsi="Times New Roman"/>
                <w:sz w:val="16"/>
                <w:szCs w:val="16"/>
                <w:lang w:eastAsia="en-US"/>
              </w:rPr>
              <w:t>ой</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расчетн</w:t>
            </w:r>
            <w:r>
              <w:rPr>
                <w:rFonts w:ascii="Times New Roman" w:hAnsi="Times New Roman"/>
                <w:sz w:val="16"/>
                <w:szCs w:val="16"/>
                <w:lang w:eastAsia="en-US"/>
              </w:rPr>
              <w:t>ой</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стоимост</w:t>
            </w:r>
            <w:r>
              <w:rPr>
                <w:rFonts w:ascii="Times New Roman" w:hAnsi="Times New Roman"/>
                <w:sz w:val="16"/>
                <w:szCs w:val="16"/>
                <w:lang w:eastAsia="en-US"/>
              </w:rPr>
              <w:t>и на 01.01.20_</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руб</w:t>
            </w:r>
            <w:r w:rsidRPr="00CB0698">
              <w:rPr>
                <w:rFonts w:ascii="Times New Roman" w:hAnsi="Times New Roman"/>
                <w:sz w:val="16"/>
                <w:szCs w:val="16"/>
                <w:lang w:eastAsia="en-US"/>
              </w:rPr>
              <w:t>.</w:t>
            </w:r>
          </w:p>
        </w:tc>
        <w:tc>
          <w:tcPr>
            <w:tcW w:w="3686" w:type="dxa"/>
            <w:gridSpan w:val="5"/>
          </w:tcPr>
          <w:p w:rsidR="00B95D17" w:rsidRPr="00CB0698" w:rsidRDefault="00B95D17" w:rsidP="00F11D0C">
            <w:pPr>
              <w:jc w:val="center"/>
              <w:rPr>
                <w:rFonts w:ascii="Times New Roman" w:hAnsi="Times New Roman"/>
                <w:sz w:val="16"/>
                <w:szCs w:val="16"/>
                <w:lang w:eastAsia="en-US"/>
              </w:rPr>
            </w:pPr>
            <w:r w:rsidRPr="00CB0698">
              <w:rPr>
                <w:rFonts w:ascii="Times New Roman" w:hAnsi="Times New Roman" w:hint="eastAsia"/>
                <w:sz w:val="16"/>
                <w:szCs w:val="16"/>
                <w:lang w:eastAsia="en-US"/>
              </w:rPr>
              <w:t>Объем</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финансирования</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рублей</w:t>
            </w:r>
          </w:p>
        </w:tc>
        <w:tc>
          <w:tcPr>
            <w:tcW w:w="567" w:type="dxa"/>
            <w:vMerge w:val="restart"/>
            <w:textDirection w:val="btLr"/>
          </w:tcPr>
          <w:p w:rsidR="00B95D17" w:rsidRPr="00CB0698" w:rsidRDefault="00B95D17" w:rsidP="00B95D17">
            <w:pPr>
              <w:ind w:left="113" w:right="113"/>
              <w:jc w:val="both"/>
              <w:rPr>
                <w:rFonts w:ascii="Times New Roman" w:hAnsi="Times New Roman"/>
                <w:sz w:val="16"/>
                <w:szCs w:val="16"/>
                <w:lang w:eastAsia="en-US"/>
              </w:rPr>
            </w:pPr>
            <w:r w:rsidRPr="00CB0698">
              <w:rPr>
                <w:rFonts w:ascii="Times New Roman" w:hAnsi="Times New Roman" w:hint="eastAsia"/>
                <w:sz w:val="16"/>
                <w:szCs w:val="16"/>
                <w:lang w:eastAsia="en-US"/>
              </w:rPr>
              <w:t>Наименование</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инвестора</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при</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наличии</w:t>
            </w:r>
            <w:r>
              <w:rPr>
                <w:rFonts w:ascii="Times New Roman" w:hAnsi="Times New Roman"/>
                <w:sz w:val="16"/>
                <w:szCs w:val="16"/>
                <w:lang w:eastAsia="en-US"/>
              </w:rPr>
              <w:t>)</w:t>
            </w:r>
          </w:p>
        </w:tc>
        <w:tc>
          <w:tcPr>
            <w:tcW w:w="567" w:type="dxa"/>
            <w:vMerge w:val="restart"/>
            <w:textDirection w:val="btLr"/>
          </w:tcPr>
          <w:p w:rsidR="00B95D17" w:rsidRPr="00CB0698" w:rsidRDefault="00B95D17" w:rsidP="00B95D17">
            <w:pPr>
              <w:ind w:left="113" w:right="113"/>
              <w:jc w:val="both"/>
              <w:rPr>
                <w:rFonts w:ascii="Times New Roman" w:hAnsi="Times New Roman"/>
                <w:sz w:val="16"/>
                <w:szCs w:val="16"/>
                <w:lang w:eastAsia="en-US"/>
              </w:rPr>
            </w:pPr>
            <w:r w:rsidRPr="00CB0698">
              <w:rPr>
                <w:rFonts w:ascii="Times New Roman" w:hAnsi="Times New Roman" w:hint="eastAsia"/>
                <w:sz w:val="16"/>
                <w:szCs w:val="16"/>
                <w:lang w:eastAsia="en-US"/>
              </w:rPr>
              <w:t>ИНН</w:t>
            </w:r>
            <w:r w:rsidRPr="00CB0698">
              <w:rPr>
                <w:rFonts w:ascii="Times New Roman" w:hAnsi="Times New Roman"/>
                <w:sz w:val="16"/>
                <w:szCs w:val="16"/>
                <w:lang w:eastAsia="en-US"/>
              </w:rPr>
              <w:t xml:space="preserve"> </w:t>
            </w:r>
            <w:r w:rsidRPr="00CB0698">
              <w:rPr>
                <w:rFonts w:ascii="Times New Roman" w:hAnsi="Times New Roman" w:hint="eastAsia"/>
                <w:sz w:val="16"/>
                <w:szCs w:val="16"/>
                <w:lang w:eastAsia="en-US"/>
              </w:rPr>
              <w:t>инвестора</w:t>
            </w:r>
          </w:p>
        </w:tc>
        <w:tc>
          <w:tcPr>
            <w:tcW w:w="850" w:type="dxa"/>
            <w:vMerge w:val="restart"/>
            <w:textDirection w:val="btLr"/>
          </w:tcPr>
          <w:p w:rsidR="00B95D17" w:rsidRDefault="00B95D17" w:rsidP="00B95D17">
            <w:pPr>
              <w:ind w:left="113" w:right="113"/>
            </w:pPr>
            <w:r w:rsidRPr="00CA3647">
              <w:rPr>
                <w:rFonts w:hint="eastAsia"/>
              </w:rPr>
              <w:t>Остаток</w:t>
            </w:r>
            <w:r w:rsidRPr="00CA3647">
              <w:t xml:space="preserve"> </w:t>
            </w:r>
            <w:r w:rsidRPr="00CA3647">
              <w:rPr>
                <w:rFonts w:hint="eastAsia"/>
              </w:rPr>
              <w:t>стоимости</w:t>
            </w:r>
            <w:r w:rsidRPr="00CA3647">
              <w:t xml:space="preserve"> </w:t>
            </w:r>
            <w:r w:rsidRPr="00CA3647">
              <w:rPr>
                <w:rFonts w:hint="eastAsia"/>
              </w:rPr>
              <w:t>на</w:t>
            </w:r>
            <w:r w:rsidRPr="00CA3647">
              <w:t xml:space="preserve"> </w:t>
            </w:r>
            <w:r w:rsidRPr="00CA3647">
              <w:rPr>
                <w:rFonts w:hint="eastAsia"/>
              </w:rPr>
              <w:t>конец</w:t>
            </w:r>
            <w:r w:rsidRPr="00CA3647">
              <w:t xml:space="preserve"> </w:t>
            </w:r>
            <w:r w:rsidRPr="00CA3647">
              <w:rPr>
                <w:rFonts w:hint="eastAsia"/>
              </w:rPr>
              <w:t>года</w:t>
            </w:r>
            <w:r w:rsidRPr="00CA3647">
              <w:t xml:space="preserve">,  </w:t>
            </w:r>
            <w:r w:rsidRPr="00CA3647">
              <w:rPr>
                <w:rFonts w:hint="eastAsia"/>
              </w:rPr>
              <w:t>рублей</w:t>
            </w:r>
          </w:p>
        </w:tc>
      </w:tr>
      <w:tr w:rsidR="00B95D17" w:rsidTr="00B95D17">
        <w:trPr>
          <w:cantSplit/>
          <w:trHeight w:val="2945"/>
        </w:trPr>
        <w:tc>
          <w:tcPr>
            <w:tcW w:w="534" w:type="dxa"/>
            <w:vMerge/>
          </w:tcPr>
          <w:p w:rsidR="00B95D17" w:rsidRDefault="00B95D17" w:rsidP="00C5718D">
            <w:pPr>
              <w:jc w:val="both"/>
              <w:rPr>
                <w:rFonts w:ascii="Times New Roman" w:hAnsi="Times New Roman"/>
                <w:sz w:val="24"/>
                <w:szCs w:val="24"/>
                <w:lang w:eastAsia="en-US"/>
              </w:rPr>
            </w:pPr>
          </w:p>
        </w:tc>
        <w:tc>
          <w:tcPr>
            <w:tcW w:w="1559" w:type="dxa"/>
            <w:vMerge/>
          </w:tcPr>
          <w:p w:rsidR="00B95D17" w:rsidRDefault="00B95D17" w:rsidP="00C5718D">
            <w:pPr>
              <w:jc w:val="both"/>
              <w:rPr>
                <w:rFonts w:ascii="Times New Roman" w:hAnsi="Times New Roman"/>
                <w:sz w:val="24"/>
                <w:szCs w:val="24"/>
                <w:lang w:eastAsia="en-US"/>
              </w:rPr>
            </w:pPr>
          </w:p>
        </w:tc>
        <w:tc>
          <w:tcPr>
            <w:tcW w:w="709" w:type="dxa"/>
            <w:textDirection w:val="btLr"/>
          </w:tcPr>
          <w:p w:rsidR="00B95D17" w:rsidRPr="004C43C4" w:rsidRDefault="00B95D17" w:rsidP="004C43C4">
            <w:pPr>
              <w:ind w:left="113" w:right="113"/>
              <w:jc w:val="both"/>
              <w:rPr>
                <w:rFonts w:ascii="Times New Roman" w:hAnsi="Times New Roman"/>
                <w:sz w:val="16"/>
                <w:szCs w:val="16"/>
                <w:lang w:eastAsia="en-US"/>
              </w:rPr>
            </w:pPr>
            <w:r w:rsidRPr="004C43C4">
              <w:rPr>
                <w:rFonts w:ascii="Times New Roman" w:hAnsi="Times New Roman" w:hint="eastAsia"/>
                <w:sz w:val="16"/>
                <w:szCs w:val="16"/>
                <w:lang w:eastAsia="en-US"/>
              </w:rPr>
              <w:t>Наименование</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населенного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пункта</w:t>
            </w:r>
          </w:p>
        </w:tc>
        <w:tc>
          <w:tcPr>
            <w:tcW w:w="708" w:type="dxa"/>
            <w:textDirection w:val="btLr"/>
          </w:tcPr>
          <w:p w:rsidR="00B95D17" w:rsidRPr="004C43C4" w:rsidRDefault="00B95D17" w:rsidP="004C43C4">
            <w:pPr>
              <w:ind w:left="113" w:right="113"/>
              <w:jc w:val="both"/>
              <w:rPr>
                <w:rFonts w:ascii="Times New Roman" w:hAnsi="Times New Roman"/>
                <w:sz w:val="16"/>
                <w:szCs w:val="16"/>
                <w:lang w:eastAsia="en-US"/>
              </w:rPr>
            </w:pPr>
            <w:r w:rsidRPr="004C43C4">
              <w:rPr>
                <w:rFonts w:ascii="Times New Roman" w:hAnsi="Times New Roman" w:hint="eastAsia"/>
                <w:sz w:val="16"/>
                <w:szCs w:val="16"/>
                <w:lang w:eastAsia="en-US"/>
              </w:rPr>
              <w:t>ОКТМО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населенного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пункта</w:t>
            </w:r>
          </w:p>
        </w:tc>
        <w:tc>
          <w:tcPr>
            <w:tcW w:w="709" w:type="dxa"/>
            <w:textDirection w:val="btLr"/>
          </w:tcPr>
          <w:p w:rsidR="00B95D17" w:rsidRPr="004C43C4" w:rsidRDefault="00B95D17" w:rsidP="004C43C4">
            <w:pPr>
              <w:ind w:left="113" w:right="113"/>
              <w:jc w:val="both"/>
              <w:rPr>
                <w:rFonts w:ascii="Times New Roman" w:hAnsi="Times New Roman"/>
                <w:sz w:val="16"/>
                <w:szCs w:val="16"/>
                <w:lang w:eastAsia="en-US"/>
              </w:rPr>
            </w:pPr>
            <w:r w:rsidRPr="004C43C4">
              <w:rPr>
                <w:rFonts w:ascii="Times New Roman" w:hAnsi="Times New Roman" w:hint="eastAsia"/>
                <w:sz w:val="16"/>
                <w:szCs w:val="16"/>
                <w:lang w:eastAsia="en-US"/>
              </w:rPr>
              <w:t>Численность</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населения</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населенного</w:t>
            </w:r>
            <w:r w:rsidRPr="004C43C4">
              <w:rPr>
                <w:rFonts w:ascii="Times New Roman" w:hAnsi="Times New Roman"/>
                <w:sz w:val="16"/>
                <w:szCs w:val="16"/>
                <w:lang w:eastAsia="en-US"/>
              </w:rPr>
              <w:t xml:space="preserve"> </w:t>
            </w:r>
            <w:r w:rsidRPr="004C43C4">
              <w:rPr>
                <w:rFonts w:ascii="Times New Roman" w:hAnsi="Times New Roman" w:hint="eastAsia"/>
                <w:sz w:val="16"/>
                <w:szCs w:val="16"/>
                <w:lang w:eastAsia="en-US"/>
              </w:rPr>
              <w:t>пункта</w:t>
            </w:r>
          </w:p>
        </w:tc>
        <w:tc>
          <w:tcPr>
            <w:tcW w:w="1276" w:type="dxa"/>
            <w:vMerge/>
          </w:tcPr>
          <w:p w:rsidR="00B95D17" w:rsidRPr="004C43C4" w:rsidRDefault="00B95D17" w:rsidP="00C5718D">
            <w:pPr>
              <w:jc w:val="both"/>
              <w:rPr>
                <w:rFonts w:ascii="Times New Roman" w:hAnsi="Times New Roman"/>
                <w:sz w:val="16"/>
                <w:szCs w:val="16"/>
                <w:lang w:eastAsia="en-US"/>
              </w:rPr>
            </w:pPr>
          </w:p>
        </w:tc>
        <w:tc>
          <w:tcPr>
            <w:tcW w:w="567" w:type="dxa"/>
            <w:textDirection w:val="btLr"/>
          </w:tcPr>
          <w:p w:rsidR="00B95D17" w:rsidRPr="00B85A8F" w:rsidRDefault="00B95D17" w:rsidP="004C43C4">
            <w:pPr>
              <w:ind w:left="113" w:right="113"/>
              <w:rPr>
                <w:rFonts w:asciiTheme="minorHAnsi" w:hAnsiTheme="minorHAnsi"/>
                <w:sz w:val="16"/>
                <w:szCs w:val="16"/>
              </w:rPr>
            </w:pPr>
            <w:r w:rsidRPr="004C43C4">
              <w:rPr>
                <w:rFonts w:hint="eastAsia"/>
                <w:sz w:val="16"/>
                <w:szCs w:val="16"/>
              </w:rPr>
              <w:t>Количество</w:t>
            </w:r>
            <w:r w:rsidRPr="004C43C4">
              <w:rPr>
                <w:sz w:val="16"/>
                <w:szCs w:val="16"/>
              </w:rPr>
              <w:t xml:space="preserve">, </w:t>
            </w:r>
            <w:proofErr w:type="spellStart"/>
            <w:r w:rsidRPr="004C43C4">
              <w:rPr>
                <w:rFonts w:hint="eastAsia"/>
                <w:sz w:val="16"/>
                <w:szCs w:val="16"/>
              </w:rPr>
              <w:t>кв</w:t>
            </w:r>
            <w:proofErr w:type="gramStart"/>
            <w:r w:rsidRPr="004C43C4">
              <w:rPr>
                <w:sz w:val="16"/>
                <w:szCs w:val="16"/>
              </w:rPr>
              <w:t>.</w:t>
            </w:r>
            <w:r w:rsidRPr="004C43C4">
              <w:rPr>
                <w:rFonts w:hint="eastAsia"/>
                <w:sz w:val="16"/>
                <w:szCs w:val="16"/>
              </w:rPr>
              <w:t>м</w:t>
            </w:r>
            <w:proofErr w:type="spellEnd"/>
            <w:proofErr w:type="gramEnd"/>
          </w:p>
        </w:tc>
        <w:tc>
          <w:tcPr>
            <w:tcW w:w="567" w:type="dxa"/>
            <w:textDirection w:val="btLr"/>
          </w:tcPr>
          <w:p w:rsidR="00B95D17" w:rsidRPr="004C43C4" w:rsidRDefault="00B95D17" w:rsidP="004C43C4">
            <w:pPr>
              <w:ind w:left="113" w:right="113"/>
              <w:rPr>
                <w:sz w:val="16"/>
                <w:szCs w:val="16"/>
              </w:rPr>
            </w:pPr>
            <w:r w:rsidRPr="004C43C4">
              <w:rPr>
                <w:rFonts w:hint="eastAsia"/>
                <w:sz w:val="16"/>
                <w:szCs w:val="16"/>
              </w:rPr>
              <w:t>Количество</w:t>
            </w:r>
            <w:r w:rsidRPr="004C43C4">
              <w:rPr>
                <w:sz w:val="16"/>
                <w:szCs w:val="16"/>
              </w:rPr>
              <w:t xml:space="preserve"> </w:t>
            </w:r>
            <w:r w:rsidRPr="004C43C4">
              <w:rPr>
                <w:rFonts w:hint="eastAsia"/>
                <w:sz w:val="16"/>
                <w:szCs w:val="16"/>
              </w:rPr>
              <w:t>жилых</w:t>
            </w:r>
            <w:r w:rsidRPr="004C43C4">
              <w:rPr>
                <w:sz w:val="16"/>
                <w:szCs w:val="16"/>
              </w:rPr>
              <w:t xml:space="preserve"> </w:t>
            </w:r>
            <w:r w:rsidRPr="004C43C4">
              <w:rPr>
                <w:rFonts w:hint="eastAsia"/>
                <w:sz w:val="16"/>
                <w:szCs w:val="16"/>
              </w:rPr>
              <w:t>помещений</w:t>
            </w:r>
            <w:r w:rsidRPr="004C43C4">
              <w:rPr>
                <w:sz w:val="16"/>
                <w:szCs w:val="16"/>
              </w:rPr>
              <w:t xml:space="preserve">, </w:t>
            </w:r>
            <w:r w:rsidRPr="004C43C4">
              <w:rPr>
                <w:rFonts w:hint="eastAsia"/>
                <w:sz w:val="16"/>
                <w:szCs w:val="16"/>
              </w:rPr>
              <w:t>ед</w:t>
            </w:r>
            <w:r w:rsidRPr="004C43C4">
              <w:rPr>
                <w:sz w:val="16"/>
                <w:szCs w:val="16"/>
              </w:rPr>
              <w:t>.</w:t>
            </w:r>
          </w:p>
        </w:tc>
        <w:tc>
          <w:tcPr>
            <w:tcW w:w="567" w:type="dxa"/>
            <w:vMerge/>
          </w:tcPr>
          <w:p w:rsidR="00B95D17" w:rsidRDefault="00B95D17" w:rsidP="00C5718D">
            <w:pPr>
              <w:jc w:val="both"/>
              <w:rPr>
                <w:rFonts w:ascii="Times New Roman" w:hAnsi="Times New Roman"/>
                <w:sz w:val="24"/>
                <w:szCs w:val="24"/>
                <w:lang w:eastAsia="en-US"/>
              </w:rPr>
            </w:pPr>
          </w:p>
        </w:tc>
        <w:tc>
          <w:tcPr>
            <w:tcW w:w="709" w:type="dxa"/>
            <w:vMerge/>
          </w:tcPr>
          <w:p w:rsidR="00B95D17" w:rsidRDefault="00B95D17" w:rsidP="00C5718D">
            <w:pPr>
              <w:jc w:val="both"/>
              <w:rPr>
                <w:rFonts w:ascii="Times New Roman" w:hAnsi="Times New Roman"/>
                <w:sz w:val="24"/>
                <w:szCs w:val="24"/>
                <w:lang w:eastAsia="en-US"/>
              </w:rPr>
            </w:pPr>
          </w:p>
        </w:tc>
        <w:tc>
          <w:tcPr>
            <w:tcW w:w="850" w:type="dxa"/>
            <w:vMerge/>
            <w:textDirection w:val="btLr"/>
          </w:tcPr>
          <w:p w:rsidR="00B95D17" w:rsidRPr="008B6405" w:rsidRDefault="00B95D17" w:rsidP="00CB0698">
            <w:pPr>
              <w:ind w:left="113" w:right="113"/>
            </w:pPr>
          </w:p>
        </w:tc>
        <w:tc>
          <w:tcPr>
            <w:tcW w:w="709" w:type="dxa"/>
            <w:textDirection w:val="btLr"/>
          </w:tcPr>
          <w:p w:rsidR="00B95D17" w:rsidRDefault="00B95D17" w:rsidP="00B95D17">
            <w:pPr>
              <w:ind w:left="113" w:right="113"/>
            </w:pPr>
            <w:r>
              <w:t>Всего</w:t>
            </w:r>
          </w:p>
        </w:tc>
        <w:tc>
          <w:tcPr>
            <w:tcW w:w="709" w:type="dxa"/>
            <w:textDirection w:val="btLr"/>
          </w:tcPr>
          <w:p w:rsidR="00B95D17" w:rsidRPr="008B6405" w:rsidRDefault="00B85A8F" w:rsidP="00CB0698">
            <w:pPr>
              <w:ind w:left="113" w:right="113"/>
            </w:pPr>
            <w:r>
              <w:rPr>
                <w:rFonts w:asciiTheme="minorHAnsi" w:hAnsiTheme="minorHAnsi"/>
              </w:rPr>
              <w:t>о</w:t>
            </w:r>
            <w:r w:rsidR="00B95D17">
              <w:t>бъем средств федерального бюджета</w:t>
            </w:r>
          </w:p>
        </w:tc>
        <w:tc>
          <w:tcPr>
            <w:tcW w:w="850" w:type="dxa"/>
            <w:textDirection w:val="btLr"/>
          </w:tcPr>
          <w:p w:rsidR="00B95D17" w:rsidRPr="008B6405" w:rsidRDefault="00B95D17" w:rsidP="00B85A8F">
            <w:pPr>
              <w:ind w:left="113" w:right="113"/>
            </w:pPr>
            <w:r w:rsidRPr="008B6405">
              <w:rPr>
                <w:rFonts w:hint="eastAsia"/>
              </w:rPr>
              <w:t>объем</w:t>
            </w:r>
            <w:r w:rsidRPr="008B6405">
              <w:t xml:space="preserve"> </w:t>
            </w:r>
            <w:r w:rsidRPr="008B6405">
              <w:rPr>
                <w:rFonts w:hint="eastAsia"/>
              </w:rPr>
              <w:t>средств</w:t>
            </w:r>
            <w:r w:rsidR="00B85A8F">
              <w:rPr>
                <w:rFonts w:asciiTheme="minorHAnsi" w:hAnsiTheme="minorHAnsi"/>
              </w:rPr>
              <w:t xml:space="preserve"> областного </w:t>
            </w:r>
            <w:r w:rsidRPr="008B6405">
              <w:rPr>
                <w:rFonts w:hint="eastAsia"/>
              </w:rPr>
              <w:t>бюджета</w:t>
            </w:r>
            <w:r w:rsidRPr="008B6405">
              <w:t xml:space="preserve"> </w:t>
            </w:r>
          </w:p>
        </w:tc>
        <w:tc>
          <w:tcPr>
            <w:tcW w:w="709" w:type="dxa"/>
            <w:textDirection w:val="btLr"/>
          </w:tcPr>
          <w:p w:rsidR="00B95D17" w:rsidRPr="00B85A8F" w:rsidRDefault="00B95D17" w:rsidP="00B85A8F">
            <w:pPr>
              <w:ind w:left="113" w:right="113"/>
              <w:rPr>
                <w:rFonts w:asciiTheme="minorHAnsi" w:hAnsiTheme="minorHAnsi"/>
              </w:rPr>
            </w:pPr>
            <w:r w:rsidRPr="008B6405">
              <w:rPr>
                <w:rFonts w:hint="eastAsia"/>
              </w:rPr>
              <w:t>объем</w:t>
            </w:r>
            <w:r w:rsidRPr="008B6405">
              <w:t xml:space="preserve"> </w:t>
            </w:r>
            <w:r w:rsidRPr="008B6405">
              <w:rPr>
                <w:rFonts w:hint="eastAsia"/>
              </w:rPr>
              <w:t>средств</w:t>
            </w:r>
            <w:r w:rsidRPr="008B6405">
              <w:t xml:space="preserve"> </w:t>
            </w:r>
            <w:r w:rsidRPr="008B6405">
              <w:rPr>
                <w:rFonts w:hint="eastAsia"/>
              </w:rPr>
              <w:t>местн</w:t>
            </w:r>
            <w:r w:rsidR="00B85A8F">
              <w:rPr>
                <w:rFonts w:asciiTheme="minorHAnsi" w:hAnsiTheme="minorHAnsi"/>
              </w:rPr>
              <w:t>ого</w:t>
            </w:r>
            <w:r w:rsidRPr="008B6405">
              <w:t xml:space="preserve"> </w:t>
            </w:r>
            <w:r w:rsidRPr="008B6405">
              <w:rPr>
                <w:rFonts w:hint="eastAsia"/>
              </w:rPr>
              <w:t>бюджет</w:t>
            </w:r>
            <w:r w:rsidR="00B85A8F">
              <w:rPr>
                <w:rFonts w:asciiTheme="minorHAnsi" w:hAnsiTheme="minorHAnsi"/>
              </w:rPr>
              <w:t>а</w:t>
            </w:r>
          </w:p>
        </w:tc>
        <w:tc>
          <w:tcPr>
            <w:tcW w:w="709" w:type="dxa"/>
            <w:textDirection w:val="btLr"/>
          </w:tcPr>
          <w:p w:rsidR="00B95D17" w:rsidRDefault="00B95D17" w:rsidP="00CB0698">
            <w:pPr>
              <w:ind w:left="113" w:right="113"/>
            </w:pPr>
            <w:r w:rsidRPr="008B6405">
              <w:rPr>
                <w:rFonts w:hint="eastAsia"/>
              </w:rPr>
              <w:t>объем</w:t>
            </w:r>
            <w:r w:rsidRPr="008B6405">
              <w:t xml:space="preserve"> </w:t>
            </w:r>
            <w:r w:rsidRPr="008B6405">
              <w:rPr>
                <w:rFonts w:hint="eastAsia"/>
              </w:rPr>
              <w:t>средств</w:t>
            </w:r>
            <w:r w:rsidRPr="008B6405">
              <w:t xml:space="preserve"> </w:t>
            </w:r>
            <w:r w:rsidRPr="008B6405">
              <w:rPr>
                <w:rFonts w:hint="eastAsia"/>
              </w:rPr>
              <w:t>внебюджетных</w:t>
            </w:r>
            <w:r w:rsidRPr="008B6405">
              <w:t xml:space="preserve"> </w:t>
            </w:r>
            <w:r w:rsidRPr="008B6405">
              <w:rPr>
                <w:rFonts w:hint="eastAsia"/>
              </w:rPr>
              <w:t>источников</w:t>
            </w:r>
          </w:p>
        </w:tc>
        <w:tc>
          <w:tcPr>
            <w:tcW w:w="567" w:type="dxa"/>
            <w:vMerge/>
          </w:tcPr>
          <w:p w:rsidR="00B95D17" w:rsidRDefault="00B95D17" w:rsidP="00C5718D">
            <w:pPr>
              <w:jc w:val="both"/>
              <w:rPr>
                <w:rFonts w:ascii="Times New Roman" w:hAnsi="Times New Roman"/>
                <w:sz w:val="24"/>
                <w:szCs w:val="24"/>
                <w:lang w:eastAsia="en-US"/>
              </w:rPr>
            </w:pPr>
          </w:p>
        </w:tc>
        <w:tc>
          <w:tcPr>
            <w:tcW w:w="567" w:type="dxa"/>
            <w:vMerge/>
          </w:tcPr>
          <w:p w:rsidR="00B95D17" w:rsidRDefault="00B95D17" w:rsidP="00C5718D">
            <w:pPr>
              <w:jc w:val="both"/>
              <w:rPr>
                <w:rFonts w:ascii="Times New Roman" w:hAnsi="Times New Roman"/>
                <w:sz w:val="24"/>
                <w:szCs w:val="24"/>
                <w:lang w:eastAsia="en-US"/>
              </w:rPr>
            </w:pPr>
          </w:p>
        </w:tc>
        <w:tc>
          <w:tcPr>
            <w:tcW w:w="850" w:type="dxa"/>
            <w:vMerge/>
          </w:tcPr>
          <w:p w:rsidR="00B95D17" w:rsidRDefault="00B95D17" w:rsidP="00C5718D">
            <w:pPr>
              <w:jc w:val="both"/>
              <w:rPr>
                <w:rFonts w:ascii="Times New Roman" w:hAnsi="Times New Roman"/>
                <w:sz w:val="24"/>
                <w:szCs w:val="24"/>
                <w:lang w:eastAsia="en-US"/>
              </w:rPr>
            </w:pPr>
          </w:p>
        </w:tc>
      </w:tr>
      <w:tr w:rsidR="00B95D17" w:rsidTr="00F11D0C">
        <w:trPr>
          <w:trHeight w:val="283"/>
        </w:trPr>
        <w:tc>
          <w:tcPr>
            <w:tcW w:w="534" w:type="dxa"/>
            <w:vAlign w:val="center"/>
          </w:tcPr>
          <w:p w:rsidR="00B95D17" w:rsidRPr="00CB0698" w:rsidRDefault="00B95D17" w:rsidP="00CB0698">
            <w:pPr>
              <w:jc w:val="center"/>
              <w:rPr>
                <w:rFonts w:ascii="Times New Roman" w:hAnsi="Times New Roman"/>
                <w:sz w:val="16"/>
                <w:szCs w:val="16"/>
                <w:lang w:eastAsia="en-US"/>
              </w:rPr>
            </w:pPr>
            <w:r w:rsidRPr="00CB0698">
              <w:rPr>
                <w:rFonts w:ascii="Times New Roman" w:hAnsi="Times New Roman"/>
                <w:sz w:val="16"/>
                <w:szCs w:val="16"/>
                <w:lang w:eastAsia="en-US"/>
              </w:rPr>
              <w:t>1</w:t>
            </w:r>
          </w:p>
        </w:tc>
        <w:tc>
          <w:tcPr>
            <w:tcW w:w="1559" w:type="dxa"/>
            <w:vAlign w:val="center"/>
          </w:tcPr>
          <w:p w:rsidR="00B95D17" w:rsidRPr="00CB0698" w:rsidRDefault="00B95D17" w:rsidP="00CB0698">
            <w:pPr>
              <w:jc w:val="center"/>
              <w:rPr>
                <w:rFonts w:ascii="Times New Roman" w:hAnsi="Times New Roman"/>
                <w:sz w:val="16"/>
                <w:szCs w:val="16"/>
                <w:lang w:eastAsia="en-US"/>
              </w:rPr>
            </w:pPr>
            <w:r w:rsidRPr="00CB0698">
              <w:rPr>
                <w:rFonts w:ascii="Times New Roman" w:hAnsi="Times New Roman"/>
                <w:sz w:val="16"/>
                <w:szCs w:val="16"/>
                <w:lang w:eastAsia="en-US"/>
              </w:rPr>
              <w:t>2</w:t>
            </w:r>
          </w:p>
        </w:tc>
        <w:tc>
          <w:tcPr>
            <w:tcW w:w="709" w:type="dxa"/>
            <w:vAlign w:val="center"/>
          </w:tcPr>
          <w:p w:rsidR="00B95D17" w:rsidRPr="00CB0698" w:rsidRDefault="00B95D17" w:rsidP="00CB0698">
            <w:pPr>
              <w:jc w:val="center"/>
              <w:rPr>
                <w:rFonts w:ascii="Times New Roman" w:hAnsi="Times New Roman"/>
                <w:sz w:val="16"/>
                <w:szCs w:val="16"/>
                <w:lang w:eastAsia="en-US"/>
              </w:rPr>
            </w:pPr>
            <w:r w:rsidRPr="00CB0698">
              <w:rPr>
                <w:rFonts w:ascii="Times New Roman" w:hAnsi="Times New Roman"/>
                <w:sz w:val="16"/>
                <w:szCs w:val="16"/>
                <w:lang w:eastAsia="en-US"/>
              </w:rPr>
              <w:t>3</w:t>
            </w:r>
          </w:p>
        </w:tc>
        <w:tc>
          <w:tcPr>
            <w:tcW w:w="708" w:type="dxa"/>
            <w:vAlign w:val="center"/>
          </w:tcPr>
          <w:p w:rsidR="00B95D17" w:rsidRPr="00CB0698" w:rsidRDefault="00B95D17" w:rsidP="00CB0698">
            <w:pPr>
              <w:jc w:val="center"/>
              <w:rPr>
                <w:rFonts w:ascii="Times New Roman" w:hAnsi="Times New Roman"/>
                <w:sz w:val="16"/>
                <w:szCs w:val="16"/>
                <w:lang w:eastAsia="en-US"/>
              </w:rPr>
            </w:pPr>
            <w:r w:rsidRPr="00CB0698">
              <w:rPr>
                <w:rFonts w:ascii="Times New Roman" w:hAnsi="Times New Roman"/>
                <w:sz w:val="16"/>
                <w:szCs w:val="16"/>
                <w:lang w:eastAsia="en-US"/>
              </w:rPr>
              <w:t>4</w:t>
            </w:r>
          </w:p>
        </w:tc>
        <w:tc>
          <w:tcPr>
            <w:tcW w:w="709" w:type="dxa"/>
            <w:vAlign w:val="center"/>
          </w:tcPr>
          <w:p w:rsidR="00B95D17" w:rsidRPr="00CB0698" w:rsidRDefault="00B95D17" w:rsidP="00CB0698">
            <w:pPr>
              <w:jc w:val="center"/>
              <w:rPr>
                <w:rFonts w:ascii="Times New Roman" w:hAnsi="Times New Roman"/>
                <w:sz w:val="16"/>
                <w:szCs w:val="16"/>
                <w:lang w:eastAsia="en-US"/>
              </w:rPr>
            </w:pPr>
            <w:r w:rsidRPr="00CB0698">
              <w:rPr>
                <w:rFonts w:ascii="Times New Roman" w:hAnsi="Times New Roman"/>
                <w:sz w:val="16"/>
                <w:szCs w:val="16"/>
                <w:lang w:eastAsia="en-US"/>
              </w:rPr>
              <w:t>5</w:t>
            </w:r>
          </w:p>
        </w:tc>
        <w:tc>
          <w:tcPr>
            <w:tcW w:w="1276" w:type="dxa"/>
            <w:vAlign w:val="center"/>
          </w:tcPr>
          <w:p w:rsidR="00B95D17" w:rsidRPr="00CB0698" w:rsidRDefault="00B95D17" w:rsidP="006A6AE7">
            <w:pPr>
              <w:jc w:val="center"/>
              <w:rPr>
                <w:rFonts w:ascii="Times New Roman" w:hAnsi="Times New Roman"/>
                <w:sz w:val="16"/>
                <w:szCs w:val="16"/>
                <w:lang w:eastAsia="en-US"/>
              </w:rPr>
            </w:pPr>
            <w:r>
              <w:rPr>
                <w:rFonts w:ascii="Times New Roman" w:hAnsi="Times New Roman"/>
                <w:sz w:val="16"/>
                <w:szCs w:val="16"/>
                <w:lang w:eastAsia="en-US"/>
              </w:rPr>
              <w:t>6</w:t>
            </w:r>
          </w:p>
        </w:tc>
        <w:tc>
          <w:tcPr>
            <w:tcW w:w="567"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7</w:t>
            </w:r>
          </w:p>
        </w:tc>
        <w:tc>
          <w:tcPr>
            <w:tcW w:w="567"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8</w:t>
            </w:r>
          </w:p>
        </w:tc>
        <w:tc>
          <w:tcPr>
            <w:tcW w:w="567" w:type="dxa"/>
            <w:vAlign w:val="center"/>
          </w:tcPr>
          <w:p w:rsidR="00B95D17" w:rsidRPr="00CB0698" w:rsidRDefault="00B95D17" w:rsidP="00960962">
            <w:pPr>
              <w:jc w:val="center"/>
              <w:rPr>
                <w:rFonts w:ascii="Times New Roman" w:hAnsi="Times New Roman"/>
                <w:sz w:val="16"/>
                <w:szCs w:val="16"/>
                <w:lang w:eastAsia="en-US"/>
              </w:rPr>
            </w:pPr>
            <w:r>
              <w:rPr>
                <w:rFonts w:ascii="Times New Roman" w:hAnsi="Times New Roman"/>
                <w:sz w:val="16"/>
                <w:szCs w:val="16"/>
                <w:lang w:eastAsia="en-US"/>
              </w:rPr>
              <w:t>9</w:t>
            </w:r>
          </w:p>
        </w:tc>
        <w:tc>
          <w:tcPr>
            <w:tcW w:w="709" w:type="dxa"/>
            <w:vAlign w:val="center"/>
          </w:tcPr>
          <w:p w:rsidR="00B95D17" w:rsidRPr="00CB0698" w:rsidRDefault="00B95D17" w:rsidP="00B95D17">
            <w:pPr>
              <w:jc w:val="center"/>
              <w:rPr>
                <w:rFonts w:ascii="Times New Roman" w:hAnsi="Times New Roman"/>
                <w:sz w:val="16"/>
                <w:szCs w:val="16"/>
                <w:lang w:eastAsia="en-US"/>
              </w:rPr>
            </w:pPr>
            <w:r>
              <w:rPr>
                <w:rFonts w:ascii="Times New Roman" w:hAnsi="Times New Roman"/>
                <w:sz w:val="16"/>
                <w:szCs w:val="16"/>
                <w:lang w:eastAsia="en-US"/>
              </w:rPr>
              <w:t>10</w:t>
            </w:r>
          </w:p>
        </w:tc>
        <w:tc>
          <w:tcPr>
            <w:tcW w:w="850" w:type="dxa"/>
            <w:vAlign w:val="center"/>
          </w:tcPr>
          <w:p w:rsidR="00B95D17" w:rsidRPr="00CB0698" w:rsidRDefault="00B95D17" w:rsidP="00B95D17">
            <w:pPr>
              <w:jc w:val="center"/>
              <w:rPr>
                <w:rFonts w:ascii="Times New Roman" w:hAnsi="Times New Roman"/>
                <w:sz w:val="16"/>
                <w:szCs w:val="16"/>
                <w:lang w:eastAsia="en-US"/>
              </w:rPr>
            </w:pPr>
            <w:r>
              <w:rPr>
                <w:rFonts w:ascii="Times New Roman" w:hAnsi="Times New Roman"/>
                <w:sz w:val="16"/>
                <w:szCs w:val="16"/>
                <w:lang w:eastAsia="en-US"/>
              </w:rPr>
              <w:t>11</w:t>
            </w:r>
          </w:p>
        </w:tc>
        <w:tc>
          <w:tcPr>
            <w:tcW w:w="709" w:type="dxa"/>
            <w:vAlign w:val="center"/>
          </w:tcPr>
          <w:p w:rsidR="00B95D17" w:rsidRDefault="00B95D17" w:rsidP="00B95D17">
            <w:pPr>
              <w:jc w:val="center"/>
              <w:rPr>
                <w:rFonts w:ascii="Times New Roman" w:hAnsi="Times New Roman"/>
                <w:sz w:val="16"/>
                <w:szCs w:val="16"/>
                <w:lang w:eastAsia="en-US"/>
              </w:rPr>
            </w:pPr>
            <w:r>
              <w:rPr>
                <w:rFonts w:ascii="Times New Roman" w:hAnsi="Times New Roman"/>
                <w:sz w:val="16"/>
                <w:szCs w:val="16"/>
                <w:lang w:eastAsia="en-US"/>
              </w:rPr>
              <w:t>12</w:t>
            </w:r>
          </w:p>
        </w:tc>
        <w:tc>
          <w:tcPr>
            <w:tcW w:w="709"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13</w:t>
            </w:r>
          </w:p>
        </w:tc>
        <w:tc>
          <w:tcPr>
            <w:tcW w:w="850"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14</w:t>
            </w:r>
          </w:p>
        </w:tc>
        <w:tc>
          <w:tcPr>
            <w:tcW w:w="709"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15</w:t>
            </w:r>
          </w:p>
        </w:tc>
        <w:tc>
          <w:tcPr>
            <w:tcW w:w="709"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16</w:t>
            </w:r>
          </w:p>
        </w:tc>
        <w:tc>
          <w:tcPr>
            <w:tcW w:w="567"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17</w:t>
            </w:r>
          </w:p>
        </w:tc>
        <w:tc>
          <w:tcPr>
            <w:tcW w:w="567" w:type="dxa"/>
            <w:vAlign w:val="center"/>
          </w:tcPr>
          <w:p w:rsidR="00B95D17" w:rsidRPr="00CB0698" w:rsidRDefault="00B95D17" w:rsidP="00CB0698">
            <w:pPr>
              <w:jc w:val="center"/>
              <w:rPr>
                <w:rFonts w:ascii="Times New Roman" w:hAnsi="Times New Roman"/>
                <w:sz w:val="16"/>
                <w:szCs w:val="16"/>
                <w:lang w:eastAsia="en-US"/>
              </w:rPr>
            </w:pPr>
            <w:r>
              <w:rPr>
                <w:rFonts w:ascii="Times New Roman" w:hAnsi="Times New Roman"/>
                <w:sz w:val="16"/>
                <w:szCs w:val="16"/>
                <w:lang w:eastAsia="en-US"/>
              </w:rPr>
              <w:t>18</w:t>
            </w:r>
          </w:p>
        </w:tc>
        <w:tc>
          <w:tcPr>
            <w:tcW w:w="850" w:type="dxa"/>
            <w:vAlign w:val="center"/>
          </w:tcPr>
          <w:p w:rsidR="00B95D17" w:rsidRDefault="00B95D17" w:rsidP="00F11D0C">
            <w:pPr>
              <w:jc w:val="center"/>
              <w:rPr>
                <w:rFonts w:ascii="Times New Roman" w:hAnsi="Times New Roman"/>
                <w:sz w:val="16"/>
                <w:szCs w:val="16"/>
                <w:lang w:eastAsia="en-US"/>
              </w:rPr>
            </w:pPr>
            <w:r>
              <w:rPr>
                <w:rFonts w:ascii="Times New Roman" w:hAnsi="Times New Roman"/>
                <w:sz w:val="16"/>
                <w:szCs w:val="16"/>
                <w:lang w:eastAsia="en-US"/>
              </w:rPr>
              <w:t>19</w:t>
            </w:r>
          </w:p>
        </w:tc>
      </w:tr>
      <w:tr w:rsidR="00B95D17" w:rsidTr="00B95D17">
        <w:trPr>
          <w:trHeight w:val="372"/>
        </w:trPr>
        <w:tc>
          <w:tcPr>
            <w:tcW w:w="534" w:type="dxa"/>
            <w:vAlign w:val="center"/>
          </w:tcPr>
          <w:p w:rsidR="00B95D17" w:rsidRPr="00BD5602" w:rsidRDefault="00B95D17" w:rsidP="00BD5602">
            <w:pPr>
              <w:jc w:val="center"/>
              <w:rPr>
                <w:rFonts w:ascii="Times New Roman" w:hAnsi="Times New Roman"/>
                <w:sz w:val="16"/>
                <w:szCs w:val="16"/>
                <w:lang w:eastAsia="en-US"/>
              </w:rPr>
            </w:pPr>
            <w:r w:rsidRPr="00BD5602">
              <w:rPr>
                <w:rFonts w:ascii="Times New Roman" w:hAnsi="Times New Roman"/>
                <w:sz w:val="16"/>
                <w:szCs w:val="16"/>
                <w:lang w:eastAsia="en-US"/>
              </w:rPr>
              <w:t>1.</w:t>
            </w:r>
          </w:p>
        </w:tc>
        <w:tc>
          <w:tcPr>
            <w:tcW w:w="1559"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708"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1276"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850"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850"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709"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850" w:type="dxa"/>
          </w:tcPr>
          <w:p w:rsidR="00B95D17" w:rsidRPr="00CB0698" w:rsidRDefault="00B95D17" w:rsidP="00C5718D">
            <w:pPr>
              <w:jc w:val="both"/>
              <w:rPr>
                <w:rFonts w:ascii="Times New Roman" w:hAnsi="Times New Roman"/>
                <w:sz w:val="16"/>
                <w:szCs w:val="16"/>
                <w:lang w:eastAsia="en-US"/>
              </w:rPr>
            </w:pPr>
          </w:p>
        </w:tc>
      </w:tr>
      <w:tr w:rsidR="00B95D17" w:rsidTr="00B95D17">
        <w:trPr>
          <w:trHeight w:val="503"/>
        </w:trPr>
        <w:tc>
          <w:tcPr>
            <w:tcW w:w="534" w:type="dxa"/>
            <w:vAlign w:val="center"/>
          </w:tcPr>
          <w:p w:rsidR="00B95D17" w:rsidRPr="00BD5602" w:rsidRDefault="00B95D17" w:rsidP="00BD5602">
            <w:pPr>
              <w:jc w:val="center"/>
              <w:rPr>
                <w:rFonts w:ascii="Times New Roman" w:hAnsi="Times New Roman"/>
                <w:sz w:val="16"/>
                <w:szCs w:val="16"/>
                <w:lang w:eastAsia="en-US"/>
              </w:rPr>
            </w:pPr>
            <w:bookmarkStart w:id="0" w:name="_GoBack" w:colFirst="10" w:colLast="10"/>
            <w:r w:rsidRPr="00BD5602">
              <w:rPr>
                <w:rFonts w:ascii="Times New Roman" w:hAnsi="Times New Roman"/>
                <w:sz w:val="16"/>
                <w:szCs w:val="16"/>
                <w:lang w:eastAsia="en-US"/>
              </w:rPr>
              <w:t>1.1.</w:t>
            </w:r>
          </w:p>
        </w:tc>
        <w:tc>
          <w:tcPr>
            <w:tcW w:w="155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8"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1276"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r>
      <w:bookmarkEnd w:id="0"/>
      <w:tr w:rsidR="00B95D17" w:rsidTr="00B95D17">
        <w:tc>
          <w:tcPr>
            <w:tcW w:w="534" w:type="dxa"/>
            <w:vAlign w:val="center"/>
          </w:tcPr>
          <w:p w:rsidR="00B95D17" w:rsidRPr="00BD5602" w:rsidRDefault="00B95D17" w:rsidP="00BD5602">
            <w:pPr>
              <w:jc w:val="center"/>
              <w:rPr>
                <w:rFonts w:ascii="Times New Roman" w:hAnsi="Times New Roman"/>
                <w:sz w:val="16"/>
                <w:szCs w:val="16"/>
                <w:lang w:eastAsia="en-US"/>
              </w:rPr>
            </w:pPr>
            <w:r w:rsidRPr="00BD5602">
              <w:rPr>
                <w:rFonts w:ascii="Times New Roman" w:hAnsi="Times New Roman"/>
                <w:sz w:val="16"/>
                <w:szCs w:val="16"/>
                <w:lang w:eastAsia="en-US"/>
              </w:rPr>
              <w:t>1.2.</w:t>
            </w:r>
          </w:p>
        </w:tc>
        <w:tc>
          <w:tcPr>
            <w:tcW w:w="155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8"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1276"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r>
      <w:tr w:rsidR="00B95D17" w:rsidTr="00B95D17">
        <w:tc>
          <w:tcPr>
            <w:tcW w:w="534" w:type="dxa"/>
            <w:vAlign w:val="center"/>
          </w:tcPr>
          <w:p w:rsidR="00B95D17" w:rsidRPr="00BD5602" w:rsidRDefault="00B95D17" w:rsidP="00BD5602">
            <w:pPr>
              <w:jc w:val="center"/>
              <w:rPr>
                <w:rFonts w:ascii="Times New Roman" w:hAnsi="Times New Roman"/>
                <w:sz w:val="16"/>
                <w:szCs w:val="16"/>
                <w:lang w:eastAsia="en-US"/>
              </w:rPr>
            </w:pPr>
            <w:r w:rsidRPr="00BD5602">
              <w:rPr>
                <w:rFonts w:ascii="Times New Roman" w:hAnsi="Times New Roman"/>
                <w:sz w:val="16"/>
                <w:szCs w:val="16"/>
                <w:lang w:eastAsia="en-US"/>
              </w:rPr>
              <w:t>…..</w:t>
            </w:r>
          </w:p>
        </w:tc>
        <w:tc>
          <w:tcPr>
            <w:tcW w:w="155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8"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1276"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709"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567" w:type="dxa"/>
          </w:tcPr>
          <w:p w:rsidR="00B95D17" w:rsidRDefault="00B95D17" w:rsidP="00C5718D">
            <w:pPr>
              <w:jc w:val="both"/>
              <w:rPr>
                <w:rFonts w:ascii="Times New Roman" w:hAnsi="Times New Roman"/>
                <w:sz w:val="24"/>
                <w:szCs w:val="24"/>
                <w:lang w:eastAsia="en-US"/>
              </w:rPr>
            </w:pPr>
          </w:p>
        </w:tc>
        <w:tc>
          <w:tcPr>
            <w:tcW w:w="850" w:type="dxa"/>
          </w:tcPr>
          <w:p w:rsidR="00B95D17" w:rsidRDefault="00B95D17" w:rsidP="00C5718D">
            <w:pPr>
              <w:jc w:val="both"/>
              <w:rPr>
                <w:rFonts w:ascii="Times New Roman" w:hAnsi="Times New Roman"/>
                <w:sz w:val="24"/>
                <w:szCs w:val="24"/>
                <w:lang w:eastAsia="en-US"/>
              </w:rPr>
            </w:pPr>
          </w:p>
        </w:tc>
      </w:tr>
      <w:tr w:rsidR="00B95D17" w:rsidTr="00080B3B">
        <w:tc>
          <w:tcPr>
            <w:tcW w:w="5495" w:type="dxa"/>
            <w:gridSpan w:val="6"/>
            <w:vAlign w:val="center"/>
          </w:tcPr>
          <w:p w:rsidR="00B95D17" w:rsidRPr="00CB0698" w:rsidRDefault="00B95D17" w:rsidP="00C5718D">
            <w:pPr>
              <w:jc w:val="both"/>
              <w:rPr>
                <w:rFonts w:ascii="Times New Roman" w:hAnsi="Times New Roman"/>
                <w:sz w:val="16"/>
                <w:szCs w:val="16"/>
                <w:lang w:eastAsia="en-US"/>
              </w:rPr>
            </w:pPr>
            <w:r w:rsidRPr="000B5565">
              <w:rPr>
                <w:rFonts w:ascii="Times New Roman" w:hAnsi="Times New Roman" w:hint="eastAsia"/>
                <w:sz w:val="16"/>
                <w:szCs w:val="16"/>
                <w:lang w:eastAsia="en-US"/>
              </w:rPr>
              <w:t>Итого</w:t>
            </w:r>
            <w:r w:rsidRPr="000B5565">
              <w:rPr>
                <w:rFonts w:ascii="Times New Roman" w:hAnsi="Times New Roman"/>
                <w:sz w:val="16"/>
                <w:szCs w:val="16"/>
                <w:lang w:eastAsia="en-US"/>
              </w:rPr>
              <w:t xml:space="preserve"> </w:t>
            </w:r>
            <w:r w:rsidRPr="000B5565">
              <w:rPr>
                <w:rFonts w:ascii="Times New Roman" w:hAnsi="Times New Roman" w:hint="eastAsia"/>
                <w:sz w:val="16"/>
                <w:szCs w:val="16"/>
                <w:lang w:eastAsia="en-US"/>
              </w:rPr>
              <w:t>по</w:t>
            </w:r>
            <w:r w:rsidRPr="000B5565">
              <w:rPr>
                <w:rFonts w:ascii="Times New Roman" w:hAnsi="Times New Roman"/>
                <w:sz w:val="16"/>
                <w:szCs w:val="16"/>
                <w:lang w:eastAsia="en-US"/>
              </w:rPr>
              <w:t xml:space="preserve"> </w:t>
            </w:r>
            <w:r w:rsidRPr="000B5565">
              <w:rPr>
                <w:rFonts w:ascii="Times New Roman" w:hAnsi="Times New Roman" w:hint="eastAsia"/>
                <w:sz w:val="16"/>
                <w:szCs w:val="16"/>
                <w:lang w:eastAsia="en-US"/>
              </w:rPr>
              <w:t>муниципальному</w:t>
            </w:r>
            <w:r w:rsidRPr="000B5565">
              <w:rPr>
                <w:rFonts w:ascii="Times New Roman" w:hAnsi="Times New Roman"/>
                <w:sz w:val="16"/>
                <w:szCs w:val="16"/>
                <w:lang w:eastAsia="en-US"/>
              </w:rPr>
              <w:t xml:space="preserve"> </w:t>
            </w:r>
            <w:r w:rsidRPr="000B5565">
              <w:rPr>
                <w:rFonts w:ascii="Times New Roman" w:hAnsi="Times New Roman" w:hint="eastAsia"/>
                <w:sz w:val="16"/>
                <w:szCs w:val="16"/>
                <w:lang w:eastAsia="en-US"/>
              </w:rPr>
              <w:t>образованию</w:t>
            </w:r>
            <w:r w:rsidRPr="000B5565">
              <w:rPr>
                <w:rFonts w:ascii="Times New Roman" w:hAnsi="Times New Roman"/>
                <w:sz w:val="16"/>
                <w:szCs w:val="16"/>
                <w:lang w:eastAsia="en-US"/>
              </w:rPr>
              <w:t xml:space="preserve"> </w:t>
            </w:r>
            <w:r w:rsidRPr="000B5565">
              <w:rPr>
                <w:rFonts w:ascii="Times New Roman" w:hAnsi="Times New Roman" w:hint="eastAsia"/>
                <w:sz w:val="16"/>
                <w:szCs w:val="16"/>
                <w:lang w:eastAsia="en-US"/>
              </w:rPr>
              <w:t>Рязанской</w:t>
            </w:r>
            <w:r w:rsidRPr="000B5565">
              <w:rPr>
                <w:rFonts w:ascii="Times New Roman" w:hAnsi="Times New Roman"/>
                <w:sz w:val="16"/>
                <w:szCs w:val="16"/>
                <w:lang w:eastAsia="en-US"/>
              </w:rPr>
              <w:t xml:space="preserve"> </w:t>
            </w:r>
            <w:r w:rsidRPr="000B5565">
              <w:rPr>
                <w:rFonts w:ascii="Times New Roman" w:hAnsi="Times New Roman" w:hint="eastAsia"/>
                <w:sz w:val="16"/>
                <w:szCs w:val="16"/>
                <w:lang w:eastAsia="en-US"/>
              </w:rPr>
              <w:t>области</w:t>
            </w: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Pr="00CB0698" w:rsidRDefault="00B95D17" w:rsidP="00C5718D">
            <w:pPr>
              <w:jc w:val="both"/>
              <w:rPr>
                <w:rFonts w:ascii="Times New Roman" w:hAnsi="Times New Roman"/>
                <w:sz w:val="16"/>
                <w:szCs w:val="16"/>
                <w:lang w:eastAsia="en-US"/>
              </w:rPr>
            </w:pPr>
          </w:p>
        </w:tc>
        <w:tc>
          <w:tcPr>
            <w:tcW w:w="567" w:type="dxa"/>
          </w:tcPr>
          <w:p w:rsidR="00B95D17" w:rsidRDefault="00B95D17">
            <w:r w:rsidRPr="00206612">
              <w:rPr>
                <w:rFonts w:hint="eastAsia"/>
              </w:rPr>
              <w:t>х</w:t>
            </w:r>
          </w:p>
        </w:tc>
        <w:tc>
          <w:tcPr>
            <w:tcW w:w="709" w:type="dxa"/>
          </w:tcPr>
          <w:p w:rsidR="00B95D17" w:rsidRDefault="00B95D17">
            <w:r w:rsidRPr="00206612">
              <w:rPr>
                <w:rFonts w:hint="eastAsia"/>
              </w:rPr>
              <w:t>х</w:t>
            </w:r>
          </w:p>
        </w:tc>
        <w:tc>
          <w:tcPr>
            <w:tcW w:w="850" w:type="dxa"/>
          </w:tcPr>
          <w:p w:rsidR="00B95D17" w:rsidRDefault="00B95D17">
            <w:r w:rsidRPr="00206612">
              <w:rPr>
                <w:rFonts w:hint="eastAsia"/>
              </w:rPr>
              <w:t>х</w:t>
            </w:r>
          </w:p>
        </w:tc>
        <w:tc>
          <w:tcPr>
            <w:tcW w:w="709" w:type="dxa"/>
          </w:tcPr>
          <w:p w:rsidR="00B95D17" w:rsidRDefault="00B95D17"/>
        </w:tc>
        <w:tc>
          <w:tcPr>
            <w:tcW w:w="709" w:type="dxa"/>
          </w:tcPr>
          <w:p w:rsidR="00B95D17" w:rsidRDefault="00B95D17"/>
        </w:tc>
        <w:tc>
          <w:tcPr>
            <w:tcW w:w="850" w:type="dxa"/>
          </w:tcPr>
          <w:p w:rsidR="00B95D17" w:rsidRDefault="00B95D17"/>
        </w:tc>
        <w:tc>
          <w:tcPr>
            <w:tcW w:w="709" w:type="dxa"/>
          </w:tcPr>
          <w:p w:rsidR="00B95D17" w:rsidRDefault="00B95D17"/>
        </w:tc>
        <w:tc>
          <w:tcPr>
            <w:tcW w:w="709" w:type="dxa"/>
          </w:tcPr>
          <w:p w:rsidR="00B95D17" w:rsidRDefault="00B95D17"/>
        </w:tc>
        <w:tc>
          <w:tcPr>
            <w:tcW w:w="567" w:type="dxa"/>
          </w:tcPr>
          <w:p w:rsidR="00B95D17" w:rsidRDefault="00B95D17">
            <w:r w:rsidRPr="00206612">
              <w:rPr>
                <w:rFonts w:hint="eastAsia"/>
              </w:rPr>
              <w:t>х</w:t>
            </w:r>
          </w:p>
        </w:tc>
        <w:tc>
          <w:tcPr>
            <w:tcW w:w="567" w:type="dxa"/>
          </w:tcPr>
          <w:p w:rsidR="00B95D17" w:rsidRDefault="00B95D17">
            <w:r w:rsidRPr="00206612">
              <w:rPr>
                <w:rFonts w:hint="eastAsia"/>
              </w:rPr>
              <w:t>х</w:t>
            </w:r>
          </w:p>
        </w:tc>
        <w:tc>
          <w:tcPr>
            <w:tcW w:w="850" w:type="dxa"/>
          </w:tcPr>
          <w:p w:rsidR="00B95D17" w:rsidRDefault="00B95D17">
            <w:r w:rsidRPr="00206612">
              <w:rPr>
                <w:rFonts w:hint="eastAsia"/>
              </w:rPr>
              <w:t>х</w:t>
            </w:r>
          </w:p>
        </w:tc>
      </w:tr>
    </w:tbl>
    <w:p w:rsidR="00B53692" w:rsidRDefault="00B53692" w:rsidP="00C5718D">
      <w:pPr>
        <w:jc w:val="both"/>
        <w:rPr>
          <w:rFonts w:ascii="Times New Roman" w:hAnsi="Times New Roman"/>
          <w:sz w:val="24"/>
          <w:szCs w:val="24"/>
          <w:lang w:eastAsia="en-US"/>
        </w:rPr>
      </w:pPr>
    </w:p>
    <w:p w:rsidR="00B53692" w:rsidRPr="00B53692" w:rsidRDefault="00B53692" w:rsidP="00B53692">
      <w:pPr>
        <w:rPr>
          <w:rFonts w:ascii="Times New Roman" w:hAnsi="Times New Roman"/>
          <w:sz w:val="24"/>
          <w:szCs w:val="24"/>
        </w:rPr>
      </w:pPr>
      <w:r w:rsidRPr="00B53692">
        <w:rPr>
          <w:rFonts w:ascii="Times New Roman" w:hAnsi="Times New Roman"/>
          <w:sz w:val="24"/>
          <w:szCs w:val="24"/>
        </w:rPr>
        <w:t>Глава администрации муниципального образования</w:t>
      </w:r>
    </w:p>
    <w:p w:rsidR="00B53692" w:rsidRPr="00B53692" w:rsidRDefault="00B53692" w:rsidP="00B53692">
      <w:pPr>
        <w:rPr>
          <w:rFonts w:ascii="Times New Roman" w:hAnsi="Times New Roman"/>
          <w:sz w:val="24"/>
          <w:szCs w:val="24"/>
        </w:rPr>
      </w:pPr>
      <w:r w:rsidRPr="00B53692">
        <w:rPr>
          <w:rFonts w:ascii="Times New Roman" w:hAnsi="Times New Roman"/>
          <w:sz w:val="24"/>
          <w:szCs w:val="24"/>
        </w:rPr>
        <w:t xml:space="preserve">                                                                                               ______________    ______</w:t>
      </w:r>
      <w:r w:rsidR="00184CBF">
        <w:rPr>
          <w:rFonts w:ascii="Times New Roman" w:hAnsi="Times New Roman"/>
          <w:sz w:val="24"/>
          <w:szCs w:val="24"/>
        </w:rPr>
        <w:t>______</w:t>
      </w:r>
      <w:r w:rsidRPr="00B53692">
        <w:rPr>
          <w:rFonts w:ascii="Times New Roman" w:hAnsi="Times New Roman"/>
          <w:sz w:val="24"/>
          <w:szCs w:val="24"/>
        </w:rPr>
        <w:t>_________</w:t>
      </w:r>
    </w:p>
    <w:p w:rsidR="00B53692" w:rsidRPr="00184CBF" w:rsidRDefault="00B53692" w:rsidP="00B53692">
      <w:pPr>
        <w:ind w:firstLine="708"/>
        <w:rPr>
          <w:rFonts w:ascii="Times New Roman" w:hAnsi="Times New Roman"/>
          <w:sz w:val="24"/>
          <w:szCs w:val="24"/>
        </w:rPr>
      </w:pPr>
      <w:r w:rsidRPr="00184CBF">
        <w:rPr>
          <w:rFonts w:ascii="Times New Roman" w:hAnsi="Times New Roman"/>
          <w:sz w:val="24"/>
          <w:szCs w:val="24"/>
        </w:rPr>
        <w:t xml:space="preserve">                                                                                      </w:t>
      </w:r>
      <w:r w:rsidR="00184CBF">
        <w:rPr>
          <w:rFonts w:ascii="Times New Roman" w:hAnsi="Times New Roman"/>
          <w:sz w:val="24"/>
          <w:szCs w:val="24"/>
        </w:rPr>
        <w:t xml:space="preserve">   (подпись)          </w:t>
      </w:r>
      <w:r w:rsidRPr="00184CBF">
        <w:rPr>
          <w:rFonts w:ascii="Times New Roman" w:hAnsi="Times New Roman"/>
          <w:sz w:val="24"/>
          <w:szCs w:val="24"/>
        </w:rPr>
        <w:t>(расшифровка подписи)</w:t>
      </w:r>
    </w:p>
    <w:p w:rsidR="00B53692" w:rsidRPr="00B53692" w:rsidRDefault="00B53692" w:rsidP="00B53692">
      <w:pPr>
        <w:ind w:firstLine="708"/>
        <w:rPr>
          <w:rFonts w:ascii="Times New Roman" w:hAnsi="Times New Roman"/>
          <w:sz w:val="24"/>
          <w:szCs w:val="24"/>
        </w:rPr>
      </w:pPr>
      <w:r w:rsidRPr="00B53692">
        <w:rPr>
          <w:rFonts w:ascii="Times New Roman" w:hAnsi="Times New Roman"/>
          <w:sz w:val="24"/>
          <w:szCs w:val="24"/>
        </w:rPr>
        <w:t>МП</w:t>
      </w:r>
    </w:p>
    <w:p w:rsidR="00B53692" w:rsidRPr="00B53692" w:rsidRDefault="00B53692" w:rsidP="00B53692">
      <w:pPr>
        <w:ind w:firstLine="708"/>
        <w:rPr>
          <w:rFonts w:ascii="Times New Roman" w:hAnsi="Times New Roman"/>
          <w:sz w:val="24"/>
          <w:szCs w:val="24"/>
        </w:rPr>
      </w:pPr>
    </w:p>
    <w:p w:rsidR="00B53692" w:rsidRPr="00B53692" w:rsidRDefault="00B53692" w:rsidP="00B53692">
      <w:pPr>
        <w:rPr>
          <w:rFonts w:ascii="Times New Roman" w:hAnsi="Times New Roman"/>
          <w:sz w:val="24"/>
          <w:szCs w:val="24"/>
        </w:rPr>
      </w:pPr>
      <w:r w:rsidRPr="00B53692">
        <w:rPr>
          <w:rFonts w:ascii="Times New Roman" w:hAnsi="Times New Roman"/>
          <w:sz w:val="24"/>
          <w:szCs w:val="24"/>
        </w:rPr>
        <w:t>Ответственный исполнитель:</w:t>
      </w:r>
      <w:r w:rsidRPr="00B53692">
        <w:rPr>
          <w:rFonts w:ascii="Times New Roman" w:hAnsi="Times New Roman"/>
          <w:sz w:val="24"/>
          <w:szCs w:val="24"/>
        </w:rPr>
        <w:tab/>
      </w:r>
      <w:r w:rsidRPr="00B53692">
        <w:rPr>
          <w:rFonts w:ascii="Times New Roman" w:hAnsi="Times New Roman"/>
          <w:sz w:val="24"/>
          <w:szCs w:val="24"/>
        </w:rPr>
        <w:tab/>
      </w:r>
      <w:r w:rsidRPr="00B53692">
        <w:rPr>
          <w:rFonts w:ascii="Times New Roman" w:hAnsi="Times New Roman"/>
          <w:sz w:val="24"/>
          <w:szCs w:val="24"/>
        </w:rPr>
        <w:tab/>
      </w:r>
      <w:r w:rsidRPr="00B53692">
        <w:rPr>
          <w:rFonts w:ascii="Times New Roman" w:hAnsi="Times New Roman"/>
          <w:sz w:val="24"/>
          <w:szCs w:val="24"/>
        </w:rPr>
        <w:tab/>
      </w:r>
      <w:r w:rsidRPr="00B53692">
        <w:rPr>
          <w:rFonts w:ascii="Times New Roman" w:hAnsi="Times New Roman"/>
          <w:sz w:val="24"/>
          <w:szCs w:val="24"/>
        </w:rPr>
        <w:tab/>
      </w:r>
      <w:r w:rsidRPr="00B53692">
        <w:rPr>
          <w:rFonts w:ascii="Times New Roman" w:hAnsi="Times New Roman"/>
          <w:sz w:val="24"/>
          <w:szCs w:val="24"/>
        </w:rPr>
        <w:tab/>
      </w:r>
    </w:p>
    <w:p w:rsidR="00B53692" w:rsidRPr="00B53692" w:rsidRDefault="00B53692" w:rsidP="00B53692">
      <w:pPr>
        <w:rPr>
          <w:rFonts w:ascii="Times New Roman" w:hAnsi="Times New Roman"/>
          <w:sz w:val="18"/>
          <w:szCs w:val="18"/>
        </w:rPr>
      </w:pPr>
      <w:r w:rsidRPr="00B53692">
        <w:rPr>
          <w:rFonts w:ascii="Times New Roman" w:hAnsi="Times New Roman"/>
          <w:sz w:val="24"/>
          <w:szCs w:val="24"/>
        </w:rPr>
        <w:t>_____________________________</w:t>
      </w:r>
      <w:r w:rsidRPr="00B53692">
        <w:rPr>
          <w:rFonts w:ascii="Times New Roman" w:hAnsi="Times New Roman"/>
          <w:sz w:val="24"/>
          <w:szCs w:val="24"/>
        </w:rPr>
        <w:tab/>
        <w:t xml:space="preserve">                                  </w:t>
      </w:r>
      <w:r w:rsidR="00184CBF">
        <w:rPr>
          <w:rFonts w:ascii="Times New Roman" w:hAnsi="Times New Roman"/>
          <w:sz w:val="24"/>
          <w:szCs w:val="24"/>
        </w:rPr>
        <w:t xml:space="preserve"> _</w:t>
      </w:r>
      <w:r w:rsidRPr="00B53692">
        <w:rPr>
          <w:rFonts w:ascii="Times New Roman" w:hAnsi="Times New Roman"/>
          <w:sz w:val="24"/>
          <w:szCs w:val="24"/>
        </w:rPr>
        <w:t>______________    _____</w:t>
      </w:r>
      <w:r w:rsidR="00184CBF">
        <w:rPr>
          <w:rFonts w:ascii="Times New Roman" w:hAnsi="Times New Roman"/>
          <w:sz w:val="24"/>
          <w:szCs w:val="24"/>
        </w:rPr>
        <w:t>________________</w:t>
      </w:r>
      <w:r w:rsidRPr="00B53692">
        <w:rPr>
          <w:rFonts w:ascii="Times New Roman" w:hAnsi="Times New Roman"/>
          <w:sz w:val="24"/>
          <w:szCs w:val="24"/>
        </w:rPr>
        <w:t xml:space="preserve">                                                             </w:t>
      </w:r>
      <w:r w:rsidRPr="00B53692">
        <w:rPr>
          <w:rFonts w:ascii="Times New Roman" w:hAnsi="Times New Roman"/>
          <w:sz w:val="24"/>
          <w:szCs w:val="24"/>
        </w:rPr>
        <w:tab/>
      </w:r>
      <w:r w:rsidRPr="00B53692">
        <w:rPr>
          <w:rFonts w:ascii="Times New Roman" w:hAnsi="Times New Roman"/>
          <w:sz w:val="18"/>
          <w:szCs w:val="18"/>
        </w:rPr>
        <w:t xml:space="preserve">                                                                                       </w:t>
      </w:r>
      <w:r>
        <w:rPr>
          <w:rFonts w:ascii="Times New Roman" w:hAnsi="Times New Roman"/>
          <w:sz w:val="18"/>
          <w:szCs w:val="18"/>
        </w:rPr>
        <w:t xml:space="preserve">                              </w:t>
      </w:r>
      <w:r w:rsidRPr="00B53692">
        <w:rPr>
          <w:rFonts w:ascii="Times New Roman" w:hAnsi="Times New Roman"/>
          <w:sz w:val="18"/>
          <w:szCs w:val="18"/>
        </w:rPr>
        <w:t xml:space="preserve"> </w:t>
      </w:r>
      <w:r>
        <w:rPr>
          <w:rFonts w:ascii="Times New Roman" w:hAnsi="Times New Roman"/>
          <w:sz w:val="18"/>
          <w:szCs w:val="18"/>
        </w:rPr>
        <w:t xml:space="preserve">                                                                                                                 </w:t>
      </w:r>
      <w:r w:rsidRPr="00B53692">
        <w:rPr>
          <w:rFonts w:ascii="Times New Roman" w:hAnsi="Times New Roman"/>
          <w:sz w:val="18"/>
          <w:szCs w:val="18"/>
        </w:rPr>
        <w:t xml:space="preserve">                                           </w:t>
      </w:r>
    </w:p>
    <w:p w:rsidR="00A07438" w:rsidRDefault="00184CBF" w:rsidP="00951977">
      <w:pPr>
        <w:rPr>
          <w:rFonts w:ascii="Times New Roman" w:hAnsi="Times New Roman"/>
          <w:sz w:val="24"/>
          <w:szCs w:val="24"/>
        </w:rPr>
      </w:pPr>
      <w:r>
        <w:rPr>
          <w:rFonts w:ascii="Times New Roman" w:hAnsi="Times New Roman"/>
          <w:sz w:val="24"/>
          <w:szCs w:val="24"/>
        </w:rPr>
        <w:t xml:space="preserve">              (должность)                                                                  (подпись)          (расшифровка подписи)</w:t>
      </w:r>
    </w:p>
    <w:p w:rsidR="00184CBF" w:rsidRDefault="00184CBF" w:rsidP="00951977">
      <w:pPr>
        <w:rPr>
          <w:rFonts w:ascii="Times New Roman" w:hAnsi="Times New Roman"/>
          <w:sz w:val="24"/>
          <w:szCs w:val="24"/>
        </w:rPr>
      </w:pPr>
    </w:p>
    <w:p w:rsidR="00483DB5" w:rsidRPr="00483DB5" w:rsidRDefault="00B53692" w:rsidP="00951977">
      <w:pPr>
        <w:rPr>
          <w:rFonts w:ascii="Times New Roman" w:hAnsi="Times New Roman"/>
          <w:sz w:val="28"/>
          <w:szCs w:val="28"/>
        </w:rPr>
      </w:pPr>
      <w:r w:rsidRPr="00B53692">
        <w:rPr>
          <w:rFonts w:ascii="Times New Roman" w:hAnsi="Times New Roman"/>
          <w:sz w:val="24"/>
          <w:szCs w:val="24"/>
        </w:rPr>
        <w:t>«_____»___________ 20___ г.</w:t>
      </w:r>
      <w:r w:rsidR="00184CBF">
        <w:rPr>
          <w:rFonts w:ascii="Times New Roman" w:hAnsi="Times New Roman"/>
          <w:sz w:val="24"/>
          <w:szCs w:val="24"/>
        </w:rPr>
        <w:t>»</w:t>
      </w:r>
      <w:r w:rsidRPr="00B53692">
        <w:rPr>
          <w:rFonts w:ascii="Times New Roman" w:hAnsi="Times New Roman"/>
          <w:sz w:val="24"/>
          <w:szCs w:val="24"/>
        </w:rPr>
        <w:tab/>
      </w:r>
    </w:p>
    <w:sectPr w:rsidR="00483DB5" w:rsidRPr="00483DB5" w:rsidSect="00286ECA">
      <w:headerReference w:type="default" r:id="rId10"/>
      <w:type w:val="continuous"/>
      <w:pgSz w:w="16834" w:h="11907" w:orient="landscape"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68" w:rsidRDefault="00210168">
      <w:r>
        <w:separator/>
      </w:r>
    </w:p>
  </w:endnote>
  <w:endnote w:type="continuationSeparator" w:id="0">
    <w:p w:rsidR="00210168" w:rsidRDefault="002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CE38EE" w:rsidRPr="00CE38EE" w:rsidTr="00CE38EE">
      <w:tc>
        <w:tcPr>
          <w:tcW w:w="2538" w:type="dxa"/>
          <w:shd w:val="clear" w:color="auto" w:fill="auto"/>
        </w:tcPr>
        <w:p w:rsidR="00876034" w:rsidRPr="00CE38EE" w:rsidRDefault="00876034" w:rsidP="00AC7150">
          <w:pPr>
            <w:pStyle w:val="a6"/>
            <w:rPr>
              <w:rFonts w:ascii="Times New Roman" w:hAnsi="Times New Roman"/>
              <w:sz w:val="28"/>
              <w:szCs w:val="28"/>
            </w:rPr>
          </w:pPr>
        </w:p>
      </w:tc>
      <w:tc>
        <w:tcPr>
          <w:tcW w:w="2246" w:type="dxa"/>
          <w:shd w:val="clear" w:color="auto" w:fill="auto"/>
        </w:tcPr>
        <w:p w:rsidR="00876034" w:rsidRPr="00CE38EE" w:rsidRDefault="00876034" w:rsidP="00CE38EE">
          <w:pPr>
            <w:pStyle w:val="a6"/>
            <w:jc w:val="both"/>
            <w:rPr>
              <w:rFonts w:ascii="Times New Roman" w:hAnsi="Times New Roman"/>
              <w:sz w:val="28"/>
              <w:szCs w:val="28"/>
            </w:rPr>
          </w:pPr>
        </w:p>
      </w:tc>
      <w:tc>
        <w:tcPr>
          <w:tcW w:w="1018" w:type="dxa"/>
          <w:shd w:val="clear" w:color="auto" w:fill="auto"/>
        </w:tcPr>
        <w:p w:rsidR="00876034" w:rsidRPr="00CE38EE" w:rsidRDefault="00876034" w:rsidP="00CE38EE">
          <w:pPr>
            <w:pStyle w:val="a6"/>
            <w:ind w:right="-113"/>
            <w:jc w:val="right"/>
            <w:rPr>
              <w:b/>
              <w:sz w:val="14"/>
              <w:szCs w:val="14"/>
            </w:rPr>
          </w:pPr>
        </w:p>
      </w:tc>
      <w:tc>
        <w:tcPr>
          <w:tcW w:w="2730" w:type="dxa"/>
          <w:shd w:val="clear" w:color="auto" w:fill="auto"/>
        </w:tcPr>
        <w:p w:rsidR="00876034" w:rsidRPr="00CE38EE" w:rsidRDefault="00876034" w:rsidP="00CE38EE">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68" w:rsidRDefault="00210168">
      <w:r>
        <w:separator/>
      </w:r>
    </w:p>
  </w:footnote>
  <w:footnote w:type="continuationSeparator" w:id="0">
    <w:p w:rsidR="00210168" w:rsidRDefault="00210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483DB5">
    <w:pPr>
      <w:pStyle w:val="a5"/>
      <w:framePr w:w="1981" w:wrap="around" w:vAnchor="text" w:hAnchor="page" w:x="9006" w:y="44"/>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B85A8F">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WZznCT1uOYdQ+HlGyv1ypb8VxI=" w:salt="g5hAur78Yz04pSAd/s++XQ=="/>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1E"/>
    <w:rsid w:val="0001360F"/>
    <w:rsid w:val="0002337E"/>
    <w:rsid w:val="000331B3"/>
    <w:rsid w:val="00033413"/>
    <w:rsid w:val="00037C0C"/>
    <w:rsid w:val="000502A3"/>
    <w:rsid w:val="00056DEB"/>
    <w:rsid w:val="00073A7A"/>
    <w:rsid w:val="00076D5E"/>
    <w:rsid w:val="00084DD3"/>
    <w:rsid w:val="000917C0"/>
    <w:rsid w:val="000B0736"/>
    <w:rsid w:val="000B5565"/>
    <w:rsid w:val="00122CFD"/>
    <w:rsid w:val="00135FD1"/>
    <w:rsid w:val="00151370"/>
    <w:rsid w:val="00162E72"/>
    <w:rsid w:val="00175BE5"/>
    <w:rsid w:val="00184CBF"/>
    <w:rsid w:val="001850F4"/>
    <w:rsid w:val="00190FF9"/>
    <w:rsid w:val="001947BE"/>
    <w:rsid w:val="001A1CA4"/>
    <w:rsid w:val="001A560F"/>
    <w:rsid w:val="001B0982"/>
    <w:rsid w:val="001B32BA"/>
    <w:rsid w:val="001E0317"/>
    <w:rsid w:val="001E20F1"/>
    <w:rsid w:val="001F12E8"/>
    <w:rsid w:val="001F228C"/>
    <w:rsid w:val="001F64B8"/>
    <w:rsid w:val="001F7C83"/>
    <w:rsid w:val="00203046"/>
    <w:rsid w:val="00205AB5"/>
    <w:rsid w:val="00210168"/>
    <w:rsid w:val="00224DBA"/>
    <w:rsid w:val="00231F1C"/>
    <w:rsid w:val="00242DDB"/>
    <w:rsid w:val="002479A2"/>
    <w:rsid w:val="0026087E"/>
    <w:rsid w:val="00261DE0"/>
    <w:rsid w:val="00265420"/>
    <w:rsid w:val="00274E14"/>
    <w:rsid w:val="00280A6D"/>
    <w:rsid w:val="00286ECA"/>
    <w:rsid w:val="002953B6"/>
    <w:rsid w:val="002B7A59"/>
    <w:rsid w:val="002C6B4B"/>
    <w:rsid w:val="002E51A7"/>
    <w:rsid w:val="002E5A5F"/>
    <w:rsid w:val="002F1E81"/>
    <w:rsid w:val="00310D92"/>
    <w:rsid w:val="003160CB"/>
    <w:rsid w:val="003222A3"/>
    <w:rsid w:val="00360A40"/>
    <w:rsid w:val="003870C2"/>
    <w:rsid w:val="003D3B8A"/>
    <w:rsid w:val="003D3E42"/>
    <w:rsid w:val="003D54F8"/>
    <w:rsid w:val="003F4F5E"/>
    <w:rsid w:val="00400906"/>
    <w:rsid w:val="0042590E"/>
    <w:rsid w:val="00436344"/>
    <w:rsid w:val="00437F65"/>
    <w:rsid w:val="004515C7"/>
    <w:rsid w:val="00460FEA"/>
    <w:rsid w:val="00463BC0"/>
    <w:rsid w:val="004734B7"/>
    <w:rsid w:val="00481B88"/>
    <w:rsid w:val="00483DB5"/>
    <w:rsid w:val="00485B4F"/>
    <w:rsid w:val="004862D1"/>
    <w:rsid w:val="0049686F"/>
    <w:rsid w:val="004B0C78"/>
    <w:rsid w:val="004B2D5A"/>
    <w:rsid w:val="004C18D8"/>
    <w:rsid w:val="004C43C4"/>
    <w:rsid w:val="004D293D"/>
    <w:rsid w:val="004F44FE"/>
    <w:rsid w:val="00512A47"/>
    <w:rsid w:val="00512E96"/>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03DD"/>
    <w:rsid w:val="005A4227"/>
    <w:rsid w:val="005B229B"/>
    <w:rsid w:val="005B3518"/>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71D3B"/>
    <w:rsid w:val="00684A5B"/>
    <w:rsid w:val="006A1F71"/>
    <w:rsid w:val="006A6AE7"/>
    <w:rsid w:val="006F328B"/>
    <w:rsid w:val="006F5886"/>
    <w:rsid w:val="00707734"/>
    <w:rsid w:val="00707E19"/>
    <w:rsid w:val="00712F7C"/>
    <w:rsid w:val="00713B90"/>
    <w:rsid w:val="0072328A"/>
    <w:rsid w:val="007377B5"/>
    <w:rsid w:val="00746CC2"/>
    <w:rsid w:val="00760323"/>
    <w:rsid w:val="00760E27"/>
    <w:rsid w:val="00765600"/>
    <w:rsid w:val="00791C9F"/>
    <w:rsid w:val="00792AAB"/>
    <w:rsid w:val="0079304F"/>
    <w:rsid w:val="00793B47"/>
    <w:rsid w:val="007A1D0C"/>
    <w:rsid w:val="007A2A7B"/>
    <w:rsid w:val="007A7F39"/>
    <w:rsid w:val="007D4925"/>
    <w:rsid w:val="007F0C8A"/>
    <w:rsid w:val="007F11AB"/>
    <w:rsid w:val="008143CB"/>
    <w:rsid w:val="00823CA1"/>
    <w:rsid w:val="0083291E"/>
    <w:rsid w:val="008513B9"/>
    <w:rsid w:val="008702D3"/>
    <w:rsid w:val="00876034"/>
    <w:rsid w:val="008827E7"/>
    <w:rsid w:val="008A03E1"/>
    <w:rsid w:val="008A08A9"/>
    <w:rsid w:val="008A1696"/>
    <w:rsid w:val="008C58FE"/>
    <w:rsid w:val="008E6C41"/>
    <w:rsid w:val="008F0816"/>
    <w:rsid w:val="008F6BB7"/>
    <w:rsid w:val="00900F42"/>
    <w:rsid w:val="00932E3C"/>
    <w:rsid w:val="00951977"/>
    <w:rsid w:val="009538E4"/>
    <w:rsid w:val="009573D3"/>
    <w:rsid w:val="00960962"/>
    <w:rsid w:val="009977FF"/>
    <w:rsid w:val="009A085B"/>
    <w:rsid w:val="009B0CCC"/>
    <w:rsid w:val="009C1DE6"/>
    <w:rsid w:val="009C1F0E"/>
    <w:rsid w:val="009D3E8C"/>
    <w:rsid w:val="009E3A0E"/>
    <w:rsid w:val="00A07438"/>
    <w:rsid w:val="00A1314B"/>
    <w:rsid w:val="00A13160"/>
    <w:rsid w:val="00A137D3"/>
    <w:rsid w:val="00A44A8F"/>
    <w:rsid w:val="00A4765C"/>
    <w:rsid w:val="00A51D96"/>
    <w:rsid w:val="00A96F84"/>
    <w:rsid w:val="00AC3953"/>
    <w:rsid w:val="00AC7150"/>
    <w:rsid w:val="00AE1DCA"/>
    <w:rsid w:val="00AF5F7C"/>
    <w:rsid w:val="00B02207"/>
    <w:rsid w:val="00B03403"/>
    <w:rsid w:val="00B10324"/>
    <w:rsid w:val="00B376B1"/>
    <w:rsid w:val="00B53692"/>
    <w:rsid w:val="00B620D9"/>
    <w:rsid w:val="00B633DB"/>
    <w:rsid w:val="00B639ED"/>
    <w:rsid w:val="00B66A8C"/>
    <w:rsid w:val="00B8061C"/>
    <w:rsid w:val="00B83BA2"/>
    <w:rsid w:val="00B853AA"/>
    <w:rsid w:val="00B85A8F"/>
    <w:rsid w:val="00B875BF"/>
    <w:rsid w:val="00B91F62"/>
    <w:rsid w:val="00B95D17"/>
    <w:rsid w:val="00BB2C98"/>
    <w:rsid w:val="00BB52A3"/>
    <w:rsid w:val="00BC521F"/>
    <w:rsid w:val="00BD0B82"/>
    <w:rsid w:val="00BD5602"/>
    <w:rsid w:val="00BF4F5F"/>
    <w:rsid w:val="00C04EEB"/>
    <w:rsid w:val="00C075A4"/>
    <w:rsid w:val="00C10F12"/>
    <w:rsid w:val="00C11826"/>
    <w:rsid w:val="00C46D42"/>
    <w:rsid w:val="00C50C32"/>
    <w:rsid w:val="00C5718D"/>
    <w:rsid w:val="00C60178"/>
    <w:rsid w:val="00C61760"/>
    <w:rsid w:val="00C63CD6"/>
    <w:rsid w:val="00C6416A"/>
    <w:rsid w:val="00C67755"/>
    <w:rsid w:val="00C87D95"/>
    <w:rsid w:val="00C9077A"/>
    <w:rsid w:val="00C95CD2"/>
    <w:rsid w:val="00CA051B"/>
    <w:rsid w:val="00CB0698"/>
    <w:rsid w:val="00CB3CBE"/>
    <w:rsid w:val="00CE38EE"/>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1D0C"/>
    <w:rsid w:val="00F1529E"/>
    <w:rsid w:val="00F16F07"/>
    <w:rsid w:val="00F45975"/>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1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table" w:customStyle="1" w:styleId="10">
    <w:name w:val="Сетка таблицы1"/>
    <w:basedOn w:val="a1"/>
    <w:next w:val="a9"/>
    <w:rsid w:val="00C6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table" w:customStyle="1" w:styleId="10">
    <w:name w:val="Сетка таблицы1"/>
    <w:basedOn w:val="a1"/>
    <w:next w:val="a9"/>
    <w:rsid w:val="00C67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Волкова Ольга Юрьевна</cp:lastModifiedBy>
  <cp:revision>31</cp:revision>
  <cp:lastPrinted>2024-08-19T08:59:00Z</cp:lastPrinted>
  <dcterms:created xsi:type="dcterms:W3CDTF">2023-01-09T14:49:00Z</dcterms:created>
  <dcterms:modified xsi:type="dcterms:W3CDTF">2024-08-19T08:59:00Z</dcterms:modified>
</cp:coreProperties>
</file>