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00FF7">
        <w:rPr>
          <w:sz w:val="26"/>
          <w:szCs w:val="26"/>
        </w:rPr>
        <w:t xml:space="preserve">От </w:t>
      </w:r>
      <w:r w:rsidR="00800FF7">
        <w:rPr>
          <w:sz w:val="26"/>
          <w:szCs w:val="26"/>
          <w:u w:val="single"/>
        </w:rPr>
        <w:t xml:space="preserve">     02.08.2024     </w:t>
      </w:r>
      <w:r w:rsidR="00800FF7">
        <w:rPr>
          <w:sz w:val="26"/>
          <w:szCs w:val="26"/>
        </w:rPr>
        <w:t xml:space="preserve"> № </w:t>
      </w:r>
      <w:r w:rsidR="00800FF7">
        <w:rPr>
          <w:sz w:val="26"/>
          <w:szCs w:val="26"/>
          <w:u w:val="single"/>
        </w:rPr>
        <w:t xml:space="preserve">   1612-р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6212E" w:rsidRPr="00F46D0D" w:rsidTr="00E414A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212E" w:rsidRPr="00E6212E" w:rsidRDefault="00E6212E" w:rsidP="00E6212E">
            <w:pPr>
              <w:jc w:val="center"/>
              <w:rPr>
                <w:sz w:val="24"/>
                <w:szCs w:val="24"/>
              </w:rPr>
            </w:pPr>
            <w:r w:rsidRPr="00E6212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212E" w:rsidRPr="00E6212E" w:rsidRDefault="00E6212E" w:rsidP="00E6212E">
            <w:pPr>
              <w:jc w:val="center"/>
              <w:rPr>
                <w:sz w:val="24"/>
                <w:szCs w:val="24"/>
              </w:rPr>
            </w:pPr>
            <w:r w:rsidRPr="00E6212E">
              <w:rPr>
                <w:sz w:val="24"/>
                <w:szCs w:val="24"/>
              </w:rPr>
              <w:t>404140,50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212E" w:rsidRPr="00E6212E" w:rsidRDefault="00E6212E" w:rsidP="00E6212E">
            <w:pPr>
              <w:jc w:val="center"/>
              <w:rPr>
                <w:sz w:val="24"/>
                <w:szCs w:val="24"/>
              </w:rPr>
            </w:pPr>
            <w:r w:rsidRPr="00E6212E">
              <w:rPr>
                <w:sz w:val="24"/>
                <w:szCs w:val="24"/>
              </w:rPr>
              <w:t>1340384,02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12E" w:rsidRPr="00E6212E" w:rsidRDefault="00E6212E" w:rsidP="00E6212E">
            <w:pPr>
              <w:jc w:val="center"/>
              <w:rPr>
                <w:sz w:val="24"/>
                <w:szCs w:val="24"/>
              </w:rPr>
            </w:pPr>
            <w:r w:rsidRPr="00E6212E">
              <w:rPr>
                <w:sz w:val="24"/>
                <w:szCs w:val="24"/>
              </w:rPr>
              <w:t>аналитический метод 0,1</w:t>
            </w:r>
          </w:p>
        </w:tc>
      </w:tr>
      <w:tr w:rsidR="00E6212E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212E" w:rsidRPr="00E6212E" w:rsidRDefault="00E6212E" w:rsidP="00E6212E">
            <w:pPr>
              <w:jc w:val="center"/>
              <w:rPr>
                <w:sz w:val="24"/>
                <w:szCs w:val="24"/>
              </w:rPr>
            </w:pPr>
            <w:r w:rsidRPr="00E6212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212E" w:rsidRPr="00E6212E" w:rsidRDefault="00E6212E" w:rsidP="00E6212E">
            <w:pPr>
              <w:jc w:val="center"/>
              <w:rPr>
                <w:sz w:val="24"/>
                <w:szCs w:val="24"/>
              </w:rPr>
            </w:pPr>
            <w:r w:rsidRPr="00E6212E">
              <w:rPr>
                <w:sz w:val="24"/>
                <w:szCs w:val="24"/>
              </w:rPr>
              <w:t>404137,78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212E" w:rsidRPr="00E6212E" w:rsidRDefault="00E6212E" w:rsidP="00E6212E">
            <w:pPr>
              <w:jc w:val="center"/>
              <w:rPr>
                <w:sz w:val="24"/>
                <w:szCs w:val="24"/>
              </w:rPr>
            </w:pPr>
            <w:r w:rsidRPr="00E6212E">
              <w:rPr>
                <w:sz w:val="24"/>
                <w:szCs w:val="24"/>
              </w:rPr>
              <w:t>1340381,08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12E" w:rsidRPr="00E6212E" w:rsidRDefault="00E6212E" w:rsidP="00E6212E">
            <w:pPr>
              <w:jc w:val="center"/>
              <w:rPr>
                <w:sz w:val="24"/>
                <w:szCs w:val="24"/>
              </w:rPr>
            </w:pPr>
            <w:r w:rsidRPr="00E6212E">
              <w:rPr>
                <w:sz w:val="24"/>
                <w:szCs w:val="24"/>
              </w:rPr>
              <w:t>аналитический метод 0,1</w:t>
            </w:r>
          </w:p>
        </w:tc>
      </w:tr>
      <w:tr w:rsidR="00E6212E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212E" w:rsidRPr="00E6212E" w:rsidRDefault="00E6212E" w:rsidP="00E6212E">
            <w:pPr>
              <w:jc w:val="center"/>
              <w:rPr>
                <w:sz w:val="24"/>
                <w:szCs w:val="24"/>
              </w:rPr>
            </w:pPr>
            <w:r w:rsidRPr="00E6212E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212E" w:rsidRPr="00E6212E" w:rsidRDefault="00E6212E" w:rsidP="00E6212E">
            <w:pPr>
              <w:jc w:val="center"/>
              <w:rPr>
                <w:sz w:val="24"/>
                <w:szCs w:val="24"/>
              </w:rPr>
            </w:pPr>
            <w:r w:rsidRPr="00E6212E">
              <w:rPr>
                <w:sz w:val="24"/>
                <w:szCs w:val="24"/>
              </w:rPr>
              <w:t>404142,43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212E" w:rsidRPr="00E6212E" w:rsidRDefault="00E6212E" w:rsidP="00E6212E">
            <w:pPr>
              <w:jc w:val="center"/>
              <w:rPr>
                <w:sz w:val="24"/>
                <w:szCs w:val="24"/>
              </w:rPr>
            </w:pPr>
            <w:r w:rsidRPr="00E6212E">
              <w:rPr>
                <w:sz w:val="24"/>
                <w:szCs w:val="24"/>
              </w:rPr>
              <w:t>1340376,77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12E" w:rsidRPr="00E6212E" w:rsidRDefault="00E6212E" w:rsidP="00E6212E">
            <w:pPr>
              <w:jc w:val="center"/>
              <w:rPr>
                <w:sz w:val="24"/>
                <w:szCs w:val="24"/>
              </w:rPr>
            </w:pPr>
            <w:r w:rsidRPr="00E6212E">
              <w:rPr>
                <w:sz w:val="24"/>
                <w:szCs w:val="24"/>
              </w:rPr>
              <w:t>аналитический метод 0,1</w:t>
            </w:r>
          </w:p>
        </w:tc>
      </w:tr>
      <w:tr w:rsidR="00E6212E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212E" w:rsidRPr="00E6212E" w:rsidRDefault="00E6212E" w:rsidP="00E6212E">
            <w:pPr>
              <w:jc w:val="center"/>
              <w:rPr>
                <w:sz w:val="24"/>
                <w:szCs w:val="24"/>
              </w:rPr>
            </w:pPr>
            <w:r w:rsidRPr="00E6212E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212E" w:rsidRPr="00E6212E" w:rsidRDefault="00E6212E" w:rsidP="00E6212E">
            <w:pPr>
              <w:jc w:val="center"/>
              <w:rPr>
                <w:sz w:val="24"/>
                <w:szCs w:val="24"/>
              </w:rPr>
            </w:pPr>
            <w:r w:rsidRPr="00E6212E">
              <w:rPr>
                <w:sz w:val="24"/>
                <w:szCs w:val="24"/>
              </w:rPr>
              <w:t>404143,87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212E" w:rsidRPr="00E6212E" w:rsidRDefault="00E6212E" w:rsidP="00E6212E">
            <w:pPr>
              <w:jc w:val="center"/>
              <w:rPr>
                <w:sz w:val="24"/>
                <w:szCs w:val="24"/>
              </w:rPr>
            </w:pPr>
            <w:r w:rsidRPr="00E6212E">
              <w:rPr>
                <w:sz w:val="24"/>
                <w:szCs w:val="24"/>
              </w:rPr>
              <w:t>1340373,56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12E" w:rsidRPr="00E6212E" w:rsidRDefault="00E6212E" w:rsidP="00E6212E">
            <w:pPr>
              <w:jc w:val="center"/>
              <w:rPr>
                <w:sz w:val="24"/>
                <w:szCs w:val="24"/>
              </w:rPr>
            </w:pPr>
            <w:r w:rsidRPr="00E6212E">
              <w:rPr>
                <w:sz w:val="24"/>
                <w:szCs w:val="24"/>
              </w:rPr>
              <w:t>аналитический метод 0,1</w:t>
            </w:r>
          </w:p>
        </w:tc>
      </w:tr>
      <w:tr w:rsidR="00E6212E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212E" w:rsidRPr="00E6212E" w:rsidRDefault="00E6212E" w:rsidP="00E6212E">
            <w:pPr>
              <w:jc w:val="center"/>
              <w:rPr>
                <w:sz w:val="24"/>
                <w:szCs w:val="24"/>
              </w:rPr>
            </w:pPr>
            <w:r w:rsidRPr="00E6212E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212E" w:rsidRPr="00E6212E" w:rsidRDefault="00E6212E" w:rsidP="00E6212E">
            <w:pPr>
              <w:jc w:val="center"/>
              <w:rPr>
                <w:sz w:val="24"/>
                <w:szCs w:val="24"/>
              </w:rPr>
            </w:pPr>
            <w:r w:rsidRPr="00E6212E">
              <w:rPr>
                <w:sz w:val="24"/>
                <w:szCs w:val="24"/>
              </w:rPr>
              <w:t>404147,52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212E" w:rsidRPr="00E6212E" w:rsidRDefault="00E6212E" w:rsidP="00E6212E">
            <w:pPr>
              <w:jc w:val="center"/>
              <w:rPr>
                <w:sz w:val="24"/>
                <w:szCs w:val="24"/>
              </w:rPr>
            </w:pPr>
            <w:r w:rsidRPr="00E6212E">
              <w:rPr>
                <w:sz w:val="24"/>
                <w:szCs w:val="24"/>
              </w:rPr>
              <w:t>1340375,19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12E" w:rsidRPr="00E6212E" w:rsidRDefault="00E6212E" w:rsidP="00E6212E">
            <w:pPr>
              <w:jc w:val="center"/>
              <w:rPr>
                <w:sz w:val="24"/>
                <w:szCs w:val="24"/>
              </w:rPr>
            </w:pPr>
            <w:r w:rsidRPr="00E6212E">
              <w:rPr>
                <w:sz w:val="24"/>
                <w:szCs w:val="24"/>
              </w:rPr>
              <w:t>аналитический метод 0,1</w:t>
            </w:r>
          </w:p>
        </w:tc>
      </w:tr>
      <w:tr w:rsidR="00E6212E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212E" w:rsidRPr="00E6212E" w:rsidRDefault="00E6212E" w:rsidP="00E6212E">
            <w:pPr>
              <w:jc w:val="center"/>
              <w:rPr>
                <w:sz w:val="24"/>
                <w:szCs w:val="24"/>
              </w:rPr>
            </w:pPr>
            <w:r w:rsidRPr="00E6212E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212E" w:rsidRPr="00E6212E" w:rsidRDefault="00E6212E" w:rsidP="00E6212E">
            <w:pPr>
              <w:jc w:val="center"/>
              <w:rPr>
                <w:sz w:val="24"/>
                <w:szCs w:val="24"/>
              </w:rPr>
            </w:pPr>
            <w:r w:rsidRPr="00E6212E">
              <w:rPr>
                <w:sz w:val="24"/>
                <w:szCs w:val="24"/>
              </w:rPr>
              <w:t>404145,75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212E" w:rsidRPr="00E6212E" w:rsidRDefault="00E6212E" w:rsidP="00E6212E">
            <w:pPr>
              <w:jc w:val="center"/>
              <w:rPr>
                <w:sz w:val="24"/>
                <w:szCs w:val="24"/>
              </w:rPr>
            </w:pPr>
            <w:r w:rsidRPr="00E6212E">
              <w:rPr>
                <w:sz w:val="24"/>
                <w:szCs w:val="24"/>
              </w:rPr>
              <w:t>1340379,15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12E" w:rsidRPr="00E6212E" w:rsidRDefault="00E6212E" w:rsidP="00E6212E">
            <w:pPr>
              <w:jc w:val="center"/>
              <w:rPr>
                <w:sz w:val="24"/>
                <w:szCs w:val="24"/>
              </w:rPr>
            </w:pPr>
            <w:r w:rsidRPr="00E6212E">
              <w:rPr>
                <w:sz w:val="24"/>
                <w:szCs w:val="24"/>
              </w:rPr>
              <w:t>аналитический метод 0,1</w:t>
            </w:r>
          </w:p>
        </w:tc>
      </w:tr>
      <w:tr w:rsidR="00E6212E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212E" w:rsidRPr="00E6212E" w:rsidRDefault="00E6212E" w:rsidP="00E6212E">
            <w:pPr>
              <w:jc w:val="center"/>
              <w:rPr>
                <w:sz w:val="24"/>
                <w:szCs w:val="24"/>
              </w:rPr>
            </w:pPr>
            <w:r w:rsidRPr="00E6212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212E" w:rsidRPr="00E6212E" w:rsidRDefault="00E6212E" w:rsidP="00E6212E">
            <w:pPr>
              <w:jc w:val="center"/>
              <w:rPr>
                <w:sz w:val="24"/>
                <w:szCs w:val="24"/>
              </w:rPr>
            </w:pPr>
            <w:r w:rsidRPr="00E6212E">
              <w:rPr>
                <w:sz w:val="24"/>
                <w:szCs w:val="24"/>
              </w:rPr>
              <w:t>404140,50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212E" w:rsidRPr="00E6212E" w:rsidRDefault="00E6212E" w:rsidP="00E6212E">
            <w:pPr>
              <w:jc w:val="center"/>
              <w:rPr>
                <w:sz w:val="24"/>
                <w:szCs w:val="24"/>
              </w:rPr>
            </w:pPr>
            <w:r w:rsidRPr="00E6212E">
              <w:rPr>
                <w:sz w:val="24"/>
                <w:szCs w:val="24"/>
              </w:rPr>
              <w:t>1340384,02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12E" w:rsidRPr="00E6212E" w:rsidRDefault="00E6212E" w:rsidP="00E6212E">
            <w:pPr>
              <w:jc w:val="center"/>
              <w:rPr>
                <w:sz w:val="24"/>
                <w:szCs w:val="24"/>
              </w:rPr>
            </w:pPr>
            <w:r w:rsidRPr="00E6212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1D32D8" w:rsidP="001D32D8">
      <w:pPr>
        <w:rPr>
          <w:sz w:val="24"/>
          <w:szCs w:val="24"/>
        </w:rPr>
      </w:pPr>
      <w:r w:rsidRPr="00F46D0D">
        <w:rPr>
          <w:sz w:val="24"/>
          <w:szCs w:val="24"/>
        </w:rPr>
        <w:t xml:space="preserve">                                             </w:t>
      </w:r>
      <w:r w:rsidR="004D5952" w:rsidRPr="00F46D0D">
        <w:rPr>
          <w:sz w:val="24"/>
          <w:szCs w:val="24"/>
        </w:rPr>
        <w:t>______</w:t>
      </w:r>
      <w:r w:rsidR="004D5952">
        <w:rPr>
          <w:sz w:val="24"/>
          <w:szCs w:val="24"/>
        </w:rPr>
        <w:t>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C04" w:rsidRDefault="000E2C04" w:rsidP="00900A79">
      <w:r>
        <w:separator/>
      </w:r>
    </w:p>
  </w:endnote>
  <w:endnote w:type="continuationSeparator" w:id="0">
    <w:p w:rsidR="000E2C04" w:rsidRDefault="000E2C04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C04" w:rsidRDefault="000E2C04" w:rsidP="00900A79">
      <w:r>
        <w:separator/>
      </w:r>
    </w:p>
  </w:footnote>
  <w:footnote w:type="continuationSeparator" w:id="0">
    <w:p w:rsidR="000E2C04" w:rsidRDefault="000E2C04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E86DAA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1D32D8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375B"/>
    <w:rsid w:val="000253B1"/>
    <w:rsid w:val="00050396"/>
    <w:rsid w:val="000D391F"/>
    <w:rsid w:val="000E06AB"/>
    <w:rsid w:val="000E2C04"/>
    <w:rsid w:val="00132EFC"/>
    <w:rsid w:val="001A2DB2"/>
    <w:rsid w:val="001A3DB4"/>
    <w:rsid w:val="001B31BB"/>
    <w:rsid w:val="001C0755"/>
    <w:rsid w:val="001D32D8"/>
    <w:rsid w:val="001F06FE"/>
    <w:rsid w:val="001F3A93"/>
    <w:rsid w:val="00243B0D"/>
    <w:rsid w:val="003532F1"/>
    <w:rsid w:val="00353330"/>
    <w:rsid w:val="00356B92"/>
    <w:rsid w:val="003A6970"/>
    <w:rsid w:val="003C3EA0"/>
    <w:rsid w:val="003D1FE7"/>
    <w:rsid w:val="003E1B5C"/>
    <w:rsid w:val="00400B82"/>
    <w:rsid w:val="00485E05"/>
    <w:rsid w:val="004D5952"/>
    <w:rsid w:val="0051443D"/>
    <w:rsid w:val="005233B4"/>
    <w:rsid w:val="00531FAA"/>
    <w:rsid w:val="00561F50"/>
    <w:rsid w:val="00586DA5"/>
    <w:rsid w:val="006107DE"/>
    <w:rsid w:val="006276E9"/>
    <w:rsid w:val="00630BF5"/>
    <w:rsid w:val="00680C4E"/>
    <w:rsid w:val="00696411"/>
    <w:rsid w:val="006B33E5"/>
    <w:rsid w:val="006C34EC"/>
    <w:rsid w:val="006F5883"/>
    <w:rsid w:val="007B331A"/>
    <w:rsid w:val="007C3E14"/>
    <w:rsid w:val="007E37C3"/>
    <w:rsid w:val="007F43AF"/>
    <w:rsid w:val="00800FF7"/>
    <w:rsid w:val="00805184"/>
    <w:rsid w:val="00845C97"/>
    <w:rsid w:val="00845E2C"/>
    <w:rsid w:val="00860292"/>
    <w:rsid w:val="00870AAC"/>
    <w:rsid w:val="008B53F7"/>
    <w:rsid w:val="008D7989"/>
    <w:rsid w:val="00900A79"/>
    <w:rsid w:val="009A43CC"/>
    <w:rsid w:val="009F37DF"/>
    <w:rsid w:val="00A21909"/>
    <w:rsid w:val="00A279B8"/>
    <w:rsid w:val="00A31DA5"/>
    <w:rsid w:val="00AB4C89"/>
    <w:rsid w:val="00B16EAE"/>
    <w:rsid w:val="00B23F9D"/>
    <w:rsid w:val="00C024E6"/>
    <w:rsid w:val="00C371D1"/>
    <w:rsid w:val="00C37C1A"/>
    <w:rsid w:val="00C77153"/>
    <w:rsid w:val="00C84135"/>
    <w:rsid w:val="00C9205F"/>
    <w:rsid w:val="00CD2407"/>
    <w:rsid w:val="00D062B8"/>
    <w:rsid w:val="00D25EBA"/>
    <w:rsid w:val="00D41CBD"/>
    <w:rsid w:val="00D54EFD"/>
    <w:rsid w:val="00D6278D"/>
    <w:rsid w:val="00D831A9"/>
    <w:rsid w:val="00E164DB"/>
    <w:rsid w:val="00E5259B"/>
    <w:rsid w:val="00E6212E"/>
    <w:rsid w:val="00E86DAA"/>
    <w:rsid w:val="00EA14CD"/>
    <w:rsid w:val="00EA5C6E"/>
    <w:rsid w:val="00EE0EAC"/>
    <w:rsid w:val="00EE264A"/>
    <w:rsid w:val="00F40ACB"/>
    <w:rsid w:val="00F46D0D"/>
    <w:rsid w:val="00F5574C"/>
    <w:rsid w:val="00FB0BA7"/>
    <w:rsid w:val="00FC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6C4DB37-4B1E-4986-BD1A-65ED8E90B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>Microsoft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2024-07-31T14:28:00Z</dcterms:created>
  <dcterms:modified xsi:type="dcterms:W3CDTF">2024-08-21T09:00:00Z</dcterms:modified>
  <dc:language>ru-RU</dc:language>
</cp:coreProperties>
</file>