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83836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FC7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EB1D3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03.09.2024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283</w:t>
            </w:r>
            <w:bookmarkStart w:id="0" w:name="_GoBack"/>
            <w:bookmarkEnd w:id="0"/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16284" w:rsidRDefault="00FC721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214" w:rsidRPr="00F16284">
        <w:tc>
          <w:tcPr>
            <w:tcW w:w="5428" w:type="dxa"/>
          </w:tcPr>
          <w:p w:rsidR="00FC7214" w:rsidRPr="00F16284" w:rsidRDefault="00FC721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C7214" w:rsidRPr="00FC7214" w:rsidRDefault="00FC7214" w:rsidP="00FC7214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pacing w:val="-4"/>
                <w:sz w:val="28"/>
                <w:szCs w:val="28"/>
              </w:rPr>
              <w:t>«Приложение № 1</w:t>
            </w:r>
          </w:p>
          <w:p w:rsidR="00FC7214" w:rsidRPr="00FC7214" w:rsidRDefault="00FC7214" w:rsidP="00FC7214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pacing w:val="-4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C7214">
              <w:rPr>
                <w:rFonts w:ascii="Times New Roman" w:hAnsi="Times New Roman"/>
                <w:spacing w:val="-4"/>
                <w:sz w:val="28"/>
                <w:szCs w:val="28"/>
              </w:rPr>
              <w:t>о порядке назначения и выплаты</w:t>
            </w:r>
          </w:p>
          <w:p w:rsidR="00FC7214" w:rsidRPr="00FC7214" w:rsidRDefault="00FC7214" w:rsidP="00FC7214">
            <w:pPr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7214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 социальной помощи на основании социального контракта отдельным категориям граждан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C7214" w:rsidRDefault="00FC7214" w:rsidP="00FC7214">
      <w:pPr>
        <w:pStyle w:val="ad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состав действий по реализации </w:t>
      </w:r>
    </w:p>
    <w:p w:rsidR="00FC7214" w:rsidRDefault="00FC7214" w:rsidP="00FC7214">
      <w:pPr>
        <w:pStyle w:val="ad"/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мероприятий программы социальной адаптации</w:t>
      </w: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733"/>
        <w:gridCol w:w="6298"/>
      </w:tblGrid>
      <w:tr w:rsidR="00FC7214" w:rsidRPr="00FC7214" w:rsidTr="00FC7214">
        <w:tc>
          <w:tcPr>
            <w:tcW w:w="448" w:type="dxa"/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№</w:t>
            </w:r>
          </w:p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C7214">
              <w:rPr>
                <w:sz w:val="24"/>
                <w:szCs w:val="24"/>
              </w:rPr>
              <w:t>п</w:t>
            </w:r>
            <w:proofErr w:type="gramEnd"/>
            <w:r w:rsidRPr="00FC7214">
              <w:rPr>
                <w:sz w:val="24"/>
                <w:szCs w:val="24"/>
              </w:rPr>
              <w:t>/п</w:t>
            </w:r>
          </w:p>
        </w:tc>
        <w:tc>
          <w:tcPr>
            <w:tcW w:w="2733" w:type="dxa"/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Мероприятие программы социальной адаптации</w:t>
            </w:r>
          </w:p>
        </w:tc>
        <w:tc>
          <w:tcPr>
            <w:tcW w:w="6298" w:type="dxa"/>
          </w:tcPr>
          <w:p w:rsid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Перечень действий по реализации </w:t>
            </w:r>
          </w:p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мероприятия программы социальной адаптации</w:t>
            </w:r>
          </w:p>
        </w:tc>
      </w:tr>
    </w:tbl>
    <w:p w:rsidR="00FC7214" w:rsidRPr="00FC7214" w:rsidRDefault="00FC721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733"/>
        <w:gridCol w:w="6298"/>
      </w:tblGrid>
      <w:tr w:rsidR="00FC7214" w:rsidRPr="00FC7214" w:rsidTr="00FC7214">
        <w:trPr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3</w:t>
            </w:r>
          </w:p>
        </w:tc>
      </w:tr>
      <w:tr w:rsidR="00FC7214" w:rsidRPr="00FC7214" w:rsidTr="00FC721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Поиск работы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1. Организация профессиональной ориентации (выявление подходящих видов профессиональной деятельности, занятости и компетенций, позволяющих выполнять работу по конкретным профессиям (специальностям) с учетом возможностей и потребностей, положения на рынке труда для трудоустройства).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2. Разработка органом социальной защиты и представление гражданину перечня вакансий, имеющихся в банке центра занятости.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3. Осуществление выплат гражданину в соответствии с условиями социального контракта.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4. Постановка гражданина </w:t>
            </w:r>
            <w:proofErr w:type="gramStart"/>
            <w:r w:rsidRPr="00FC7214">
              <w:rPr>
                <w:sz w:val="24"/>
                <w:szCs w:val="24"/>
              </w:rPr>
              <w:t>на учет в центре занятости населения в качестве безработного с целью получения пособия по безработице</w:t>
            </w:r>
            <w:proofErr w:type="gramEnd"/>
            <w:r w:rsidRPr="00FC7214">
              <w:rPr>
                <w:sz w:val="24"/>
                <w:szCs w:val="24"/>
              </w:rPr>
              <w:t xml:space="preserve"> и дальнейшего трудоустройства или в качестве ищущего работу.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5. Заключение договора гражданином на получение профессионального обучения или дополнительного профессионального образования с организацией, осуществляющей образовательную деятельность, и его прохождение.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6. Прохождение гражданином собеседований у потенциальных работодателей с целью дальнейшего трудоустройства.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7. Регистрация гражданина на портале «Работа в России» с целью поиска работы.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8. Организация органом социальной защиты временного трудоустройства гражданина на период поиска постоянного места работы.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9. Прохождение гражданином стажировки с целью будущего трудоустройства.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10. Заключение гражданином трудового договора (служебного контракта).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11. Ежемесячное информирование гражданином органов социальной защиты о выполнении мероприятий программы социальной адаптации.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12. Анализ причины </w:t>
            </w:r>
            <w:proofErr w:type="spellStart"/>
            <w:r w:rsidRPr="00FC7214">
              <w:rPr>
                <w:sz w:val="24"/>
                <w:szCs w:val="24"/>
              </w:rPr>
              <w:t>нетрудоустройства</w:t>
            </w:r>
            <w:proofErr w:type="spellEnd"/>
            <w:r w:rsidRPr="00FC7214">
              <w:rPr>
                <w:sz w:val="24"/>
                <w:szCs w:val="24"/>
              </w:rPr>
              <w:t xml:space="preserve"> до заключения социального контракта и после реализации социального контракта.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13. Прохождение гражданином диспансеризации.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14. Получение гражданином психологической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15. Получение гражданином юридической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16.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17. Организация получения дошкольного образования детьми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18. Организация ухода за нетрудоспособными гражданами в семье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19. Предоставление гражданином документа, подтверждающего завершение обучения.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20. Осуществление гражданином трудовой деятельности.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21. Иные мероприятия</w:t>
            </w:r>
          </w:p>
        </w:tc>
      </w:tr>
      <w:tr w:rsidR="00FC7214" w:rsidRPr="00FC7214" w:rsidTr="00FC721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1. Корректировка бизнес-плана.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2. Осуществление выплат гражданину в соответствии с условиями социального контракта.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3. Заключение договора с гражданином на обучение навыкам предпринимательской деятельности  с организацией, осуществляющей образовательную деятельность, и его прохождение.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4. Получение консультации гражданином по вопросам осуществления предпринимательской деятельности с привлечением профильных органов (организаций).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5. Получение свидетельства гражданина о государственной регистрации в качестве индивидуального предпринимателя.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6. Постановка гражданина на учет в качестве налогоплательщика налога на профессиональный доход (далее – </w:t>
            </w:r>
            <w:proofErr w:type="spellStart"/>
            <w:r w:rsidRPr="00FC7214">
              <w:rPr>
                <w:sz w:val="24"/>
                <w:szCs w:val="24"/>
              </w:rPr>
              <w:t>самозанятый</w:t>
            </w:r>
            <w:proofErr w:type="spellEnd"/>
            <w:r w:rsidRPr="00FC7214">
              <w:rPr>
                <w:sz w:val="24"/>
                <w:szCs w:val="24"/>
              </w:rPr>
              <w:t>).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7. Осуществление поиска и аренды гражданином помещения.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8. Приобретение гражданином основных сре</w:t>
            </w:r>
            <w:proofErr w:type="gramStart"/>
            <w:r w:rsidRPr="00FC7214">
              <w:rPr>
                <w:sz w:val="24"/>
                <w:szCs w:val="24"/>
              </w:rPr>
              <w:t>дств с ц</w:t>
            </w:r>
            <w:proofErr w:type="gramEnd"/>
            <w:r w:rsidRPr="00FC7214">
              <w:rPr>
                <w:sz w:val="24"/>
                <w:szCs w:val="24"/>
              </w:rPr>
              <w:t>елью ведения предпринимательской деятельности.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9. Приобретение гражданином материально-производственных запасов с целью ведения предпринимательской деятельности.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10. Ежемесячное информирование гражданином органов социальной защиты о выполнении мероприятий программы социальной адаптации.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11. Прохождение гражданином диспансеризации.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12. Полу</w:t>
            </w:r>
            <w:r w:rsidR="00F66910">
              <w:rPr>
                <w:sz w:val="24"/>
                <w:szCs w:val="24"/>
              </w:rPr>
              <w:t>чение гражданином психологическо</w:t>
            </w:r>
            <w:r w:rsidRPr="00FC7214">
              <w:rPr>
                <w:sz w:val="24"/>
                <w:szCs w:val="24"/>
              </w:rPr>
              <w:t>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13. Получение гражданином юридической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14.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15. Организация получения дошкольного образования детьми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16. Организация ухода за нетрудоспособными гражданами в семье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17. Предоставление гражданином документа, подтверждающего завершение обучения.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18. Подготовка и оформление гражданином разрешительной документации для осуществления предпринимательской деятельности.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19. Осуществление гражданином индивидуальной предпринимательской деятельности/деятельности в качестве </w:t>
            </w:r>
            <w:proofErr w:type="spellStart"/>
            <w:r w:rsidRPr="00FC7214">
              <w:rPr>
                <w:sz w:val="24"/>
                <w:szCs w:val="24"/>
              </w:rPr>
              <w:t>самозанятого</w:t>
            </w:r>
            <w:proofErr w:type="spellEnd"/>
            <w:r w:rsidRPr="00FC7214">
              <w:rPr>
                <w:sz w:val="24"/>
                <w:szCs w:val="24"/>
              </w:rPr>
              <w:t xml:space="preserve"> (предоставление услуг, реализация товаров и т.д.).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20. Иные мероприятия</w:t>
            </w:r>
          </w:p>
        </w:tc>
      </w:tr>
      <w:tr w:rsidR="00FC7214" w:rsidRPr="00FC7214" w:rsidTr="00FC721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Ведение личного подсобного хозяйства</w:t>
            </w:r>
          </w:p>
          <w:p w:rsidR="00FC7214" w:rsidRPr="00FC7214" w:rsidRDefault="008F23B5" w:rsidP="004850C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C7214" w:rsidRPr="00FC7214">
              <w:rPr>
                <w:sz w:val="24"/>
                <w:szCs w:val="24"/>
              </w:rPr>
              <w:t xml:space="preserve">далее </w:t>
            </w:r>
            <w:r w:rsidR="00F66910">
              <w:rPr>
                <w:sz w:val="24"/>
                <w:szCs w:val="24"/>
              </w:rPr>
              <w:t>–</w:t>
            </w:r>
            <w:r w:rsidR="00FC7214" w:rsidRPr="00FC7214">
              <w:rPr>
                <w:sz w:val="24"/>
                <w:szCs w:val="24"/>
              </w:rPr>
              <w:t xml:space="preserve"> ЛПХ)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1. Осуществление выплат гражданину в соответствии с условиями социального контракта.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2. Заключение договора с гражданином на обучение навыкам предпринимательской деятельности,  с организацией, осуществляющей образовательную деятельность, и его прохождение.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3. Получение консультации гражданином по вопросам ведения личного подсобного хозяйства.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4. Приобретение гражданином необходимых средств (животных, птиц и т.д.), посадочного материала для ведения личного подсобного хозяйства.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5. Приобретение гражданином сельскохозяйственного инвентаря и (или) техники.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6. Оборудование гражданином мест для содержания животных, птиц и т.д.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7. Осуществление гражданином ухода за животными, птицами и т.д.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8. Проведение гражданином ремонта объектов содержания сельскохозяйственных животных, птиц, пчел.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9. Обеспечение гражданином (семьи гражданина) продукцией ЛПХ.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10. Реализация гражданином продукции ЛПХ.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11. Постановка гражданином на учет в качестве </w:t>
            </w:r>
            <w:proofErr w:type="spellStart"/>
            <w:r w:rsidRPr="00FC7214">
              <w:rPr>
                <w:sz w:val="24"/>
                <w:szCs w:val="24"/>
              </w:rPr>
              <w:t>самозанятого</w:t>
            </w:r>
            <w:proofErr w:type="spellEnd"/>
            <w:r w:rsidRPr="00FC7214">
              <w:rPr>
                <w:sz w:val="24"/>
                <w:szCs w:val="24"/>
              </w:rPr>
              <w:t>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12. Содействие гражданину в создании сбытовых (торговых), перерабатывающих, обслуживающих и иных сельскохозяйственных потребительских кооперативов. 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13. Проведение гражданином ветеринарного осмотра.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14. Ежемесячное информирование гражданином органов социальной защиты о выполнении мероприятий программы социальной адаптации.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15. Прохождение гражданином диспансеризации.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16. Получение гражданином психологической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17. Получение гражданином юридической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18.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19. Организация получения дошкольного образования детьми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20. Организация ухода за нетрудоспособными гражданами в семье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21. Иные мероприятия</w:t>
            </w:r>
          </w:p>
        </w:tc>
      </w:tr>
      <w:tr w:rsidR="00FC7214" w:rsidRPr="00FC7214" w:rsidTr="00FC7214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1. Приобретение гражданином товаров первой необходимости.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2. Приобретение гражданином одежды и обуви.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3. Приобретение гражданином лекарственных препаратов.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4. Приобретение гражданином товаров для ведения личного подсобного хозяйства.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5. Приобретение гражданином товаров с целью обеспечения возможности получения дошкольного и школьного образования.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6. Прохождение гражданином курса реабилитации от наркологической или алкогольной зависимости. 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7. Приобретение гражданином товаров, работ, услуг в целях стимулирования ведения здорового образа жизни.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8. Ежемесячное информирование гражданином органов социальной защиты о выполнении мероприятий программы социальной адаптации.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 xml:space="preserve">9. Осуществление выплат гражданину в соответствии с условиями социального контракта. 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10. Прохождение гражданином диспансеризации.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11. Получение гражданином психологической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12. Получение гражданином юридической помощи.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13.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14. Организация получения дошкольного образования детьми гражданина.</w:t>
            </w:r>
          </w:p>
          <w:p w:rsidR="00FC7214" w:rsidRPr="00FC7214" w:rsidRDefault="00FC7214" w:rsidP="004850CB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15. Организация ухода за нетрудоспособными гражданами в семье гражданина.</w:t>
            </w:r>
          </w:p>
          <w:p w:rsidR="00FC7214" w:rsidRPr="00FC7214" w:rsidRDefault="00FC7214" w:rsidP="008F23B5">
            <w:pPr>
              <w:pStyle w:val="ConsPlusNormal"/>
              <w:rPr>
                <w:sz w:val="24"/>
                <w:szCs w:val="24"/>
              </w:rPr>
            </w:pPr>
            <w:r w:rsidRPr="00FC7214">
              <w:rPr>
                <w:sz w:val="24"/>
                <w:szCs w:val="24"/>
              </w:rPr>
              <w:t>16. Иные мероприятия»</w:t>
            </w:r>
          </w:p>
        </w:tc>
      </w:tr>
    </w:tbl>
    <w:p w:rsidR="00FC7214" w:rsidRDefault="00FC721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C721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D6" w:rsidRDefault="00805ED6">
      <w:r>
        <w:separator/>
      </w:r>
    </w:p>
  </w:endnote>
  <w:endnote w:type="continuationSeparator" w:id="0">
    <w:p w:rsidR="00805ED6" w:rsidRDefault="008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D6" w:rsidRDefault="00805ED6">
      <w:r>
        <w:separator/>
      </w:r>
    </w:p>
  </w:footnote>
  <w:footnote w:type="continuationSeparator" w:id="0">
    <w:p w:rsidR="00805ED6" w:rsidRDefault="008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B1D37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36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5ED6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23B5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1D37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6910"/>
    <w:rsid w:val="00F9334F"/>
    <w:rsid w:val="00F97D7F"/>
    <w:rsid w:val="00FA122C"/>
    <w:rsid w:val="00FA3B95"/>
    <w:rsid w:val="00FC1278"/>
    <w:rsid w:val="00FC721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C7214"/>
    <w:pPr>
      <w:widowControl w:val="0"/>
    </w:pPr>
    <w:rPr>
      <w:rFonts w:eastAsiaTheme="minorEastAsia"/>
      <w:sz w:val="28"/>
      <w:szCs w:val="22"/>
    </w:rPr>
  </w:style>
  <w:style w:type="character" w:customStyle="1" w:styleId="ConsPlusNormal0">
    <w:name w:val="ConsPlusNormal Знак"/>
    <w:link w:val="ConsPlusNormal"/>
    <w:rsid w:val="00FC7214"/>
    <w:rPr>
      <w:rFonts w:eastAsiaTheme="minorEastAsia"/>
      <w:sz w:val="28"/>
      <w:szCs w:val="22"/>
    </w:rPr>
  </w:style>
  <w:style w:type="paragraph" w:styleId="ad">
    <w:name w:val="No Spacing"/>
    <w:uiPriority w:val="1"/>
    <w:qFormat/>
    <w:rsid w:val="00FC7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5</cp:revision>
  <cp:lastPrinted>2008-04-23T08:17:00Z</cp:lastPrinted>
  <dcterms:created xsi:type="dcterms:W3CDTF">2024-08-28T07:10:00Z</dcterms:created>
  <dcterms:modified xsi:type="dcterms:W3CDTF">2024-09-03T12:44:00Z</dcterms:modified>
</cp:coreProperties>
</file>